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253905">
      <w:pPr>
        <w:spacing w:line="6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机器人工程学院</w:t>
      </w:r>
    </w:p>
    <w:p w14:paraId="4A09619D">
      <w:pPr>
        <w:spacing w:line="600" w:lineRule="exact"/>
        <w:jc w:val="center"/>
        <w:rPr>
          <w:rFonts w:ascii="方正仿宋_GBK" w:hAnsi="方正仿宋_GBK" w:eastAsia="方正仿宋_GBK"/>
          <w:color w:val="FF0000"/>
          <w:sz w:val="36"/>
          <w:szCs w:val="36"/>
        </w:rPr>
      </w:pP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2025年春期转专业工作实施方案</w:t>
      </w:r>
    </w:p>
    <w:p w14:paraId="387D599B">
      <w:pPr>
        <w:tabs>
          <w:tab w:val="center" w:pos="4415"/>
        </w:tabs>
        <w:snapToGrid w:val="0"/>
        <w:spacing w:line="54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4F293FB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为做好机器人工程</w:t>
      </w:r>
      <w:r>
        <w:rPr>
          <w:rFonts w:hint="eastAsia" w:ascii="Times New Roman" w:hAnsi="Times New Roman" w:eastAsia="方正仿宋_GBK"/>
          <w:sz w:val="32"/>
          <w:szCs w:val="30"/>
        </w:rPr>
        <w:t>学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0"/>
          <w14:textFill>
            <w14:solidFill>
              <w14:schemeClr w14:val="tx1"/>
            </w14:solidFill>
          </w14:textFill>
        </w:rPr>
        <w:t>院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级本科学生202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年春期转专业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0"/>
          <w14:textFill>
            <w14:solidFill>
              <w14:schemeClr w14:val="tx1"/>
            </w14:solidFill>
          </w14:textFill>
        </w:rPr>
        <w:t>工作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，根据《长江师范学院学生转专业管理办法（修订）》（长师院发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〔2021〕124号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）相关规定，结合学院实际，特制定本方案，确保我院转专业工作规范有序开展。</w:t>
      </w:r>
    </w:p>
    <w:p w14:paraId="4923FD1E">
      <w:pPr>
        <w:pStyle w:val="8"/>
        <w:spacing w:line="560" w:lineRule="exact"/>
        <w:ind w:firstLine="810" w:firstLineChars="253"/>
        <w:jc w:val="left"/>
        <w:rPr>
          <w:rFonts w:ascii="Times New Roman" w:hAnsi="Times New Roman" w:eastAsia="方正黑体_GBK"/>
          <w:b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b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一、组织机构及职责</w:t>
      </w:r>
    </w:p>
    <w:p w14:paraId="04B2482F">
      <w:pPr>
        <w:tabs>
          <w:tab w:val="center" w:pos="4415"/>
        </w:tabs>
        <w:snapToGrid w:val="0"/>
        <w:spacing w:line="560" w:lineRule="exact"/>
        <w:ind w:firstLine="809" w:firstLineChars="253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学院成立转专业工作小组，负责处理转专业相关工作。</w:t>
      </w:r>
    </w:p>
    <w:p w14:paraId="4687F636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组 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长：黄江波</w:t>
      </w:r>
    </w:p>
    <w:p w14:paraId="68FD45DD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副组长：黄智、万浩川</w:t>
      </w:r>
    </w:p>
    <w:p w14:paraId="576E1DBA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成 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员：陈婷婷、黄家峰、张坚、姜魏梁、张军、郑显华</w:t>
      </w:r>
    </w:p>
    <w:p w14:paraId="36775EBC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秘 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书：杨月园、李春光</w:t>
      </w:r>
    </w:p>
    <w:p w14:paraId="1C7A16EF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主要职责：</w:t>
      </w:r>
      <w:bookmarkStart w:id="0" w:name="_Hlk90595861"/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负责拟订本学院转专业工作方案、接收学生转专业咨询、审核转出学生申请资格、组织转专业考核以及提出拟转入学生名单、受理转专业异议等工作。</w:t>
      </w:r>
      <w:bookmarkEnd w:id="0"/>
    </w:p>
    <w:p w14:paraId="12CE90FD">
      <w:pPr>
        <w:tabs>
          <w:tab w:val="center" w:pos="4415"/>
        </w:tabs>
        <w:snapToGrid w:val="0"/>
        <w:spacing w:line="560" w:lineRule="exact"/>
        <w:ind w:firstLine="810" w:firstLineChars="253"/>
        <w:jc w:val="left"/>
        <w:rPr>
          <w:rFonts w:ascii="Times New Roman" w:hAnsi="Times New Roman" w:eastAsia="方正黑体_GBK"/>
          <w:b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b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二、转专业条件</w:t>
      </w:r>
    </w:p>
    <w:p w14:paraId="4CE50D86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符合《长江师范学院学生转专业管理办法（修订）》（</w:t>
      </w:r>
      <w:bookmarkStart w:id="1" w:name="公文文号"/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长师院发 〔2021〕124号</w:t>
      </w:r>
      <w:bookmarkEnd w:id="1"/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）的转专业条件（第七条）；</w:t>
      </w:r>
    </w:p>
    <w:p w14:paraId="3687C6E7">
      <w:pPr>
        <w:pStyle w:val="8"/>
        <w:spacing w:line="560" w:lineRule="exact"/>
        <w:ind w:firstLine="707" w:firstLineChars="221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2.转入学生高考应选择物理；</w:t>
      </w:r>
    </w:p>
    <w:p w14:paraId="11E656D9">
      <w:pPr>
        <w:spacing w:line="560" w:lineRule="exact"/>
        <w:ind w:firstLine="739" w:firstLineChars="231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3.通过学院组织的面试考核。</w:t>
      </w:r>
    </w:p>
    <w:p w14:paraId="4C9E8EE2">
      <w:pPr>
        <w:pStyle w:val="8"/>
        <w:spacing w:line="560" w:lineRule="exact"/>
        <w:ind w:firstLine="810" w:firstLineChars="253"/>
        <w:jc w:val="left"/>
        <w:rPr>
          <w:rFonts w:ascii="Times New Roman" w:hAnsi="Times New Roman" w:eastAsia="方正黑体_GBK"/>
          <w:b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b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三、接收转入人数</w:t>
      </w:r>
    </w:p>
    <w:tbl>
      <w:tblPr>
        <w:tblStyle w:val="4"/>
        <w:tblW w:w="8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843"/>
        <w:gridCol w:w="1422"/>
        <w:gridCol w:w="1382"/>
        <w:gridCol w:w="850"/>
        <w:gridCol w:w="709"/>
        <w:gridCol w:w="948"/>
      </w:tblGrid>
      <w:tr w14:paraId="70B08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417" w:type="dxa"/>
            <w:shd w:val="clear" w:color="auto" w:fill="auto"/>
            <w:noWrap/>
            <w:vAlign w:val="center"/>
          </w:tcPr>
          <w:p w14:paraId="79DC5BF3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校内专</w:t>
            </w:r>
          </w:p>
          <w:p w14:paraId="15C0700B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业代码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29705BB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专业名称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14:paraId="46C37F18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专业方向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54EFA358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85A48D4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AA8A909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036984B5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接收转</w:t>
            </w:r>
          </w:p>
          <w:p w14:paraId="0214BD58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入人数</w:t>
            </w:r>
          </w:p>
        </w:tc>
      </w:tr>
      <w:tr w14:paraId="43E4A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17" w:type="dxa"/>
            <w:shd w:val="clear" w:color="auto" w:fill="auto"/>
            <w:noWrap/>
            <w:vAlign w:val="center"/>
          </w:tcPr>
          <w:p w14:paraId="3EF1EFA2">
            <w:pPr>
              <w:widowControl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250833101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282F3FD">
            <w:pPr>
              <w:widowControl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机械设计制造及其自动化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14:paraId="54D71E74">
            <w:pPr>
              <w:widowControl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Times New Roman" w:eastAsia="方正仿宋_GBK" w:cs="宋体"/>
                <w:kern w:val="0"/>
                <w:sz w:val="18"/>
                <w:szCs w:val="18"/>
              </w:rPr>
              <w:t>无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5BB83768">
            <w:pPr>
              <w:widowControl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53286DE">
            <w:pPr>
              <w:widowControl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E6CD6AE">
            <w:pPr>
              <w:widowControl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7074977E">
            <w:pPr>
              <w:widowControl/>
              <w:jc w:val="center"/>
              <w:rPr>
                <w:rFonts w:hint="eastAsia" w:ascii="Times New Roman" w:hAnsi="Times New Roman" w:eastAsia="方正仿宋_GBK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 w14:paraId="3805E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17" w:type="dxa"/>
            <w:shd w:val="clear" w:color="auto" w:fill="auto"/>
            <w:noWrap/>
            <w:vAlign w:val="center"/>
          </w:tcPr>
          <w:p w14:paraId="6B2BB8E3">
            <w:pPr>
              <w:widowControl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252013101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2801EAE">
            <w:pPr>
              <w:widowControl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智能制造工程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14:paraId="65E3CC7C">
            <w:pPr>
              <w:widowControl/>
              <w:jc w:val="center"/>
              <w:rPr>
                <w:rFonts w:ascii="方正仿宋_GBK" w:hAnsi="Times New Roman" w:eastAsia="方正仿宋_GBK" w:cs="宋体"/>
                <w:kern w:val="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宋体"/>
                <w:kern w:val="0"/>
                <w:sz w:val="18"/>
                <w:szCs w:val="18"/>
              </w:rPr>
              <w:t>无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4B163640">
            <w:pPr>
              <w:widowControl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09AA3AF">
            <w:pPr>
              <w:widowControl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8824AD5">
            <w:pPr>
              <w:widowControl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114C8DBB">
            <w:pPr>
              <w:widowControl/>
              <w:jc w:val="center"/>
              <w:rPr>
                <w:rFonts w:hint="eastAsia" w:ascii="Times New Roman" w:hAnsi="Times New Roman" w:eastAsia="方正仿宋_GBK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 w14:paraId="20ECC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17" w:type="dxa"/>
            <w:shd w:val="clear" w:color="auto" w:fill="auto"/>
            <w:noWrap/>
            <w:vAlign w:val="center"/>
          </w:tcPr>
          <w:p w14:paraId="35A07DB2">
            <w:pPr>
              <w:widowControl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251923101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902D5CD">
            <w:pPr>
              <w:widowControl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机器人工程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14:paraId="2CD105E5">
            <w:pPr>
              <w:widowControl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Times New Roman" w:eastAsia="方正仿宋_GBK" w:cs="宋体"/>
                <w:kern w:val="0"/>
                <w:sz w:val="18"/>
                <w:szCs w:val="18"/>
              </w:rPr>
              <w:t>无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69DBF5A9">
            <w:pPr>
              <w:widowControl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66C3B92">
            <w:pPr>
              <w:widowControl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1362E72">
            <w:pPr>
              <w:widowControl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46A0C685">
            <w:pPr>
              <w:widowControl/>
              <w:jc w:val="center"/>
              <w:rPr>
                <w:rFonts w:hint="eastAsia" w:ascii="Times New Roman" w:hAnsi="Times New Roman" w:eastAsia="方正仿宋_GBK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</w:tbl>
    <w:p w14:paraId="3698D13C">
      <w:pPr>
        <w:pStyle w:val="8"/>
        <w:spacing w:line="560" w:lineRule="exact"/>
        <w:ind w:firstLine="640"/>
        <w:jc w:val="left"/>
        <w:rPr>
          <w:rFonts w:ascii="Times New Roman" w:hAnsi="Times New Roman" w:eastAsia="方正黑体_GBK"/>
          <w:b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b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四、转入考核</w:t>
      </w:r>
      <w:bookmarkStart w:id="4" w:name="_GoBack"/>
      <w:bookmarkEnd w:id="4"/>
    </w:p>
    <w:p w14:paraId="1B69CDC5">
      <w:pPr>
        <w:pStyle w:val="8"/>
        <w:spacing w:line="560" w:lineRule="exact"/>
        <w:ind w:firstLine="640"/>
        <w:jc w:val="left"/>
        <w:rPr>
          <w:rFonts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2" w:name="_Hlk170203492"/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1.面试（■是 □否）</w:t>
      </w:r>
    </w:p>
    <w:bookmarkEnd w:id="2"/>
    <w:p w14:paraId="4EDA37CD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（1）面试内容及要求</w:t>
      </w:r>
    </w:p>
    <w:p w14:paraId="249B9003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院组成由分管领导、系主任、辅导员等人员组成的面试考核小组，主要通过学生自我介绍、提问交流等，考察学生性格及对专业的认知和兴趣，确定学生是否适合申请转入专业，并根据表现情况进行排序确定面试分数。</w:t>
      </w:r>
    </w:p>
    <w:p w14:paraId="7EF08313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（2）面试时间及地点</w:t>
      </w:r>
    </w:p>
    <w:p w14:paraId="6BE174BF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5年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月2日前，至定南楼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520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进行面试，具体时间根据实际情况确定后再通知。</w:t>
      </w:r>
    </w:p>
    <w:p w14:paraId="4348C58A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（3）面试成绩使用办法</w:t>
      </w:r>
    </w:p>
    <w:p w14:paraId="59CF063D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面试成绩作为申请转入我院专业学生考核的主要依据，根据面试成绩高低择优录取，且面试成绩须不低于</w:t>
      </w:r>
      <w:r>
        <w:rPr>
          <w:rFonts w:ascii="Times New Roman" w:hAnsi="Times New Roman" w:eastAsia="方正仿宋_GBK"/>
          <w:sz w:val="32"/>
          <w:szCs w:val="32"/>
        </w:rPr>
        <w:t>70</w:t>
      </w:r>
      <w:r>
        <w:rPr>
          <w:rFonts w:hint="eastAsia" w:ascii="Times New Roman" w:hAnsi="Times New Roman" w:eastAsia="方正仿宋_GBK"/>
          <w:sz w:val="32"/>
          <w:szCs w:val="32"/>
        </w:rPr>
        <w:t>分。</w:t>
      </w:r>
    </w:p>
    <w:p w14:paraId="5548AA85">
      <w:pPr>
        <w:pStyle w:val="8"/>
        <w:spacing w:line="560" w:lineRule="exact"/>
        <w:ind w:firstLine="640"/>
        <w:jc w:val="left"/>
        <w:rPr>
          <w:rFonts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3" w:name="_Hlk170203500"/>
      <w:r>
        <w:rPr>
          <w:rFonts w:hint="eastAsia" w:ascii="Times New Roman" w:hAnsi="Times New Roman" w:eastAsia="方正楷体_GBK"/>
          <w:b/>
          <w:sz w:val="32"/>
          <w:szCs w:val="32"/>
        </w:rPr>
        <w:t>2.</w:t>
      </w: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笔试（</w:t>
      </w:r>
      <w:r>
        <w:rPr>
          <w:rFonts w:hint="eastAsia" w:ascii="Times New Roman" w:hAnsi="Times New Roman" w:eastAsia="方正仿宋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□</w:t>
      </w: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是 ■否）</w:t>
      </w:r>
    </w:p>
    <w:bookmarkEnd w:id="3"/>
    <w:p w14:paraId="0CE294B7">
      <w:pPr>
        <w:pStyle w:val="8"/>
        <w:spacing w:line="560" w:lineRule="exact"/>
        <w:ind w:firstLine="64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五、录取标准</w:t>
      </w:r>
    </w:p>
    <w:p w14:paraId="6B6FEDD8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.符合转专业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条件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40046E9B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面试成绩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70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分以上；</w:t>
      </w:r>
    </w:p>
    <w:p w14:paraId="051402F5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.根据学院组织的面试考核成绩，择优录取。</w:t>
      </w:r>
    </w:p>
    <w:p w14:paraId="6BC231E4">
      <w:pPr>
        <w:pStyle w:val="8"/>
        <w:spacing w:line="560" w:lineRule="exact"/>
        <w:ind w:firstLine="64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六、其他</w:t>
      </w:r>
    </w:p>
    <w:p w14:paraId="1400DD36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未尽事宜，按照学校转专业通知要求执行。</w:t>
      </w:r>
    </w:p>
    <w:p w14:paraId="095EEF1D">
      <w:pPr>
        <w:tabs>
          <w:tab w:val="center" w:pos="4415"/>
        </w:tabs>
        <w:snapToGrid w:val="0"/>
        <w:spacing w:line="560" w:lineRule="exact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0330AF5">
      <w:pPr>
        <w:tabs>
          <w:tab w:val="center" w:pos="4415"/>
        </w:tabs>
        <w:snapToGrid w:val="0"/>
        <w:spacing w:line="560" w:lineRule="exact"/>
        <w:ind w:firstLine="5440" w:firstLineChars="1700"/>
        <w:jc w:val="righ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机器人工程学院</w:t>
      </w:r>
    </w:p>
    <w:p w14:paraId="4137FE2B">
      <w:pPr>
        <w:tabs>
          <w:tab w:val="center" w:pos="4415"/>
        </w:tabs>
        <w:snapToGrid w:val="0"/>
        <w:spacing w:line="560" w:lineRule="exact"/>
        <w:ind w:firstLine="6400" w:firstLineChars="2000"/>
        <w:jc w:val="righ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年6月2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18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ViM2YyOGEzN2E4ODg3YjdmMDU4ZDM4NjI4YTY0ZmUifQ=="/>
  </w:docVars>
  <w:rsids>
    <w:rsidRoot w:val="003027C7"/>
    <w:rsid w:val="000155F2"/>
    <w:rsid w:val="00031BF2"/>
    <w:rsid w:val="00032CF1"/>
    <w:rsid w:val="000360E0"/>
    <w:rsid w:val="00043636"/>
    <w:rsid w:val="00051D79"/>
    <w:rsid w:val="000557B6"/>
    <w:rsid w:val="00090381"/>
    <w:rsid w:val="00091BB6"/>
    <w:rsid w:val="000B132A"/>
    <w:rsid w:val="000D5153"/>
    <w:rsid w:val="000D7765"/>
    <w:rsid w:val="00117469"/>
    <w:rsid w:val="00144B53"/>
    <w:rsid w:val="0016317A"/>
    <w:rsid w:val="00175BFB"/>
    <w:rsid w:val="00176504"/>
    <w:rsid w:val="00182F33"/>
    <w:rsid w:val="00184CD8"/>
    <w:rsid w:val="00190C07"/>
    <w:rsid w:val="001B6918"/>
    <w:rsid w:val="001C1960"/>
    <w:rsid w:val="001D2C33"/>
    <w:rsid w:val="002147AF"/>
    <w:rsid w:val="00230605"/>
    <w:rsid w:val="00250648"/>
    <w:rsid w:val="00286F04"/>
    <w:rsid w:val="002A6340"/>
    <w:rsid w:val="002B283F"/>
    <w:rsid w:val="002B59A5"/>
    <w:rsid w:val="002B6239"/>
    <w:rsid w:val="002D672A"/>
    <w:rsid w:val="002D7A83"/>
    <w:rsid w:val="003027C7"/>
    <w:rsid w:val="003157D3"/>
    <w:rsid w:val="00316B7B"/>
    <w:rsid w:val="00326D48"/>
    <w:rsid w:val="00334BB6"/>
    <w:rsid w:val="003374E3"/>
    <w:rsid w:val="0034019A"/>
    <w:rsid w:val="00347C4E"/>
    <w:rsid w:val="00372DCE"/>
    <w:rsid w:val="00375F3E"/>
    <w:rsid w:val="003956A7"/>
    <w:rsid w:val="003B06CB"/>
    <w:rsid w:val="003B370A"/>
    <w:rsid w:val="003B6151"/>
    <w:rsid w:val="003C27BC"/>
    <w:rsid w:val="003C5C46"/>
    <w:rsid w:val="003D33ED"/>
    <w:rsid w:val="004107BD"/>
    <w:rsid w:val="00412704"/>
    <w:rsid w:val="00414D55"/>
    <w:rsid w:val="00420710"/>
    <w:rsid w:val="00422431"/>
    <w:rsid w:val="0043131D"/>
    <w:rsid w:val="004333FE"/>
    <w:rsid w:val="004411A5"/>
    <w:rsid w:val="00445C7B"/>
    <w:rsid w:val="00454343"/>
    <w:rsid w:val="00464490"/>
    <w:rsid w:val="00490DE4"/>
    <w:rsid w:val="00495ACC"/>
    <w:rsid w:val="004D12C0"/>
    <w:rsid w:val="004D55B5"/>
    <w:rsid w:val="004E0CDC"/>
    <w:rsid w:val="004F2EA5"/>
    <w:rsid w:val="005002FD"/>
    <w:rsid w:val="0050187E"/>
    <w:rsid w:val="0051551B"/>
    <w:rsid w:val="00537B32"/>
    <w:rsid w:val="00543586"/>
    <w:rsid w:val="0056266F"/>
    <w:rsid w:val="00571A68"/>
    <w:rsid w:val="005826A0"/>
    <w:rsid w:val="00590BF9"/>
    <w:rsid w:val="005B2C44"/>
    <w:rsid w:val="005B4EC9"/>
    <w:rsid w:val="005C445B"/>
    <w:rsid w:val="005E3DDD"/>
    <w:rsid w:val="005F46D4"/>
    <w:rsid w:val="005F49D9"/>
    <w:rsid w:val="0060525F"/>
    <w:rsid w:val="00651A7A"/>
    <w:rsid w:val="00657825"/>
    <w:rsid w:val="0066229E"/>
    <w:rsid w:val="006B5C12"/>
    <w:rsid w:val="006D2122"/>
    <w:rsid w:val="006E3C03"/>
    <w:rsid w:val="006E4D9B"/>
    <w:rsid w:val="006F2C7A"/>
    <w:rsid w:val="00707DE8"/>
    <w:rsid w:val="00715DE5"/>
    <w:rsid w:val="00720C78"/>
    <w:rsid w:val="00782A8D"/>
    <w:rsid w:val="00790106"/>
    <w:rsid w:val="00796EF3"/>
    <w:rsid w:val="007C3A0D"/>
    <w:rsid w:val="007D4C85"/>
    <w:rsid w:val="007E0406"/>
    <w:rsid w:val="007F3AEF"/>
    <w:rsid w:val="007F4191"/>
    <w:rsid w:val="00857F09"/>
    <w:rsid w:val="00867303"/>
    <w:rsid w:val="00871DAD"/>
    <w:rsid w:val="00875F59"/>
    <w:rsid w:val="008773B2"/>
    <w:rsid w:val="008835A7"/>
    <w:rsid w:val="00900FA4"/>
    <w:rsid w:val="00901248"/>
    <w:rsid w:val="0091574C"/>
    <w:rsid w:val="009200E2"/>
    <w:rsid w:val="00923C05"/>
    <w:rsid w:val="00955A35"/>
    <w:rsid w:val="00957774"/>
    <w:rsid w:val="0096422C"/>
    <w:rsid w:val="00965DF4"/>
    <w:rsid w:val="00966E29"/>
    <w:rsid w:val="009962B9"/>
    <w:rsid w:val="009B7826"/>
    <w:rsid w:val="009C1805"/>
    <w:rsid w:val="009D0B65"/>
    <w:rsid w:val="009D38E2"/>
    <w:rsid w:val="009F1D87"/>
    <w:rsid w:val="009F465F"/>
    <w:rsid w:val="009F7AF5"/>
    <w:rsid w:val="009F7DEA"/>
    <w:rsid w:val="00A036EC"/>
    <w:rsid w:val="00A07A69"/>
    <w:rsid w:val="00A10261"/>
    <w:rsid w:val="00A432E5"/>
    <w:rsid w:val="00A557FC"/>
    <w:rsid w:val="00A821AB"/>
    <w:rsid w:val="00A86707"/>
    <w:rsid w:val="00AA2584"/>
    <w:rsid w:val="00AB3A8D"/>
    <w:rsid w:val="00AB533B"/>
    <w:rsid w:val="00AE3D69"/>
    <w:rsid w:val="00AF4989"/>
    <w:rsid w:val="00B14DF2"/>
    <w:rsid w:val="00B42C8D"/>
    <w:rsid w:val="00B62642"/>
    <w:rsid w:val="00B676DC"/>
    <w:rsid w:val="00B750A1"/>
    <w:rsid w:val="00B82EE3"/>
    <w:rsid w:val="00B93284"/>
    <w:rsid w:val="00B970CE"/>
    <w:rsid w:val="00BA40BB"/>
    <w:rsid w:val="00BB204F"/>
    <w:rsid w:val="00BB6705"/>
    <w:rsid w:val="00BD3D66"/>
    <w:rsid w:val="00BD6D5E"/>
    <w:rsid w:val="00BF13BE"/>
    <w:rsid w:val="00BF7D2A"/>
    <w:rsid w:val="00C04BCA"/>
    <w:rsid w:val="00C406FF"/>
    <w:rsid w:val="00C56783"/>
    <w:rsid w:val="00C613B1"/>
    <w:rsid w:val="00C613D0"/>
    <w:rsid w:val="00C7124C"/>
    <w:rsid w:val="00C77A04"/>
    <w:rsid w:val="00C90C92"/>
    <w:rsid w:val="00C90FC5"/>
    <w:rsid w:val="00CC0EEC"/>
    <w:rsid w:val="00CD3D6A"/>
    <w:rsid w:val="00CF1190"/>
    <w:rsid w:val="00CF2E79"/>
    <w:rsid w:val="00D22B05"/>
    <w:rsid w:val="00D3549D"/>
    <w:rsid w:val="00D5250E"/>
    <w:rsid w:val="00D55914"/>
    <w:rsid w:val="00D6114F"/>
    <w:rsid w:val="00D92315"/>
    <w:rsid w:val="00DA42D1"/>
    <w:rsid w:val="00DB2DA8"/>
    <w:rsid w:val="00DD1271"/>
    <w:rsid w:val="00DE609E"/>
    <w:rsid w:val="00E51DAF"/>
    <w:rsid w:val="00E672FC"/>
    <w:rsid w:val="00E7777A"/>
    <w:rsid w:val="00E81C84"/>
    <w:rsid w:val="00E966BD"/>
    <w:rsid w:val="00EA2227"/>
    <w:rsid w:val="00EB47AD"/>
    <w:rsid w:val="00EE2FD4"/>
    <w:rsid w:val="00EF4F11"/>
    <w:rsid w:val="00F1029D"/>
    <w:rsid w:val="00F270B5"/>
    <w:rsid w:val="00F3419D"/>
    <w:rsid w:val="00F529B7"/>
    <w:rsid w:val="00F6530C"/>
    <w:rsid w:val="00F73DE7"/>
    <w:rsid w:val="00FA44B4"/>
    <w:rsid w:val="00FB09E0"/>
    <w:rsid w:val="00FD204D"/>
    <w:rsid w:val="1F4B2D15"/>
    <w:rsid w:val="23AA19CE"/>
    <w:rsid w:val="393A5EBF"/>
    <w:rsid w:val="3E283E67"/>
    <w:rsid w:val="57036D29"/>
    <w:rsid w:val="5A872844"/>
    <w:rsid w:val="5BC73D08"/>
    <w:rsid w:val="5F692D1A"/>
    <w:rsid w:val="6E3773E8"/>
    <w:rsid w:val="73C11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2A136-3CF1-4F37-8B4A-4279C0C2FF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YZNU</Company>
  <Pages>2</Pages>
  <Words>753</Words>
  <Characters>824</Characters>
  <Lines>6</Lines>
  <Paragraphs>1</Paragraphs>
  <TotalTime>11</TotalTime>
  <ScaleCrop>false</ScaleCrop>
  <LinksUpToDate>false</LinksUpToDate>
  <CharactersWithSpaces>834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2024-06-20T08:58:00Z</dcterms:created>
  <dc:creator>邓永康</dc:creator>
  <cp:lastModifiedBy>思父念母</cp:lastModifiedBy>
  <cp:lastPrinted>2022-06-15T06:55:00Z</cp:lastPrinted>
  <dcterms:modified xsi:type="dcterms:W3CDTF">2025-06-25T07:39:44Z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C0EC82D96F824EC19415F57101F568E3_13</vt:lpwstr>
  </property>
  <property fmtid="{D5CDD505-2E9C-101B-9397-08002B2CF9AE}" pid="4" name="KSOTemplateDocerSaveRecord">
    <vt:lpwstr>eyJoZGlkIjoiOWViM2YyOGEzN2E4ODg3YjdmMDU4ZDM4NjI4YTY0ZmUiLCJ1c2VySWQiOiIxMTUzMjc3MTU3In0=</vt:lpwstr>
  </property>
</Properties>
</file>