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182232" w14:textId="77777777" w:rsidR="001249BB" w:rsidRDefault="00000000">
      <w:pPr>
        <w:widowControl/>
        <w:spacing w:line="600" w:lineRule="exact"/>
        <w:contextualSpacing/>
        <w:rPr>
          <w:rStyle w:val="normal1"/>
          <w:rFonts w:ascii="黑体" w:eastAsia="黑体" w:hAnsi="黑体" w:cs="黑体"/>
          <w:bCs/>
          <w:sz w:val="32"/>
          <w:szCs w:val="32"/>
        </w:rPr>
      </w:pPr>
      <w:r>
        <w:rPr>
          <w:rStyle w:val="normal1"/>
          <w:rFonts w:ascii="黑体" w:eastAsia="黑体" w:hAnsi="黑体" w:cs="黑体" w:hint="eastAsia"/>
          <w:bCs/>
          <w:sz w:val="32"/>
          <w:szCs w:val="32"/>
        </w:rPr>
        <w:t>附件2</w:t>
      </w:r>
    </w:p>
    <w:p w14:paraId="4CE493F5" w14:textId="77777777" w:rsidR="001249BB" w:rsidRDefault="001249BB">
      <w:pPr>
        <w:widowControl/>
        <w:spacing w:line="600" w:lineRule="exact"/>
        <w:contextualSpacing/>
        <w:rPr>
          <w:rStyle w:val="normal1"/>
          <w:rFonts w:ascii="黑体" w:eastAsia="黑体" w:hAnsi="黑体" w:cs="黑体"/>
          <w:bCs/>
          <w:sz w:val="32"/>
          <w:szCs w:val="32"/>
        </w:rPr>
      </w:pPr>
    </w:p>
    <w:p w14:paraId="780CF5E4" w14:textId="77777777" w:rsidR="001249BB" w:rsidRDefault="00000000">
      <w:pPr>
        <w:spacing w:line="700" w:lineRule="exact"/>
        <w:contextualSpacing/>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t>川渝师范生教学能力大赛</w:t>
      </w:r>
    </w:p>
    <w:p w14:paraId="24422E81" w14:textId="77777777" w:rsidR="001249BB" w:rsidRDefault="00000000">
      <w:pPr>
        <w:spacing w:line="700" w:lineRule="exact"/>
        <w:contextualSpacing/>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t>评分办法及评分标准</w:t>
      </w:r>
    </w:p>
    <w:p w14:paraId="19FEDC50" w14:textId="77777777" w:rsidR="001249BB" w:rsidRDefault="001249BB">
      <w:pPr>
        <w:spacing w:line="600" w:lineRule="exact"/>
        <w:ind w:firstLineChars="99" w:firstLine="318"/>
        <w:contextualSpacing/>
        <w:jc w:val="center"/>
        <w:rPr>
          <w:rFonts w:ascii="仿宋_GB2312" w:eastAsia="仿宋_GB2312" w:hAnsi="仿宋_GB2312" w:cs="仿宋_GB2312"/>
          <w:b/>
          <w:sz w:val="32"/>
          <w:szCs w:val="32"/>
        </w:rPr>
      </w:pPr>
    </w:p>
    <w:p w14:paraId="6156AD8C" w14:textId="77777777" w:rsidR="001249BB" w:rsidRDefault="00000000">
      <w:pPr>
        <w:spacing w:line="600" w:lineRule="exact"/>
        <w:ind w:firstLineChars="200" w:firstLine="640"/>
        <w:contextualSpacing/>
        <w:rPr>
          <w:rFonts w:ascii="黑体" w:eastAsia="黑体" w:hAnsi="黑体" w:cs="黑体"/>
          <w:bCs/>
          <w:color w:val="000000"/>
          <w:sz w:val="32"/>
          <w:szCs w:val="32"/>
        </w:rPr>
      </w:pPr>
      <w:r>
        <w:rPr>
          <w:rFonts w:ascii="黑体" w:eastAsia="黑体" w:hAnsi="黑体" w:cs="黑体" w:hint="eastAsia"/>
          <w:bCs/>
          <w:color w:val="000000"/>
          <w:sz w:val="32"/>
          <w:szCs w:val="32"/>
        </w:rPr>
        <w:t>一、评分办法</w:t>
      </w:r>
    </w:p>
    <w:p w14:paraId="554CAE72" w14:textId="77777777" w:rsidR="001249BB" w:rsidRDefault="00000000">
      <w:pPr>
        <w:spacing w:line="600" w:lineRule="exact"/>
        <w:ind w:firstLineChars="200" w:firstLine="640"/>
        <w:contextualSpacing/>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（一）按百分制计分。</w:t>
      </w:r>
    </w:p>
    <w:p w14:paraId="79CD3C67" w14:textId="77777777" w:rsidR="001249BB" w:rsidRDefault="00000000">
      <w:pPr>
        <w:spacing w:line="600" w:lineRule="exact"/>
        <w:ind w:firstLineChars="200" w:firstLine="640"/>
        <w:contextualSpacing/>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竞赛成绩评定采用参赛选手个人及单位基本信息匿名、评审专家实名评审的方式，初赛评委根据竞赛系统随机分配的参赛选手序号，在评分系统上进行打分。决赛评委根据参赛选手在竞赛现场的抽签序号，在竞赛系统上进行现场打分。</w:t>
      </w:r>
    </w:p>
    <w:p w14:paraId="51933853" w14:textId="77777777" w:rsidR="001249BB" w:rsidRDefault="00000000">
      <w:pPr>
        <w:spacing w:line="600" w:lineRule="exact"/>
        <w:ind w:firstLineChars="200" w:firstLine="640"/>
        <w:contextualSpacing/>
        <w:rPr>
          <w:rFonts w:ascii="仿宋_GB2312" w:eastAsia="仿宋_GB2312" w:hAnsi="仿宋_GB2312" w:cs="仿宋_GB2312"/>
          <w:b/>
          <w:color w:val="000000"/>
          <w:sz w:val="32"/>
          <w:szCs w:val="32"/>
        </w:rPr>
      </w:pPr>
      <w:r>
        <w:rPr>
          <w:rFonts w:ascii="仿宋_GB2312" w:eastAsia="仿宋_GB2312" w:hAnsi="仿宋_GB2312" w:cs="仿宋_GB2312" w:hint="eastAsia"/>
          <w:color w:val="000000"/>
          <w:sz w:val="32"/>
          <w:szCs w:val="32"/>
        </w:rPr>
        <w:t>（三）计分方式实行计算机评分系统管理，以每个竞赛评审组5位评委的打分之和的平均分作为基准分，偏离该基准分5%及以上的评委打分均作为无效分去掉，剩余的其他评委打分的平均分作为该参赛选手的最后得分。决赛结束后，评审专家在竞赛现场对本人打分情况进行复核确认，评审结果由各竞赛组的评审专家组组长在竞赛现场审核签字确认后生效。</w:t>
      </w:r>
    </w:p>
    <w:p w14:paraId="17E49A34" w14:textId="77777777" w:rsidR="001249BB" w:rsidRDefault="00000000">
      <w:pPr>
        <w:spacing w:line="600" w:lineRule="exact"/>
        <w:ind w:firstLineChars="200" w:firstLine="640"/>
        <w:contextualSpacing/>
        <w:rPr>
          <w:rFonts w:ascii="黑体" w:eastAsia="黑体" w:hAnsi="黑体" w:cs="黑体"/>
          <w:bCs/>
          <w:color w:val="000000"/>
          <w:sz w:val="32"/>
          <w:szCs w:val="32"/>
        </w:rPr>
      </w:pPr>
      <w:r>
        <w:rPr>
          <w:rFonts w:ascii="黑体" w:eastAsia="黑体" w:hAnsi="黑体" w:cs="黑体" w:hint="eastAsia"/>
          <w:bCs/>
          <w:color w:val="000000"/>
          <w:sz w:val="32"/>
          <w:szCs w:val="32"/>
        </w:rPr>
        <w:t>二、评分标准</w:t>
      </w:r>
    </w:p>
    <w:p w14:paraId="37FC6C65" w14:textId="77777777" w:rsidR="001249BB" w:rsidRDefault="00000000">
      <w:pPr>
        <w:spacing w:line="600" w:lineRule="exact"/>
        <w:contextualSpacing/>
        <w:jc w:val="center"/>
        <w:outlineLvl w:val="0"/>
        <w:rPr>
          <w:rFonts w:ascii="黑体" w:eastAsia="黑体" w:hAnsi="黑体" w:cs="黑体"/>
          <w:bCs/>
          <w:sz w:val="32"/>
          <w:szCs w:val="32"/>
        </w:rPr>
      </w:pPr>
      <w:r>
        <w:rPr>
          <w:rFonts w:ascii="黑体" w:eastAsia="黑体" w:hAnsi="黑体" w:cs="黑体" w:hint="eastAsia"/>
          <w:bCs/>
          <w:sz w:val="32"/>
          <w:szCs w:val="32"/>
        </w:rPr>
        <w:t>初赛项目评分标准</w:t>
      </w:r>
    </w:p>
    <w:p w14:paraId="69D73EAC" w14:textId="77777777" w:rsidR="001249BB" w:rsidRDefault="00000000">
      <w:pPr>
        <w:spacing w:line="600" w:lineRule="exact"/>
        <w:contextualSpacing/>
        <w:jc w:val="center"/>
        <w:outlineLvl w:val="0"/>
        <w:rPr>
          <w:rFonts w:ascii="楷体_GB2312" w:eastAsia="楷体_GB2312" w:hAnsi="楷体_GB2312" w:cs="楷体_GB2312"/>
          <w:b/>
          <w:bCs/>
          <w:sz w:val="32"/>
          <w:szCs w:val="32"/>
        </w:rPr>
      </w:pPr>
      <w:r>
        <w:rPr>
          <w:rFonts w:ascii="楷体_GB2312" w:eastAsia="楷体_GB2312" w:hAnsi="楷体_GB2312" w:cs="楷体_GB2312" w:hint="eastAsia"/>
          <w:sz w:val="32"/>
          <w:szCs w:val="32"/>
        </w:rPr>
        <w:t>（一）教学设计（单项25分）</w:t>
      </w:r>
    </w:p>
    <w:p w14:paraId="018C407A" w14:textId="77777777" w:rsidR="001249BB" w:rsidRDefault="00000000">
      <w:pPr>
        <w:spacing w:line="600" w:lineRule="exact"/>
        <w:ind w:firstLineChars="200" w:firstLine="640"/>
        <w:contextualSpacing/>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教学设计是指运用系统方法，将学习理论与教学理论的原理转换成教学过程和教学活动的具体计划的系统化过程。教学设计是一个开放动态的过程，是能够充分体现教师创造性教学的“文本”。参赛者应结合我国新课程改革的理念，以及基础教育现实、教学要求、课程目标等发生的深刻变化，针对选定内容进行教学设计，解决教什么、怎样教的问题，使教学过程最优化。</w:t>
      </w:r>
    </w:p>
    <w:p w14:paraId="7C9242B0" w14:textId="77777777" w:rsidR="001249BB" w:rsidRDefault="00000000">
      <w:pPr>
        <w:spacing w:line="600" w:lineRule="exact"/>
        <w:ind w:firstLineChars="200" w:firstLine="640"/>
        <w:contextualSpacing/>
        <w:rPr>
          <w:rFonts w:ascii="仿宋_GB2312" w:eastAsia="仿宋_GB2312" w:hAnsi="仿宋_GB2312" w:cs="仿宋_GB2312"/>
          <w:sz w:val="32"/>
          <w:szCs w:val="32"/>
        </w:rPr>
      </w:pPr>
      <w:r>
        <w:rPr>
          <w:rFonts w:ascii="仿宋_GB2312" w:eastAsia="仿宋_GB2312" w:hAnsi="仿宋_GB2312" w:cs="仿宋_GB2312" w:hint="eastAsia"/>
          <w:sz w:val="32"/>
          <w:szCs w:val="32"/>
        </w:rPr>
        <w:t>1.要求：根据报名的学段课程自行选择相关教材内容（教材出版社不限），按1课时教学内容进行教学设计。</w:t>
      </w:r>
    </w:p>
    <w:p w14:paraId="121546E3" w14:textId="77777777" w:rsidR="001249BB" w:rsidRDefault="00000000">
      <w:pPr>
        <w:spacing w:line="600" w:lineRule="exact"/>
        <w:ind w:firstLineChars="200" w:firstLine="640"/>
        <w:contextualSpacing/>
        <w:rPr>
          <w:rFonts w:ascii="仿宋_GB2312" w:eastAsia="仿宋_GB2312" w:hAnsi="仿宋_GB2312" w:cs="仿宋_GB2312"/>
          <w:sz w:val="32"/>
          <w:szCs w:val="32"/>
        </w:rPr>
      </w:pPr>
      <w:r>
        <w:rPr>
          <w:rFonts w:ascii="仿宋_GB2312" w:eastAsia="仿宋_GB2312" w:hAnsi="仿宋_GB2312" w:cs="仿宋_GB2312" w:hint="eastAsia"/>
          <w:sz w:val="32"/>
          <w:szCs w:val="32"/>
        </w:rPr>
        <w:t>2.教学设计评价标准见下表。</w:t>
      </w:r>
    </w:p>
    <w:tbl>
      <w:tblPr>
        <w:tblW w:w="83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8"/>
        <w:gridCol w:w="6137"/>
        <w:gridCol w:w="1058"/>
      </w:tblGrid>
      <w:tr w:rsidR="001249BB" w14:paraId="05F76B7D" w14:textId="77777777">
        <w:trPr>
          <w:cantSplit/>
          <w:trHeight w:val="278"/>
          <w:jc w:val="center"/>
        </w:trPr>
        <w:tc>
          <w:tcPr>
            <w:tcW w:w="1158" w:type="dxa"/>
            <w:tcBorders>
              <w:top w:val="single" w:sz="4" w:space="0" w:color="auto"/>
              <w:left w:val="single" w:sz="4" w:space="0" w:color="auto"/>
              <w:bottom w:val="single" w:sz="4" w:space="0" w:color="auto"/>
              <w:right w:val="single" w:sz="4" w:space="0" w:color="auto"/>
            </w:tcBorders>
            <w:vAlign w:val="center"/>
          </w:tcPr>
          <w:p w14:paraId="554D3586" w14:textId="77777777" w:rsidR="001249BB" w:rsidRDefault="00000000">
            <w:pPr>
              <w:spacing w:line="400" w:lineRule="exact"/>
              <w:contextualSpacing/>
              <w:jc w:val="center"/>
              <w:rPr>
                <w:rFonts w:ascii="仿宋" w:eastAsia="仿宋" w:hAnsi="仿宋"/>
                <w:b/>
                <w:bCs/>
                <w:szCs w:val="21"/>
              </w:rPr>
            </w:pPr>
            <w:r>
              <w:rPr>
                <w:rFonts w:ascii="仿宋" w:eastAsia="仿宋" w:hAnsi="仿宋" w:hint="eastAsia"/>
                <w:b/>
                <w:bCs/>
                <w:szCs w:val="21"/>
              </w:rPr>
              <w:t>评价内容</w:t>
            </w:r>
          </w:p>
        </w:tc>
        <w:tc>
          <w:tcPr>
            <w:tcW w:w="6137" w:type="dxa"/>
            <w:tcBorders>
              <w:top w:val="single" w:sz="4" w:space="0" w:color="auto"/>
              <w:left w:val="nil"/>
              <w:bottom w:val="single" w:sz="4" w:space="0" w:color="auto"/>
              <w:right w:val="single" w:sz="4" w:space="0" w:color="auto"/>
            </w:tcBorders>
            <w:vAlign w:val="center"/>
          </w:tcPr>
          <w:p w14:paraId="0E0B4554" w14:textId="77777777" w:rsidR="001249BB" w:rsidRDefault="00000000">
            <w:pPr>
              <w:spacing w:line="400" w:lineRule="exact"/>
              <w:ind w:leftChars="-47" w:left="-2" w:hangingChars="46" w:hanging="97"/>
              <w:contextualSpacing/>
              <w:jc w:val="center"/>
              <w:rPr>
                <w:rFonts w:ascii="仿宋" w:eastAsia="仿宋" w:hAnsi="仿宋"/>
                <w:b/>
                <w:bCs/>
                <w:szCs w:val="21"/>
              </w:rPr>
            </w:pPr>
            <w:r>
              <w:rPr>
                <w:rFonts w:ascii="仿宋" w:eastAsia="仿宋" w:hAnsi="仿宋" w:hint="eastAsia"/>
                <w:b/>
                <w:bCs/>
                <w:szCs w:val="21"/>
              </w:rPr>
              <w:t>评价标准</w:t>
            </w:r>
          </w:p>
        </w:tc>
        <w:tc>
          <w:tcPr>
            <w:tcW w:w="1058" w:type="dxa"/>
            <w:tcBorders>
              <w:top w:val="single" w:sz="4" w:space="0" w:color="auto"/>
              <w:left w:val="nil"/>
              <w:bottom w:val="single" w:sz="4" w:space="0" w:color="auto"/>
              <w:right w:val="single" w:sz="4" w:space="0" w:color="auto"/>
            </w:tcBorders>
            <w:vAlign w:val="center"/>
          </w:tcPr>
          <w:p w14:paraId="616F4D5A" w14:textId="77777777" w:rsidR="001249BB" w:rsidRDefault="00000000">
            <w:pPr>
              <w:spacing w:line="400" w:lineRule="exact"/>
              <w:contextualSpacing/>
              <w:jc w:val="center"/>
              <w:rPr>
                <w:rFonts w:ascii="仿宋" w:eastAsia="仿宋" w:hAnsi="仿宋"/>
                <w:b/>
                <w:bCs/>
                <w:szCs w:val="21"/>
              </w:rPr>
            </w:pPr>
            <w:r>
              <w:rPr>
                <w:rFonts w:ascii="仿宋" w:eastAsia="仿宋" w:hAnsi="仿宋" w:hint="eastAsia"/>
                <w:b/>
                <w:bCs/>
                <w:szCs w:val="21"/>
              </w:rPr>
              <w:t>分值</w:t>
            </w:r>
          </w:p>
        </w:tc>
      </w:tr>
      <w:tr w:rsidR="001249BB" w14:paraId="336382DF" w14:textId="77777777">
        <w:trPr>
          <w:cantSplit/>
          <w:trHeight w:val="606"/>
          <w:jc w:val="center"/>
        </w:trPr>
        <w:tc>
          <w:tcPr>
            <w:tcW w:w="1158" w:type="dxa"/>
            <w:vMerge w:val="restart"/>
            <w:tcBorders>
              <w:top w:val="nil"/>
              <w:left w:val="single" w:sz="4" w:space="0" w:color="auto"/>
              <w:bottom w:val="single" w:sz="4" w:space="0" w:color="auto"/>
              <w:right w:val="single" w:sz="4" w:space="0" w:color="auto"/>
            </w:tcBorders>
            <w:vAlign w:val="center"/>
          </w:tcPr>
          <w:p w14:paraId="7FE33C33"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目标设计</w:t>
            </w:r>
          </w:p>
          <w:p w14:paraId="4B896DA8"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（3分）</w:t>
            </w:r>
          </w:p>
        </w:tc>
        <w:tc>
          <w:tcPr>
            <w:tcW w:w="6137" w:type="dxa"/>
            <w:tcBorders>
              <w:top w:val="single" w:sz="4" w:space="0" w:color="auto"/>
              <w:left w:val="nil"/>
              <w:bottom w:val="single" w:sz="4" w:space="0" w:color="auto"/>
              <w:right w:val="single" w:sz="4" w:space="0" w:color="auto"/>
            </w:tcBorders>
            <w:vAlign w:val="center"/>
          </w:tcPr>
          <w:p w14:paraId="7240AD0E"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教学目标清楚、具体，易于理解，便于实施，行为动词使用正确，表述规范。</w:t>
            </w:r>
          </w:p>
        </w:tc>
        <w:tc>
          <w:tcPr>
            <w:tcW w:w="1058" w:type="dxa"/>
            <w:tcBorders>
              <w:top w:val="single" w:sz="4" w:space="0" w:color="auto"/>
              <w:left w:val="nil"/>
              <w:bottom w:val="single" w:sz="4" w:space="0" w:color="auto"/>
              <w:right w:val="single" w:sz="4" w:space="0" w:color="auto"/>
            </w:tcBorders>
            <w:vAlign w:val="center"/>
          </w:tcPr>
          <w:p w14:paraId="363BE8EC"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1</w:t>
            </w:r>
            <w:r>
              <w:rPr>
                <w:rFonts w:ascii="仿宋" w:eastAsia="仿宋" w:hAnsi="仿宋" w:hint="eastAsia"/>
                <w:kern w:val="0"/>
                <w:szCs w:val="21"/>
              </w:rPr>
              <w:t>分</w:t>
            </w:r>
          </w:p>
        </w:tc>
      </w:tr>
      <w:tr w:rsidR="001249BB" w14:paraId="44689EF2" w14:textId="77777777">
        <w:trPr>
          <w:cantSplit/>
          <w:trHeight w:val="788"/>
          <w:jc w:val="center"/>
        </w:trPr>
        <w:tc>
          <w:tcPr>
            <w:tcW w:w="1158" w:type="dxa"/>
            <w:vMerge/>
            <w:tcBorders>
              <w:top w:val="nil"/>
              <w:left w:val="single" w:sz="4" w:space="0" w:color="auto"/>
              <w:bottom w:val="single" w:sz="4" w:space="0" w:color="auto"/>
              <w:right w:val="single" w:sz="4" w:space="0" w:color="auto"/>
            </w:tcBorders>
            <w:vAlign w:val="center"/>
          </w:tcPr>
          <w:p w14:paraId="0BA07663" w14:textId="77777777" w:rsidR="001249BB" w:rsidRDefault="001249BB">
            <w:pPr>
              <w:widowControl/>
              <w:spacing w:line="400" w:lineRule="exact"/>
              <w:contextualSpacing/>
              <w:jc w:val="left"/>
              <w:rPr>
                <w:rFonts w:ascii="仿宋" w:eastAsia="仿宋" w:hAnsi="仿宋"/>
                <w:szCs w:val="21"/>
              </w:rPr>
            </w:pPr>
          </w:p>
        </w:tc>
        <w:tc>
          <w:tcPr>
            <w:tcW w:w="6137" w:type="dxa"/>
            <w:tcBorders>
              <w:top w:val="single" w:sz="4" w:space="0" w:color="auto"/>
              <w:left w:val="nil"/>
              <w:bottom w:val="single" w:sz="4" w:space="0" w:color="auto"/>
              <w:right w:val="single" w:sz="4" w:space="0" w:color="auto"/>
            </w:tcBorders>
            <w:vAlign w:val="center"/>
          </w:tcPr>
          <w:p w14:paraId="25EA717C"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根据课程标准、学科特点和学生实际确定教学目标；教学目标体现对知识、能力与创新思维等方面的要求；教学目标、重点、难点与内容和学情分析吻合。</w:t>
            </w:r>
          </w:p>
        </w:tc>
        <w:tc>
          <w:tcPr>
            <w:tcW w:w="1058" w:type="dxa"/>
            <w:tcBorders>
              <w:top w:val="single" w:sz="4" w:space="0" w:color="auto"/>
              <w:left w:val="nil"/>
              <w:bottom w:val="single" w:sz="4" w:space="0" w:color="auto"/>
              <w:right w:val="single" w:sz="4" w:space="0" w:color="auto"/>
            </w:tcBorders>
            <w:vAlign w:val="center"/>
          </w:tcPr>
          <w:p w14:paraId="2E105A65" w14:textId="77777777" w:rsidR="001249BB" w:rsidRDefault="00000000">
            <w:pPr>
              <w:spacing w:line="400" w:lineRule="exact"/>
              <w:contextualSpacing/>
              <w:jc w:val="center"/>
              <w:rPr>
                <w:rFonts w:ascii="仿宋" w:eastAsia="仿宋" w:hAnsi="仿宋"/>
                <w:szCs w:val="21"/>
              </w:rPr>
            </w:pPr>
            <w:r>
              <w:rPr>
                <w:rFonts w:ascii="仿宋" w:eastAsia="仿宋" w:hAnsi="仿宋"/>
                <w:szCs w:val="21"/>
              </w:rPr>
              <w:t>2</w:t>
            </w:r>
            <w:r>
              <w:rPr>
                <w:rFonts w:ascii="仿宋" w:eastAsia="仿宋" w:hAnsi="仿宋" w:hint="eastAsia"/>
                <w:kern w:val="0"/>
                <w:szCs w:val="21"/>
              </w:rPr>
              <w:t>分</w:t>
            </w:r>
          </w:p>
        </w:tc>
      </w:tr>
      <w:tr w:rsidR="001249BB" w14:paraId="56117643" w14:textId="77777777">
        <w:trPr>
          <w:cantSplit/>
          <w:trHeight w:val="397"/>
          <w:jc w:val="center"/>
        </w:trPr>
        <w:tc>
          <w:tcPr>
            <w:tcW w:w="1158" w:type="dxa"/>
            <w:tcBorders>
              <w:top w:val="single" w:sz="4" w:space="0" w:color="auto"/>
              <w:left w:val="single" w:sz="4" w:space="0" w:color="auto"/>
              <w:bottom w:val="single" w:sz="4" w:space="0" w:color="auto"/>
              <w:right w:val="single" w:sz="4" w:space="0" w:color="auto"/>
            </w:tcBorders>
            <w:vAlign w:val="center"/>
          </w:tcPr>
          <w:p w14:paraId="7CA683F9"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内容分析</w:t>
            </w:r>
          </w:p>
          <w:p w14:paraId="1B21F466"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（2分）</w:t>
            </w:r>
          </w:p>
        </w:tc>
        <w:tc>
          <w:tcPr>
            <w:tcW w:w="6137" w:type="dxa"/>
            <w:tcBorders>
              <w:top w:val="single" w:sz="4" w:space="0" w:color="auto"/>
              <w:left w:val="nil"/>
              <w:bottom w:val="single" w:sz="4" w:space="0" w:color="auto"/>
              <w:right w:val="single" w:sz="4" w:space="0" w:color="auto"/>
            </w:tcBorders>
            <w:vAlign w:val="center"/>
          </w:tcPr>
          <w:p w14:paraId="00A9BA29"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教学内容前后知识点关系、地位、作用描述准确，重点、难点分析清楚。</w:t>
            </w:r>
          </w:p>
        </w:tc>
        <w:tc>
          <w:tcPr>
            <w:tcW w:w="1058" w:type="dxa"/>
            <w:tcBorders>
              <w:top w:val="single" w:sz="4" w:space="0" w:color="auto"/>
              <w:left w:val="nil"/>
              <w:bottom w:val="single" w:sz="4" w:space="0" w:color="auto"/>
              <w:right w:val="single" w:sz="4" w:space="0" w:color="auto"/>
            </w:tcBorders>
            <w:vAlign w:val="center"/>
          </w:tcPr>
          <w:p w14:paraId="0A5766DA"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2</w:t>
            </w:r>
            <w:r>
              <w:rPr>
                <w:rFonts w:ascii="仿宋" w:eastAsia="仿宋" w:hAnsi="仿宋" w:hint="eastAsia"/>
                <w:kern w:val="0"/>
                <w:szCs w:val="21"/>
              </w:rPr>
              <w:t>分</w:t>
            </w:r>
          </w:p>
        </w:tc>
      </w:tr>
      <w:tr w:rsidR="001249BB" w14:paraId="4B204F4D" w14:textId="77777777">
        <w:trPr>
          <w:cantSplit/>
          <w:trHeight w:val="176"/>
          <w:jc w:val="center"/>
        </w:trPr>
        <w:tc>
          <w:tcPr>
            <w:tcW w:w="1158" w:type="dxa"/>
            <w:tcBorders>
              <w:top w:val="single" w:sz="4" w:space="0" w:color="auto"/>
              <w:left w:val="single" w:sz="4" w:space="0" w:color="auto"/>
              <w:bottom w:val="single" w:sz="4" w:space="0" w:color="auto"/>
              <w:right w:val="single" w:sz="4" w:space="0" w:color="auto"/>
            </w:tcBorders>
            <w:vAlign w:val="center"/>
          </w:tcPr>
          <w:p w14:paraId="76F2CF1A"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学情分析</w:t>
            </w:r>
          </w:p>
          <w:p w14:paraId="5C000A09"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（2分）</w:t>
            </w:r>
          </w:p>
        </w:tc>
        <w:tc>
          <w:tcPr>
            <w:tcW w:w="6137" w:type="dxa"/>
            <w:tcBorders>
              <w:top w:val="single" w:sz="4" w:space="0" w:color="auto"/>
              <w:left w:val="nil"/>
              <w:bottom w:val="single" w:sz="4" w:space="0" w:color="auto"/>
              <w:right w:val="single" w:sz="4" w:space="0" w:color="auto"/>
            </w:tcBorders>
            <w:vAlign w:val="center"/>
          </w:tcPr>
          <w:p w14:paraId="088DE333"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学生认知特点和水平表述恰当，学习习惯和能力分析合理。</w:t>
            </w:r>
          </w:p>
        </w:tc>
        <w:tc>
          <w:tcPr>
            <w:tcW w:w="1058" w:type="dxa"/>
            <w:tcBorders>
              <w:top w:val="single" w:sz="4" w:space="0" w:color="auto"/>
              <w:left w:val="nil"/>
              <w:bottom w:val="single" w:sz="4" w:space="0" w:color="auto"/>
              <w:right w:val="single" w:sz="4" w:space="0" w:color="auto"/>
            </w:tcBorders>
            <w:vAlign w:val="center"/>
          </w:tcPr>
          <w:p w14:paraId="4651CC88"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2</w:t>
            </w:r>
            <w:r>
              <w:rPr>
                <w:rFonts w:ascii="仿宋" w:eastAsia="仿宋" w:hAnsi="仿宋" w:hint="eastAsia"/>
                <w:kern w:val="0"/>
                <w:szCs w:val="21"/>
              </w:rPr>
              <w:t>分</w:t>
            </w:r>
          </w:p>
        </w:tc>
      </w:tr>
      <w:tr w:rsidR="001249BB" w14:paraId="7BD94A3E" w14:textId="77777777">
        <w:trPr>
          <w:cantSplit/>
          <w:trHeight w:val="687"/>
          <w:jc w:val="center"/>
        </w:trPr>
        <w:tc>
          <w:tcPr>
            <w:tcW w:w="1158" w:type="dxa"/>
            <w:vMerge w:val="restart"/>
            <w:tcBorders>
              <w:top w:val="nil"/>
              <w:left w:val="single" w:sz="4" w:space="0" w:color="auto"/>
              <w:bottom w:val="single" w:sz="4" w:space="0" w:color="auto"/>
              <w:right w:val="single" w:sz="4" w:space="0" w:color="auto"/>
            </w:tcBorders>
            <w:vAlign w:val="center"/>
          </w:tcPr>
          <w:p w14:paraId="318F2B45"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教学过程设计</w:t>
            </w:r>
          </w:p>
          <w:p w14:paraId="5C7BB7ED"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（11分）</w:t>
            </w:r>
          </w:p>
        </w:tc>
        <w:tc>
          <w:tcPr>
            <w:tcW w:w="6137" w:type="dxa"/>
            <w:tcBorders>
              <w:top w:val="single" w:sz="4" w:space="0" w:color="auto"/>
              <w:left w:val="nil"/>
              <w:bottom w:val="single" w:sz="4" w:space="0" w:color="auto"/>
              <w:right w:val="single" w:sz="4" w:space="0" w:color="auto"/>
            </w:tcBorders>
            <w:vAlign w:val="center"/>
          </w:tcPr>
          <w:p w14:paraId="114BF257"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教学主线描述清晰，教学内容处理符合课程标准要求，具有较强的系统性和逻辑性。</w:t>
            </w:r>
          </w:p>
        </w:tc>
        <w:tc>
          <w:tcPr>
            <w:tcW w:w="1058" w:type="dxa"/>
            <w:tcBorders>
              <w:top w:val="single" w:sz="4" w:space="0" w:color="auto"/>
              <w:left w:val="nil"/>
              <w:bottom w:val="single" w:sz="4" w:space="0" w:color="auto"/>
              <w:right w:val="single" w:sz="4" w:space="0" w:color="auto"/>
            </w:tcBorders>
            <w:vAlign w:val="center"/>
          </w:tcPr>
          <w:p w14:paraId="299CB505"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2</w:t>
            </w:r>
            <w:r>
              <w:rPr>
                <w:rFonts w:ascii="仿宋" w:eastAsia="仿宋" w:hAnsi="仿宋" w:hint="eastAsia"/>
                <w:kern w:val="0"/>
                <w:szCs w:val="21"/>
              </w:rPr>
              <w:t>分</w:t>
            </w:r>
          </w:p>
        </w:tc>
      </w:tr>
      <w:tr w:rsidR="001249BB" w14:paraId="5BEF15EF" w14:textId="77777777">
        <w:trPr>
          <w:cantSplit/>
          <w:trHeight w:val="772"/>
          <w:jc w:val="center"/>
        </w:trPr>
        <w:tc>
          <w:tcPr>
            <w:tcW w:w="1158" w:type="dxa"/>
            <w:vMerge/>
            <w:tcBorders>
              <w:top w:val="nil"/>
              <w:left w:val="single" w:sz="4" w:space="0" w:color="auto"/>
              <w:bottom w:val="single" w:sz="4" w:space="0" w:color="auto"/>
              <w:right w:val="single" w:sz="4" w:space="0" w:color="auto"/>
            </w:tcBorders>
            <w:vAlign w:val="center"/>
          </w:tcPr>
          <w:p w14:paraId="5A022D06" w14:textId="77777777" w:rsidR="001249BB" w:rsidRDefault="001249BB">
            <w:pPr>
              <w:widowControl/>
              <w:spacing w:line="400" w:lineRule="exact"/>
              <w:contextualSpacing/>
              <w:jc w:val="left"/>
              <w:rPr>
                <w:rFonts w:ascii="仿宋" w:eastAsia="仿宋" w:hAnsi="仿宋"/>
                <w:szCs w:val="21"/>
              </w:rPr>
            </w:pPr>
          </w:p>
        </w:tc>
        <w:tc>
          <w:tcPr>
            <w:tcW w:w="6137" w:type="dxa"/>
            <w:tcBorders>
              <w:top w:val="single" w:sz="4" w:space="0" w:color="auto"/>
              <w:left w:val="nil"/>
              <w:bottom w:val="single" w:sz="4" w:space="0" w:color="auto"/>
              <w:right w:val="single" w:sz="4" w:space="0" w:color="auto"/>
            </w:tcBorders>
            <w:vAlign w:val="center"/>
          </w:tcPr>
          <w:p w14:paraId="20862CCD"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教学重点突出，点面结合，深浅适度；难点清楚，把握准确；化难为易，处理恰当。</w:t>
            </w:r>
          </w:p>
        </w:tc>
        <w:tc>
          <w:tcPr>
            <w:tcW w:w="1058" w:type="dxa"/>
            <w:tcBorders>
              <w:top w:val="single" w:sz="4" w:space="0" w:color="auto"/>
              <w:left w:val="nil"/>
              <w:bottom w:val="single" w:sz="4" w:space="0" w:color="auto"/>
              <w:right w:val="single" w:sz="4" w:space="0" w:color="auto"/>
            </w:tcBorders>
            <w:vAlign w:val="center"/>
          </w:tcPr>
          <w:p w14:paraId="56718458"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2</w:t>
            </w:r>
            <w:r>
              <w:rPr>
                <w:rFonts w:ascii="仿宋" w:eastAsia="仿宋" w:hAnsi="仿宋" w:hint="eastAsia"/>
                <w:kern w:val="0"/>
                <w:szCs w:val="21"/>
              </w:rPr>
              <w:t>分</w:t>
            </w:r>
          </w:p>
        </w:tc>
      </w:tr>
      <w:tr w:rsidR="001249BB" w14:paraId="36419262" w14:textId="77777777">
        <w:trPr>
          <w:cantSplit/>
          <w:trHeight w:val="454"/>
          <w:jc w:val="center"/>
        </w:trPr>
        <w:tc>
          <w:tcPr>
            <w:tcW w:w="1158" w:type="dxa"/>
            <w:vMerge/>
            <w:tcBorders>
              <w:top w:val="nil"/>
              <w:left w:val="single" w:sz="4" w:space="0" w:color="auto"/>
              <w:bottom w:val="single" w:sz="4" w:space="0" w:color="auto"/>
              <w:right w:val="single" w:sz="4" w:space="0" w:color="auto"/>
            </w:tcBorders>
            <w:vAlign w:val="center"/>
          </w:tcPr>
          <w:p w14:paraId="7E29563A" w14:textId="77777777" w:rsidR="001249BB" w:rsidRDefault="001249BB">
            <w:pPr>
              <w:widowControl/>
              <w:spacing w:line="400" w:lineRule="exact"/>
              <w:contextualSpacing/>
              <w:jc w:val="left"/>
              <w:rPr>
                <w:rFonts w:ascii="仿宋" w:eastAsia="仿宋" w:hAnsi="仿宋"/>
                <w:szCs w:val="21"/>
              </w:rPr>
            </w:pPr>
          </w:p>
        </w:tc>
        <w:tc>
          <w:tcPr>
            <w:tcW w:w="6137" w:type="dxa"/>
            <w:tcBorders>
              <w:top w:val="single" w:sz="4" w:space="0" w:color="auto"/>
              <w:left w:val="nil"/>
              <w:bottom w:val="single" w:sz="4" w:space="0" w:color="auto"/>
              <w:right w:val="single" w:sz="4" w:space="0" w:color="auto"/>
            </w:tcBorders>
            <w:vAlign w:val="center"/>
          </w:tcPr>
          <w:p w14:paraId="12DDD833"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教学方法清晰适当，符合教学对象要求，有利教学内容完成、难点解决和重点突出。</w:t>
            </w:r>
          </w:p>
        </w:tc>
        <w:tc>
          <w:tcPr>
            <w:tcW w:w="1058" w:type="dxa"/>
            <w:tcBorders>
              <w:top w:val="single" w:sz="4" w:space="0" w:color="auto"/>
              <w:left w:val="nil"/>
              <w:bottom w:val="single" w:sz="4" w:space="0" w:color="auto"/>
              <w:right w:val="single" w:sz="4" w:space="0" w:color="auto"/>
            </w:tcBorders>
            <w:vAlign w:val="center"/>
          </w:tcPr>
          <w:p w14:paraId="63BBCA02"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2</w:t>
            </w:r>
            <w:r>
              <w:rPr>
                <w:rFonts w:ascii="仿宋" w:eastAsia="仿宋" w:hAnsi="仿宋" w:hint="eastAsia"/>
                <w:kern w:val="0"/>
                <w:szCs w:val="21"/>
              </w:rPr>
              <w:t>分</w:t>
            </w:r>
          </w:p>
        </w:tc>
      </w:tr>
      <w:tr w:rsidR="001249BB" w14:paraId="20B5597E" w14:textId="77777777">
        <w:trPr>
          <w:cantSplit/>
          <w:trHeight w:val="454"/>
          <w:jc w:val="center"/>
        </w:trPr>
        <w:tc>
          <w:tcPr>
            <w:tcW w:w="1158" w:type="dxa"/>
            <w:vMerge/>
            <w:tcBorders>
              <w:top w:val="nil"/>
              <w:left w:val="single" w:sz="4" w:space="0" w:color="auto"/>
              <w:bottom w:val="single" w:sz="4" w:space="0" w:color="auto"/>
              <w:right w:val="single" w:sz="4" w:space="0" w:color="auto"/>
            </w:tcBorders>
            <w:vAlign w:val="center"/>
          </w:tcPr>
          <w:p w14:paraId="0C998369" w14:textId="77777777" w:rsidR="001249BB" w:rsidRDefault="001249BB">
            <w:pPr>
              <w:widowControl/>
              <w:spacing w:line="400" w:lineRule="exact"/>
              <w:contextualSpacing/>
              <w:jc w:val="left"/>
              <w:rPr>
                <w:rFonts w:ascii="仿宋" w:eastAsia="仿宋" w:hAnsi="仿宋"/>
                <w:szCs w:val="21"/>
              </w:rPr>
            </w:pPr>
          </w:p>
        </w:tc>
        <w:tc>
          <w:tcPr>
            <w:tcW w:w="6137" w:type="dxa"/>
            <w:tcBorders>
              <w:top w:val="single" w:sz="4" w:space="0" w:color="auto"/>
              <w:left w:val="nil"/>
              <w:bottom w:val="single" w:sz="4" w:space="0" w:color="auto"/>
              <w:right w:val="single" w:sz="4" w:space="0" w:color="auto"/>
            </w:tcBorders>
            <w:vAlign w:val="center"/>
          </w:tcPr>
          <w:p w14:paraId="78530365"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教学辅助手段准备与使用清晰无误，教具及现代化教学手段运用恰当。</w:t>
            </w:r>
          </w:p>
        </w:tc>
        <w:tc>
          <w:tcPr>
            <w:tcW w:w="1058" w:type="dxa"/>
            <w:tcBorders>
              <w:top w:val="single" w:sz="4" w:space="0" w:color="auto"/>
              <w:left w:val="nil"/>
              <w:bottom w:val="single" w:sz="4" w:space="0" w:color="auto"/>
              <w:right w:val="single" w:sz="4" w:space="0" w:color="auto"/>
            </w:tcBorders>
            <w:vAlign w:val="center"/>
          </w:tcPr>
          <w:p w14:paraId="23B638FF"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1</w:t>
            </w:r>
            <w:r>
              <w:rPr>
                <w:rFonts w:ascii="仿宋" w:eastAsia="仿宋" w:hAnsi="仿宋" w:hint="eastAsia"/>
                <w:kern w:val="0"/>
                <w:szCs w:val="21"/>
              </w:rPr>
              <w:t>分</w:t>
            </w:r>
          </w:p>
        </w:tc>
      </w:tr>
      <w:tr w:rsidR="001249BB" w14:paraId="600F6E80" w14:textId="77777777">
        <w:trPr>
          <w:cantSplit/>
          <w:trHeight w:val="454"/>
          <w:jc w:val="center"/>
        </w:trPr>
        <w:tc>
          <w:tcPr>
            <w:tcW w:w="1158" w:type="dxa"/>
            <w:vMerge/>
            <w:tcBorders>
              <w:top w:val="nil"/>
              <w:left w:val="single" w:sz="4" w:space="0" w:color="auto"/>
              <w:bottom w:val="single" w:sz="4" w:space="0" w:color="auto"/>
              <w:right w:val="single" w:sz="4" w:space="0" w:color="auto"/>
            </w:tcBorders>
            <w:vAlign w:val="center"/>
          </w:tcPr>
          <w:p w14:paraId="6836FBDB" w14:textId="77777777" w:rsidR="001249BB" w:rsidRDefault="001249BB">
            <w:pPr>
              <w:widowControl/>
              <w:spacing w:line="400" w:lineRule="exact"/>
              <w:contextualSpacing/>
              <w:jc w:val="left"/>
              <w:rPr>
                <w:rFonts w:ascii="仿宋" w:eastAsia="仿宋" w:hAnsi="仿宋"/>
                <w:szCs w:val="21"/>
              </w:rPr>
            </w:pPr>
          </w:p>
        </w:tc>
        <w:tc>
          <w:tcPr>
            <w:tcW w:w="6137" w:type="dxa"/>
            <w:tcBorders>
              <w:top w:val="single" w:sz="4" w:space="0" w:color="auto"/>
              <w:left w:val="nil"/>
              <w:bottom w:val="single" w:sz="4" w:space="0" w:color="auto"/>
              <w:right w:val="single" w:sz="4" w:space="0" w:color="auto"/>
            </w:tcBorders>
            <w:vAlign w:val="center"/>
          </w:tcPr>
          <w:p w14:paraId="2068EC88"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内容充实精要，适合学生水平；结构合理，过渡自然，便于操作；理论联系实际，注重教学互动，启发学生思考及问题解决。</w:t>
            </w:r>
          </w:p>
        </w:tc>
        <w:tc>
          <w:tcPr>
            <w:tcW w:w="1058" w:type="dxa"/>
            <w:tcBorders>
              <w:top w:val="single" w:sz="4" w:space="0" w:color="auto"/>
              <w:left w:val="nil"/>
              <w:bottom w:val="single" w:sz="4" w:space="0" w:color="auto"/>
              <w:right w:val="single" w:sz="4" w:space="0" w:color="auto"/>
            </w:tcBorders>
            <w:vAlign w:val="center"/>
          </w:tcPr>
          <w:p w14:paraId="7446ED6D"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3</w:t>
            </w:r>
            <w:r>
              <w:rPr>
                <w:rFonts w:ascii="仿宋" w:eastAsia="仿宋" w:hAnsi="仿宋" w:hint="eastAsia"/>
                <w:kern w:val="0"/>
                <w:szCs w:val="21"/>
              </w:rPr>
              <w:t>分</w:t>
            </w:r>
          </w:p>
        </w:tc>
      </w:tr>
      <w:tr w:rsidR="001249BB" w14:paraId="236B31CA" w14:textId="77777777">
        <w:trPr>
          <w:cantSplit/>
          <w:trHeight w:val="454"/>
          <w:jc w:val="center"/>
        </w:trPr>
        <w:tc>
          <w:tcPr>
            <w:tcW w:w="1158" w:type="dxa"/>
            <w:vMerge/>
            <w:tcBorders>
              <w:top w:val="nil"/>
              <w:left w:val="single" w:sz="4" w:space="0" w:color="auto"/>
              <w:bottom w:val="single" w:sz="4" w:space="0" w:color="auto"/>
              <w:right w:val="single" w:sz="4" w:space="0" w:color="auto"/>
            </w:tcBorders>
            <w:vAlign w:val="center"/>
          </w:tcPr>
          <w:p w14:paraId="4B0F00BD" w14:textId="77777777" w:rsidR="001249BB" w:rsidRDefault="001249BB">
            <w:pPr>
              <w:widowControl/>
              <w:spacing w:line="400" w:lineRule="exact"/>
              <w:contextualSpacing/>
              <w:jc w:val="left"/>
              <w:rPr>
                <w:rFonts w:ascii="仿宋" w:eastAsia="仿宋" w:hAnsi="仿宋"/>
                <w:szCs w:val="21"/>
              </w:rPr>
            </w:pPr>
          </w:p>
        </w:tc>
        <w:tc>
          <w:tcPr>
            <w:tcW w:w="6137" w:type="dxa"/>
            <w:tcBorders>
              <w:top w:val="single" w:sz="4" w:space="0" w:color="auto"/>
              <w:left w:val="nil"/>
              <w:bottom w:val="single" w:sz="4" w:space="0" w:color="auto"/>
              <w:right w:val="single" w:sz="4" w:space="0" w:color="auto"/>
            </w:tcBorders>
            <w:vAlign w:val="center"/>
          </w:tcPr>
          <w:p w14:paraId="199C1D24"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注重形成性评价及生成性问题解决和利用。多媒体课件设计与展现恰当。</w:t>
            </w:r>
          </w:p>
        </w:tc>
        <w:tc>
          <w:tcPr>
            <w:tcW w:w="1058" w:type="dxa"/>
            <w:tcBorders>
              <w:top w:val="single" w:sz="4" w:space="0" w:color="auto"/>
              <w:left w:val="nil"/>
              <w:bottom w:val="single" w:sz="4" w:space="0" w:color="auto"/>
              <w:right w:val="single" w:sz="4" w:space="0" w:color="auto"/>
            </w:tcBorders>
            <w:vAlign w:val="center"/>
          </w:tcPr>
          <w:p w14:paraId="1516B6B0"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1</w:t>
            </w:r>
            <w:r>
              <w:rPr>
                <w:rFonts w:ascii="仿宋" w:eastAsia="仿宋" w:hAnsi="仿宋" w:hint="eastAsia"/>
                <w:kern w:val="0"/>
                <w:szCs w:val="21"/>
              </w:rPr>
              <w:t>分</w:t>
            </w:r>
          </w:p>
        </w:tc>
      </w:tr>
      <w:tr w:rsidR="001249BB" w14:paraId="49EDDAAB" w14:textId="77777777">
        <w:trPr>
          <w:cantSplit/>
          <w:trHeight w:val="790"/>
          <w:jc w:val="center"/>
        </w:trPr>
        <w:tc>
          <w:tcPr>
            <w:tcW w:w="1158" w:type="dxa"/>
            <w:tcBorders>
              <w:top w:val="single" w:sz="4" w:space="0" w:color="auto"/>
              <w:left w:val="single" w:sz="4" w:space="0" w:color="auto"/>
              <w:bottom w:val="single" w:sz="4" w:space="0" w:color="auto"/>
              <w:right w:val="single" w:sz="4" w:space="0" w:color="auto"/>
            </w:tcBorders>
            <w:vAlign w:val="center"/>
          </w:tcPr>
          <w:p w14:paraId="6261E088"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延伸设计</w:t>
            </w:r>
          </w:p>
          <w:p w14:paraId="5FEFAC8D"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（2分）</w:t>
            </w:r>
          </w:p>
        </w:tc>
        <w:tc>
          <w:tcPr>
            <w:tcW w:w="6137" w:type="dxa"/>
            <w:tcBorders>
              <w:top w:val="single" w:sz="4" w:space="0" w:color="auto"/>
              <w:left w:val="nil"/>
              <w:bottom w:val="single" w:sz="4" w:space="0" w:color="auto"/>
              <w:right w:val="single" w:sz="4" w:space="0" w:color="auto"/>
            </w:tcBorders>
            <w:vAlign w:val="center"/>
          </w:tcPr>
          <w:p w14:paraId="08BB93B0"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课时分配科学、合理；辅导与答疑设置合理，练习、作业、讨论安排符合教学目标，有助强化学生反思、理解和问题解决。</w:t>
            </w:r>
          </w:p>
        </w:tc>
        <w:tc>
          <w:tcPr>
            <w:tcW w:w="1058" w:type="dxa"/>
            <w:tcBorders>
              <w:top w:val="single" w:sz="4" w:space="0" w:color="auto"/>
              <w:left w:val="nil"/>
              <w:bottom w:val="single" w:sz="4" w:space="0" w:color="auto"/>
              <w:right w:val="single" w:sz="4" w:space="0" w:color="auto"/>
            </w:tcBorders>
            <w:vAlign w:val="center"/>
          </w:tcPr>
          <w:p w14:paraId="1F1D8116" w14:textId="77777777" w:rsidR="001249BB" w:rsidRDefault="00000000">
            <w:pPr>
              <w:spacing w:line="400" w:lineRule="exact"/>
              <w:contextualSpacing/>
              <w:jc w:val="center"/>
              <w:rPr>
                <w:rFonts w:ascii="仿宋" w:eastAsia="仿宋" w:hAnsi="仿宋"/>
                <w:spacing w:val="-8"/>
                <w:szCs w:val="21"/>
              </w:rPr>
            </w:pPr>
            <w:r>
              <w:rPr>
                <w:rFonts w:ascii="仿宋" w:eastAsia="仿宋" w:hAnsi="仿宋" w:hint="eastAsia"/>
                <w:spacing w:val="-8"/>
                <w:szCs w:val="21"/>
              </w:rPr>
              <w:t>2</w:t>
            </w:r>
            <w:r>
              <w:rPr>
                <w:rFonts w:ascii="仿宋" w:eastAsia="仿宋" w:hAnsi="仿宋" w:hint="eastAsia"/>
                <w:kern w:val="0"/>
                <w:szCs w:val="21"/>
              </w:rPr>
              <w:t>分</w:t>
            </w:r>
          </w:p>
        </w:tc>
      </w:tr>
      <w:tr w:rsidR="001249BB" w14:paraId="0472EA59" w14:textId="77777777">
        <w:trPr>
          <w:cantSplit/>
          <w:trHeight w:val="1080"/>
          <w:jc w:val="center"/>
        </w:trPr>
        <w:tc>
          <w:tcPr>
            <w:tcW w:w="1158" w:type="dxa"/>
            <w:tcBorders>
              <w:top w:val="single" w:sz="4" w:space="0" w:color="auto"/>
              <w:left w:val="single" w:sz="4" w:space="0" w:color="auto"/>
              <w:bottom w:val="single" w:sz="4" w:space="0" w:color="auto"/>
              <w:right w:val="single" w:sz="4" w:space="0" w:color="auto"/>
            </w:tcBorders>
            <w:vAlign w:val="center"/>
          </w:tcPr>
          <w:p w14:paraId="44EABC5F"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文档规范</w:t>
            </w:r>
          </w:p>
          <w:p w14:paraId="7C4951B7"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（2分）</w:t>
            </w:r>
          </w:p>
        </w:tc>
        <w:tc>
          <w:tcPr>
            <w:tcW w:w="6137" w:type="dxa"/>
            <w:tcBorders>
              <w:top w:val="single" w:sz="4" w:space="0" w:color="auto"/>
              <w:left w:val="nil"/>
              <w:bottom w:val="single" w:sz="4" w:space="0" w:color="auto"/>
              <w:right w:val="single" w:sz="4" w:space="0" w:color="auto"/>
            </w:tcBorders>
            <w:vAlign w:val="center"/>
          </w:tcPr>
          <w:p w14:paraId="23D0C514"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文字、符号、单位和公式符合标准规范；语言简洁、明了，字体、图表运用适当；文档结构完整，布局合理，格式美观。</w:t>
            </w:r>
          </w:p>
        </w:tc>
        <w:tc>
          <w:tcPr>
            <w:tcW w:w="1058" w:type="dxa"/>
            <w:tcBorders>
              <w:top w:val="single" w:sz="4" w:space="0" w:color="auto"/>
              <w:left w:val="nil"/>
              <w:bottom w:val="single" w:sz="4" w:space="0" w:color="auto"/>
              <w:right w:val="single" w:sz="4" w:space="0" w:color="auto"/>
            </w:tcBorders>
            <w:vAlign w:val="center"/>
          </w:tcPr>
          <w:p w14:paraId="1B2563D0" w14:textId="77777777" w:rsidR="001249BB" w:rsidRDefault="00000000">
            <w:pPr>
              <w:spacing w:line="400" w:lineRule="exact"/>
              <w:contextualSpacing/>
              <w:jc w:val="center"/>
              <w:rPr>
                <w:rFonts w:ascii="仿宋" w:eastAsia="仿宋" w:hAnsi="仿宋"/>
                <w:spacing w:val="-8"/>
                <w:szCs w:val="21"/>
              </w:rPr>
            </w:pPr>
            <w:r>
              <w:rPr>
                <w:rFonts w:ascii="仿宋" w:eastAsia="仿宋" w:hAnsi="仿宋" w:hint="eastAsia"/>
                <w:spacing w:val="-8"/>
                <w:szCs w:val="21"/>
              </w:rPr>
              <w:t>2</w:t>
            </w:r>
            <w:r>
              <w:rPr>
                <w:rFonts w:ascii="仿宋" w:eastAsia="仿宋" w:hAnsi="仿宋" w:hint="eastAsia"/>
                <w:kern w:val="0"/>
                <w:szCs w:val="21"/>
              </w:rPr>
              <w:t>分</w:t>
            </w:r>
          </w:p>
        </w:tc>
      </w:tr>
      <w:tr w:rsidR="001249BB" w14:paraId="79E847E8" w14:textId="77777777">
        <w:trPr>
          <w:cantSplit/>
          <w:trHeight w:val="454"/>
          <w:jc w:val="center"/>
        </w:trPr>
        <w:tc>
          <w:tcPr>
            <w:tcW w:w="1158" w:type="dxa"/>
            <w:tcBorders>
              <w:top w:val="single" w:sz="4" w:space="0" w:color="auto"/>
              <w:left w:val="single" w:sz="4" w:space="0" w:color="auto"/>
              <w:bottom w:val="single" w:sz="4" w:space="0" w:color="auto"/>
              <w:right w:val="single" w:sz="4" w:space="0" w:color="auto"/>
            </w:tcBorders>
            <w:vAlign w:val="center"/>
          </w:tcPr>
          <w:p w14:paraId="47950C42"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设计创新</w:t>
            </w:r>
          </w:p>
          <w:p w14:paraId="3C041518"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（3分）</w:t>
            </w:r>
          </w:p>
        </w:tc>
        <w:tc>
          <w:tcPr>
            <w:tcW w:w="6137" w:type="dxa"/>
            <w:tcBorders>
              <w:top w:val="single" w:sz="4" w:space="0" w:color="auto"/>
              <w:left w:val="nil"/>
              <w:bottom w:val="single" w:sz="4" w:space="0" w:color="auto"/>
              <w:right w:val="single" w:sz="4" w:space="0" w:color="auto"/>
            </w:tcBorders>
            <w:vAlign w:val="center"/>
          </w:tcPr>
          <w:p w14:paraId="03AA20C0"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教学方案的整体设计富有创新性，较好体现课程改革的理念和要求；教学方法选择适当，教学过程设计有突出的特色。</w:t>
            </w:r>
          </w:p>
        </w:tc>
        <w:tc>
          <w:tcPr>
            <w:tcW w:w="1058" w:type="dxa"/>
            <w:tcBorders>
              <w:top w:val="single" w:sz="4" w:space="0" w:color="auto"/>
              <w:left w:val="nil"/>
              <w:bottom w:val="single" w:sz="4" w:space="0" w:color="auto"/>
              <w:right w:val="single" w:sz="4" w:space="0" w:color="auto"/>
            </w:tcBorders>
            <w:vAlign w:val="center"/>
          </w:tcPr>
          <w:p w14:paraId="30B70FDC" w14:textId="77777777" w:rsidR="001249BB" w:rsidRDefault="00000000">
            <w:pPr>
              <w:spacing w:line="400" w:lineRule="exact"/>
              <w:contextualSpacing/>
              <w:jc w:val="center"/>
              <w:rPr>
                <w:rFonts w:ascii="仿宋" w:eastAsia="仿宋" w:hAnsi="仿宋"/>
                <w:spacing w:val="-8"/>
                <w:szCs w:val="21"/>
              </w:rPr>
            </w:pPr>
            <w:r>
              <w:rPr>
                <w:rFonts w:ascii="仿宋" w:eastAsia="仿宋" w:hAnsi="仿宋" w:hint="eastAsia"/>
                <w:spacing w:val="-8"/>
                <w:szCs w:val="21"/>
              </w:rPr>
              <w:t>3</w:t>
            </w:r>
            <w:r>
              <w:rPr>
                <w:rFonts w:ascii="仿宋" w:eastAsia="仿宋" w:hAnsi="仿宋" w:hint="eastAsia"/>
                <w:kern w:val="0"/>
                <w:szCs w:val="21"/>
              </w:rPr>
              <w:t>分</w:t>
            </w:r>
          </w:p>
        </w:tc>
      </w:tr>
      <w:tr w:rsidR="001249BB" w14:paraId="08AD13EE" w14:textId="77777777">
        <w:trPr>
          <w:cantSplit/>
          <w:trHeight w:val="454"/>
          <w:jc w:val="center"/>
        </w:trPr>
        <w:tc>
          <w:tcPr>
            <w:tcW w:w="7295" w:type="dxa"/>
            <w:gridSpan w:val="2"/>
            <w:tcBorders>
              <w:top w:val="single" w:sz="4" w:space="0" w:color="auto"/>
              <w:left w:val="single" w:sz="4" w:space="0" w:color="auto"/>
              <w:bottom w:val="single" w:sz="4" w:space="0" w:color="auto"/>
              <w:right w:val="single" w:sz="4" w:space="0" w:color="auto"/>
            </w:tcBorders>
            <w:vAlign w:val="center"/>
          </w:tcPr>
          <w:p w14:paraId="5F1B7914"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合计</w:t>
            </w:r>
          </w:p>
        </w:tc>
        <w:tc>
          <w:tcPr>
            <w:tcW w:w="1058" w:type="dxa"/>
            <w:tcBorders>
              <w:top w:val="single" w:sz="4" w:space="0" w:color="auto"/>
              <w:left w:val="nil"/>
              <w:bottom w:val="single" w:sz="4" w:space="0" w:color="auto"/>
              <w:right w:val="single" w:sz="4" w:space="0" w:color="auto"/>
            </w:tcBorders>
            <w:vAlign w:val="center"/>
          </w:tcPr>
          <w:p w14:paraId="3C00E063" w14:textId="77777777" w:rsidR="001249BB" w:rsidRDefault="00000000">
            <w:pPr>
              <w:widowControl/>
              <w:spacing w:line="400" w:lineRule="exact"/>
              <w:contextualSpacing/>
              <w:jc w:val="center"/>
              <w:rPr>
                <w:rFonts w:ascii="仿宋" w:eastAsia="仿宋" w:hAnsi="仿宋"/>
                <w:kern w:val="0"/>
                <w:szCs w:val="21"/>
              </w:rPr>
            </w:pPr>
            <w:r>
              <w:rPr>
                <w:rFonts w:ascii="仿宋" w:eastAsia="仿宋" w:hAnsi="仿宋" w:hint="eastAsia"/>
                <w:kern w:val="0"/>
                <w:szCs w:val="21"/>
              </w:rPr>
              <w:t>25分</w:t>
            </w:r>
          </w:p>
        </w:tc>
      </w:tr>
    </w:tbl>
    <w:p w14:paraId="72E23C64" w14:textId="77777777" w:rsidR="001249BB" w:rsidRDefault="00000000">
      <w:pPr>
        <w:spacing w:line="600" w:lineRule="exact"/>
        <w:contextualSpacing/>
        <w:jc w:val="center"/>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（二）多媒体课件制作（单项15分）</w:t>
      </w:r>
    </w:p>
    <w:p w14:paraId="6C33CB9A" w14:textId="77777777" w:rsidR="001249BB" w:rsidRDefault="00000000">
      <w:pPr>
        <w:spacing w:line="600" w:lineRule="exact"/>
        <w:ind w:firstLineChars="200" w:firstLine="640"/>
        <w:contextualSpacing/>
        <w:rPr>
          <w:rFonts w:ascii="仿宋_GB2312" w:eastAsia="仿宋_GB2312" w:hAnsi="仿宋_GB2312" w:cs="仿宋_GB2312"/>
          <w:sz w:val="32"/>
          <w:szCs w:val="32"/>
        </w:rPr>
      </w:pPr>
      <w:r>
        <w:rPr>
          <w:rFonts w:ascii="仿宋_GB2312" w:eastAsia="仿宋_GB2312" w:hAnsi="仿宋_GB2312" w:cs="仿宋_GB2312" w:hint="eastAsia"/>
          <w:sz w:val="32"/>
          <w:szCs w:val="32"/>
        </w:rPr>
        <w:t>多媒体课件是用于实施教学活动的教学软件，参赛者应在一定的学习理论和教学理论的指导下，遵循学生的认知规律，根据学习目标或教学目标设计反映某种教学策略和教学内容的课件。课件应该形象、直观、生动、快捷、高效，并具备参与交互功能，有助于优化课堂教学，推进素质教育。</w:t>
      </w:r>
    </w:p>
    <w:p w14:paraId="1A16B5C7" w14:textId="77777777" w:rsidR="001249BB" w:rsidRDefault="00000000">
      <w:pPr>
        <w:spacing w:line="600" w:lineRule="exact"/>
        <w:ind w:firstLineChars="200" w:firstLine="640"/>
        <w:contextualSpacing/>
        <w:rPr>
          <w:rFonts w:ascii="仿宋_GB2312" w:eastAsia="仿宋_GB2312" w:hAnsi="仿宋_GB2312" w:cs="仿宋_GB2312"/>
          <w:spacing w:val="-8"/>
          <w:kern w:val="0"/>
          <w:sz w:val="32"/>
          <w:szCs w:val="32"/>
        </w:rPr>
      </w:pPr>
      <w:r>
        <w:rPr>
          <w:rFonts w:ascii="仿宋_GB2312" w:eastAsia="仿宋_GB2312" w:hAnsi="仿宋_GB2312" w:cs="仿宋_GB2312" w:hint="eastAsia"/>
          <w:sz w:val="32"/>
          <w:szCs w:val="32"/>
        </w:rPr>
        <w:t>1.要求：</w:t>
      </w:r>
      <w:r>
        <w:rPr>
          <w:rFonts w:ascii="仿宋_GB2312" w:eastAsia="仿宋_GB2312" w:hAnsi="仿宋_GB2312" w:cs="仿宋_GB2312" w:hint="eastAsia"/>
          <w:spacing w:val="-8"/>
          <w:sz w:val="32"/>
          <w:szCs w:val="32"/>
        </w:rPr>
        <w:t>根据教学设计内容，采用PPT格式制作</w:t>
      </w:r>
      <w:r>
        <w:rPr>
          <w:rFonts w:ascii="仿宋_GB2312" w:eastAsia="仿宋_GB2312" w:hAnsi="仿宋_GB2312" w:cs="仿宋_GB2312" w:hint="eastAsia"/>
          <w:spacing w:val="-8"/>
          <w:kern w:val="0"/>
          <w:sz w:val="32"/>
          <w:szCs w:val="32"/>
        </w:rPr>
        <w:t>课件一例，按1课时教学内容制作。</w:t>
      </w:r>
    </w:p>
    <w:p w14:paraId="74485D3F" w14:textId="77777777" w:rsidR="001249BB" w:rsidRDefault="00000000">
      <w:pPr>
        <w:spacing w:line="600" w:lineRule="exact"/>
        <w:ind w:firstLineChars="200" w:firstLine="640"/>
        <w:contextualSpacing/>
        <w:rPr>
          <w:rFonts w:ascii="仿宋_GB2312" w:eastAsia="仿宋_GB2312" w:hAnsi="仿宋_GB2312" w:cs="仿宋_GB2312"/>
          <w:sz w:val="32"/>
          <w:szCs w:val="32"/>
        </w:rPr>
      </w:pPr>
      <w:r>
        <w:rPr>
          <w:rFonts w:ascii="仿宋_GB2312" w:eastAsia="仿宋_GB2312" w:hAnsi="仿宋_GB2312" w:cs="仿宋_GB2312" w:hint="eastAsia"/>
          <w:sz w:val="32"/>
          <w:szCs w:val="32"/>
        </w:rPr>
        <w:t>2.课件制作评价标准见下表。</w:t>
      </w:r>
    </w:p>
    <w:tbl>
      <w:tblPr>
        <w:tblW w:w="83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2"/>
        <w:gridCol w:w="6096"/>
        <w:gridCol w:w="1093"/>
      </w:tblGrid>
      <w:tr w:rsidR="001249BB" w14:paraId="77F88F02" w14:textId="77777777">
        <w:trPr>
          <w:cantSplit/>
          <w:trHeight w:val="361"/>
          <w:jc w:val="center"/>
        </w:trPr>
        <w:tc>
          <w:tcPr>
            <w:tcW w:w="1152" w:type="dxa"/>
            <w:tcBorders>
              <w:top w:val="single" w:sz="4" w:space="0" w:color="auto"/>
              <w:left w:val="single" w:sz="4" w:space="0" w:color="auto"/>
              <w:bottom w:val="single" w:sz="4" w:space="0" w:color="auto"/>
              <w:right w:val="single" w:sz="4" w:space="0" w:color="auto"/>
            </w:tcBorders>
            <w:vAlign w:val="center"/>
          </w:tcPr>
          <w:p w14:paraId="172E1E71" w14:textId="77777777" w:rsidR="001249BB" w:rsidRDefault="00000000">
            <w:pPr>
              <w:spacing w:line="400" w:lineRule="exact"/>
              <w:contextualSpacing/>
              <w:jc w:val="center"/>
              <w:rPr>
                <w:rFonts w:ascii="仿宋" w:eastAsia="仿宋" w:hAnsi="仿宋"/>
                <w:b/>
                <w:bCs/>
                <w:szCs w:val="21"/>
              </w:rPr>
            </w:pPr>
            <w:r>
              <w:rPr>
                <w:rFonts w:ascii="仿宋" w:eastAsia="仿宋" w:hAnsi="仿宋" w:hint="eastAsia"/>
                <w:b/>
                <w:bCs/>
                <w:szCs w:val="21"/>
              </w:rPr>
              <w:t>评价内容</w:t>
            </w:r>
          </w:p>
        </w:tc>
        <w:tc>
          <w:tcPr>
            <w:tcW w:w="6096" w:type="dxa"/>
            <w:tcBorders>
              <w:top w:val="single" w:sz="4" w:space="0" w:color="auto"/>
              <w:left w:val="nil"/>
              <w:bottom w:val="single" w:sz="4" w:space="0" w:color="auto"/>
              <w:right w:val="single" w:sz="4" w:space="0" w:color="auto"/>
            </w:tcBorders>
            <w:vAlign w:val="center"/>
          </w:tcPr>
          <w:p w14:paraId="5F52A5E6" w14:textId="77777777" w:rsidR="001249BB" w:rsidRDefault="00000000">
            <w:pPr>
              <w:spacing w:line="400" w:lineRule="exact"/>
              <w:contextualSpacing/>
              <w:jc w:val="center"/>
              <w:rPr>
                <w:rFonts w:ascii="仿宋" w:eastAsia="仿宋" w:hAnsi="仿宋"/>
                <w:b/>
                <w:bCs/>
                <w:szCs w:val="21"/>
              </w:rPr>
            </w:pPr>
            <w:r>
              <w:rPr>
                <w:rFonts w:ascii="仿宋" w:eastAsia="仿宋" w:hAnsi="仿宋" w:hint="eastAsia"/>
                <w:b/>
                <w:bCs/>
                <w:szCs w:val="21"/>
              </w:rPr>
              <w:t>评价标准</w:t>
            </w:r>
          </w:p>
        </w:tc>
        <w:tc>
          <w:tcPr>
            <w:tcW w:w="1093" w:type="dxa"/>
            <w:tcBorders>
              <w:top w:val="single" w:sz="4" w:space="0" w:color="auto"/>
              <w:left w:val="nil"/>
              <w:bottom w:val="single" w:sz="4" w:space="0" w:color="auto"/>
              <w:right w:val="single" w:sz="4" w:space="0" w:color="auto"/>
            </w:tcBorders>
            <w:vAlign w:val="center"/>
          </w:tcPr>
          <w:p w14:paraId="00B34206" w14:textId="77777777" w:rsidR="001249BB" w:rsidRDefault="00000000">
            <w:pPr>
              <w:spacing w:line="400" w:lineRule="exact"/>
              <w:contextualSpacing/>
              <w:jc w:val="center"/>
              <w:rPr>
                <w:rFonts w:ascii="仿宋" w:eastAsia="仿宋" w:hAnsi="仿宋"/>
                <w:b/>
                <w:bCs/>
                <w:szCs w:val="21"/>
              </w:rPr>
            </w:pPr>
            <w:r>
              <w:rPr>
                <w:rFonts w:ascii="仿宋" w:eastAsia="仿宋" w:hAnsi="仿宋" w:hint="eastAsia"/>
                <w:b/>
                <w:bCs/>
                <w:szCs w:val="21"/>
              </w:rPr>
              <w:t>分值</w:t>
            </w:r>
          </w:p>
        </w:tc>
      </w:tr>
      <w:tr w:rsidR="001249BB" w14:paraId="7240128F" w14:textId="77777777">
        <w:trPr>
          <w:cantSplit/>
          <w:trHeight w:val="317"/>
          <w:jc w:val="center"/>
        </w:trPr>
        <w:tc>
          <w:tcPr>
            <w:tcW w:w="1152" w:type="dxa"/>
            <w:vMerge w:val="restart"/>
            <w:tcBorders>
              <w:top w:val="nil"/>
              <w:left w:val="single" w:sz="4" w:space="0" w:color="auto"/>
              <w:bottom w:val="single" w:sz="4" w:space="0" w:color="auto"/>
              <w:right w:val="single" w:sz="4" w:space="0" w:color="auto"/>
            </w:tcBorders>
            <w:vAlign w:val="center"/>
          </w:tcPr>
          <w:p w14:paraId="15932DBA" w14:textId="77777777" w:rsidR="001249BB" w:rsidRDefault="00000000">
            <w:pPr>
              <w:widowControl/>
              <w:spacing w:line="400" w:lineRule="exact"/>
              <w:ind w:left="105" w:hangingChars="50" w:hanging="105"/>
              <w:contextualSpacing/>
              <w:jc w:val="center"/>
              <w:rPr>
                <w:rFonts w:ascii="仿宋" w:eastAsia="仿宋" w:hAnsi="仿宋"/>
                <w:kern w:val="0"/>
                <w:szCs w:val="21"/>
              </w:rPr>
            </w:pPr>
            <w:r>
              <w:rPr>
                <w:rFonts w:ascii="仿宋" w:eastAsia="仿宋" w:hAnsi="仿宋" w:hint="eastAsia"/>
                <w:kern w:val="0"/>
                <w:szCs w:val="21"/>
              </w:rPr>
              <w:t>科学性</w:t>
            </w:r>
          </w:p>
          <w:p w14:paraId="4A4DEA19" w14:textId="77777777" w:rsidR="001249BB" w:rsidRDefault="00000000">
            <w:pPr>
              <w:widowControl/>
              <w:spacing w:line="400" w:lineRule="exact"/>
              <w:ind w:left="105" w:hangingChars="50" w:hanging="105"/>
              <w:contextualSpacing/>
              <w:jc w:val="center"/>
              <w:rPr>
                <w:rFonts w:ascii="仿宋" w:eastAsia="仿宋" w:hAnsi="仿宋"/>
                <w:kern w:val="0"/>
                <w:szCs w:val="21"/>
              </w:rPr>
            </w:pPr>
            <w:r>
              <w:rPr>
                <w:rFonts w:ascii="仿宋" w:eastAsia="仿宋" w:hAnsi="仿宋" w:hint="eastAsia"/>
                <w:szCs w:val="21"/>
              </w:rPr>
              <w:t>（4分）</w:t>
            </w:r>
          </w:p>
        </w:tc>
        <w:tc>
          <w:tcPr>
            <w:tcW w:w="6096" w:type="dxa"/>
            <w:tcBorders>
              <w:top w:val="single" w:sz="4" w:space="0" w:color="auto"/>
              <w:left w:val="nil"/>
              <w:bottom w:val="single" w:sz="4" w:space="0" w:color="auto"/>
              <w:right w:val="single" w:sz="4" w:space="0" w:color="auto"/>
            </w:tcBorders>
            <w:vAlign w:val="center"/>
          </w:tcPr>
          <w:p w14:paraId="2A1A9D65"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课件取材适宜，内容科学、正确、规范。</w:t>
            </w:r>
          </w:p>
        </w:tc>
        <w:tc>
          <w:tcPr>
            <w:tcW w:w="1093" w:type="dxa"/>
            <w:tcBorders>
              <w:top w:val="single" w:sz="4" w:space="0" w:color="auto"/>
              <w:left w:val="nil"/>
              <w:bottom w:val="single" w:sz="4" w:space="0" w:color="auto"/>
              <w:right w:val="single" w:sz="4" w:space="0" w:color="auto"/>
            </w:tcBorders>
            <w:vAlign w:val="center"/>
          </w:tcPr>
          <w:p w14:paraId="5A14FD23" w14:textId="77777777" w:rsidR="001249BB" w:rsidRDefault="00000000">
            <w:pPr>
              <w:widowControl/>
              <w:spacing w:line="400" w:lineRule="exact"/>
              <w:contextualSpacing/>
              <w:jc w:val="center"/>
              <w:rPr>
                <w:rFonts w:ascii="仿宋" w:eastAsia="仿宋" w:hAnsi="仿宋"/>
                <w:kern w:val="0"/>
                <w:szCs w:val="21"/>
              </w:rPr>
            </w:pPr>
            <w:r>
              <w:rPr>
                <w:rFonts w:ascii="仿宋" w:eastAsia="仿宋" w:hAnsi="仿宋" w:hint="eastAsia"/>
                <w:kern w:val="0"/>
                <w:szCs w:val="21"/>
              </w:rPr>
              <w:t>2分</w:t>
            </w:r>
          </w:p>
        </w:tc>
      </w:tr>
      <w:tr w:rsidR="001249BB" w14:paraId="3EDB1848" w14:textId="77777777">
        <w:trPr>
          <w:cantSplit/>
          <w:trHeight w:val="338"/>
          <w:jc w:val="center"/>
        </w:trPr>
        <w:tc>
          <w:tcPr>
            <w:tcW w:w="1152" w:type="dxa"/>
            <w:vMerge/>
            <w:tcBorders>
              <w:top w:val="nil"/>
              <w:left w:val="single" w:sz="4" w:space="0" w:color="auto"/>
              <w:bottom w:val="single" w:sz="4" w:space="0" w:color="auto"/>
              <w:right w:val="single" w:sz="4" w:space="0" w:color="auto"/>
            </w:tcBorders>
            <w:vAlign w:val="center"/>
          </w:tcPr>
          <w:p w14:paraId="1F14F8E7" w14:textId="77777777" w:rsidR="001249BB" w:rsidRDefault="001249BB">
            <w:pPr>
              <w:widowControl/>
              <w:spacing w:line="400" w:lineRule="exact"/>
              <w:contextualSpacing/>
              <w:jc w:val="left"/>
              <w:rPr>
                <w:rFonts w:ascii="仿宋" w:eastAsia="仿宋" w:hAnsi="仿宋"/>
                <w:kern w:val="0"/>
                <w:szCs w:val="21"/>
              </w:rPr>
            </w:pPr>
          </w:p>
        </w:tc>
        <w:tc>
          <w:tcPr>
            <w:tcW w:w="6096" w:type="dxa"/>
            <w:tcBorders>
              <w:top w:val="single" w:sz="4" w:space="0" w:color="auto"/>
              <w:left w:val="nil"/>
              <w:bottom w:val="single" w:sz="4" w:space="0" w:color="auto"/>
              <w:right w:val="single" w:sz="4" w:space="0" w:color="auto"/>
            </w:tcBorders>
            <w:vAlign w:val="center"/>
          </w:tcPr>
          <w:p w14:paraId="029D80A0"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课件演示符合现代教育理念。</w:t>
            </w:r>
          </w:p>
        </w:tc>
        <w:tc>
          <w:tcPr>
            <w:tcW w:w="1093" w:type="dxa"/>
            <w:tcBorders>
              <w:top w:val="single" w:sz="4" w:space="0" w:color="auto"/>
              <w:left w:val="nil"/>
              <w:bottom w:val="single" w:sz="4" w:space="0" w:color="auto"/>
              <w:right w:val="single" w:sz="4" w:space="0" w:color="auto"/>
            </w:tcBorders>
            <w:vAlign w:val="center"/>
          </w:tcPr>
          <w:p w14:paraId="6F5C3145" w14:textId="77777777" w:rsidR="001249BB" w:rsidRDefault="00000000">
            <w:pPr>
              <w:widowControl/>
              <w:spacing w:line="400" w:lineRule="exact"/>
              <w:contextualSpacing/>
              <w:jc w:val="center"/>
              <w:rPr>
                <w:rFonts w:ascii="仿宋" w:eastAsia="仿宋" w:hAnsi="仿宋"/>
                <w:kern w:val="0"/>
                <w:szCs w:val="21"/>
              </w:rPr>
            </w:pPr>
            <w:r>
              <w:rPr>
                <w:rFonts w:ascii="仿宋" w:eastAsia="仿宋" w:hAnsi="仿宋" w:hint="eastAsia"/>
                <w:kern w:val="0"/>
                <w:szCs w:val="21"/>
              </w:rPr>
              <w:t>2分</w:t>
            </w:r>
          </w:p>
        </w:tc>
      </w:tr>
      <w:tr w:rsidR="001249BB" w14:paraId="5BC08A01" w14:textId="77777777">
        <w:trPr>
          <w:cantSplit/>
          <w:trHeight w:val="450"/>
          <w:jc w:val="center"/>
        </w:trPr>
        <w:tc>
          <w:tcPr>
            <w:tcW w:w="1152" w:type="dxa"/>
            <w:tcBorders>
              <w:top w:val="single" w:sz="4" w:space="0" w:color="auto"/>
              <w:left w:val="single" w:sz="4" w:space="0" w:color="auto"/>
              <w:bottom w:val="single" w:sz="4" w:space="0" w:color="auto"/>
              <w:right w:val="single" w:sz="4" w:space="0" w:color="auto"/>
            </w:tcBorders>
            <w:vAlign w:val="center"/>
          </w:tcPr>
          <w:p w14:paraId="763F686E" w14:textId="77777777" w:rsidR="001249BB" w:rsidRDefault="00000000">
            <w:pPr>
              <w:widowControl/>
              <w:spacing w:line="400" w:lineRule="exact"/>
              <w:ind w:left="105" w:hangingChars="50" w:hanging="105"/>
              <w:contextualSpacing/>
              <w:jc w:val="center"/>
              <w:rPr>
                <w:rFonts w:ascii="仿宋" w:eastAsia="仿宋" w:hAnsi="仿宋"/>
                <w:kern w:val="0"/>
                <w:szCs w:val="21"/>
              </w:rPr>
            </w:pPr>
            <w:r>
              <w:rPr>
                <w:rFonts w:ascii="仿宋" w:eastAsia="仿宋" w:hAnsi="仿宋" w:hint="eastAsia"/>
                <w:kern w:val="0"/>
                <w:szCs w:val="21"/>
              </w:rPr>
              <w:t>教育性</w:t>
            </w:r>
          </w:p>
          <w:p w14:paraId="799641D6" w14:textId="77777777" w:rsidR="001249BB" w:rsidRDefault="00000000">
            <w:pPr>
              <w:widowControl/>
              <w:spacing w:line="400" w:lineRule="exact"/>
              <w:ind w:left="105" w:hangingChars="50" w:hanging="105"/>
              <w:contextualSpacing/>
              <w:jc w:val="center"/>
              <w:rPr>
                <w:rFonts w:ascii="仿宋" w:eastAsia="仿宋" w:hAnsi="仿宋"/>
                <w:kern w:val="0"/>
                <w:szCs w:val="21"/>
              </w:rPr>
            </w:pPr>
            <w:r>
              <w:rPr>
                <w:rFonts w:ascii="仿宋" w:eastAsia="仿宋" w:hAnsi="仿宋" w:hint="eastAsia"/>
                <w:szCs w:val="21"/>
              </w:rPr>
              <w:t>（6分）</w:t>
            </w:r>
          </w:p>
        </w:tc>
        <w:tc>
          <w:tcPr>
            <w:tcW w:w="6096" w:type="dxa"/>
            <w:tcBorders>
              <w:top w:val="single" w:sz="4" w:space="0" w:color="auto"/>
              <w:left w:val="nil"/>
              <w:bottom w:val="single" w:sz="4" w:space="0" w:color="auto"/>
              <w:right w:val="single" w:sz="4" w:space="0" w:color="auto"/>
            </w:tcBorders>
            <w:vAlign w:val="center"/>
          </w:tcPr>
          <w:p w14:paraId="1468B4F1"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课件设计新颖，能体现教学设计思想；知识点结构清晰，能调动学生的学习热情。</w:t>
            </w:r>
          </w:p>
        </w:tc>
        <w:tc>
          <w:tcPr>
            <w:tcW w:w="1093" w:type="dxa"/>
            <w:tcBorders>
              <w:top w:val="single" w:sz="4" w:space="0" w:color="auto"/>
              <w:left w:val="nil"/>
              <w:bottom w:val="single" w:sz="4" w:space="0" w:color="auto"/>
              <w:right w:val="single" w:sz="4" w:space="0" w:color="auto"/>
            </w:tcBorders>
            <w:vAlign w:val="center"/>
          </w:tcPr>
          <w:p w14:paraId="0FF24151" w14:textId="77777777" w:rsidR="001249BB" w:rsidRDefault="00000000">
            <w:pPr>
              <w:widowControl/>
              <w:spacing w:line="400" w:lineRule="exact"/>
              <w:contextualSpacing/>
              <w:jc w:val="center"/>
              <w:rPr>
                <w:rFonts w:ascii="仿宋" w:eastAsia="仿宋" w:hAnsi="仿宋"/>
                <w:kern w:val="0"/>
                <w:szCs w:val="21"/>
              </w:rPr>
            </w:pPr>
            <w:r>
              <w:rPr>
                <w:rFonts w:ascii="仿宋" w:eastAsia="仿宋" w:hAnsi="仿宋" w:hint="eastAsia"/>
                <w:kern w:val="0"/>
                <w:szCs w:val="21"/>
              </w:rPr>
              <w:t>6分</w:t>
            </w:r>
          </w:p>
        </w:tc>
      </w:tr>
      <w:tr w:rsidR="001249BB" w14:paraId="7F7DFF42" w14:textId="77777777">
        <w:trPr>
          <w:cantSplit/>
          <w:trHeight w:val="383"/>
          <w:jc w:val="center"/>
        </w:trPr>
        <w:tc>
          <w:tcPr>
            <w:tcW w:w="1152" w:type="dxa"/>
            <w:vMerge w:val="restart"/>
            <w:tcBorders>
              <w:top w:val="nil"/>
              <w:left w:val="single" w:sz="4" w:space="0" w:color="auto"/>
              <w:bottom w:val="single" w:sz="4" w:space="0" w:color="auto"/>
              <w:right w:val="single" w:sz="4" w:space="0" w:color="auto"/>
            </w:tcBorders>
            <w:vAlign w:val="center"/>
          </w:tcPr>
          <w:p w14:paraId="047B3071" w14:textId="77777777" w:rsidR="001249BB" w:rsidRDefault="00000000">
            <w:pPr>
              <w:spacing w:line="400" w:lineRule="exact"/>
              <w:ind w:left="105" w:hangingChars="50" w:hanging="105"/>
              <w:contextualSpacing/>
              <w:jc w:val="center"/>
              <w:rPr>
                <w:rFonts w:ascii="仿宋" w:eastAsia="仿宋" w:hAnsi="仿宋"/>
                <w:kern w:val="0"/>
                <w:szCs w:val="21"/>
              </w:rPr>
            </w:pPr>
            <w:r>
              <w:rPr>
                <w:rFonts w:ascii="仿宋" w:eastAsia="仿宋" w:hAnsi="仿宋" w:hint="eastAsia"/>
                <w:kern w:val="0"/>
                <w:szCs w:val="21"/>
              </w:rPr>
              <w:t>技术性</w:t>
            </w:r>
          </w:p>
          <w:p w14:paraId="04FE1DFF" w14:textId="77777777" w:rsidR="001249BB" w:rsidRDefault="00000000">
            <w:pPr>
              <w:spacing w:line="400" w:lineRule="exact"/>
              <w:ind w:left="105" w:hangingChars="50" w:hanging="105"/>
              <w:contextualSpacing/>
              <w:jc w:val="center"/>
              <w:rPr>
                <w:rFonts w:ascii="仿宋" w:eastAsia="仿宋" w:hAnsi="仿宋"/>
                <w:kern w:val="0"/>
                <w:szCs w:val="21"/>
              </w:rPr>
            </w:pPr>
            <w:r>
              <w:rPr>
                <w:rFonts w:ascii="仿宋" w:eastAsia="仿宋" w:hAnsi="仿宋" w:hint="eastAsia"/>
                <w:szCs w:val="21"/>
              </w:rPr>
              <w:lastRenderedPageBreak/>
              <w:t>（3分）</w:t>
            </w:r>
          </w:p>
        </w:tc>
        <w:tc>
          <w:tcPr>
            <w:tcW w:w="6096" w:type="dxa"/>
            <w:tcBorders>
              <w:top w:val="single" w:sz="4" w:space="0" w:color="auto"/>
              <w:left w:val="nil"/>
              <w:bottom w:val="single" w:sz="4" w:space="0" w:color="auto"/>
              <w:right w:val="single" w:sz="4" w:space="0" w:color="auto"/>
            </w:tcBorders>
            <w:vAlign w:val="center"/>
          </w:tcPr>
          <w:p w14:paraId="23D162EE"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lastRenderedPageBreak/>
              <w:t>课件制作和使用上恰当运用多媒体效果</w:t>
            </w:r>
          </w:p>
        </w:tc>
        <w:tc>
          <w:tcPr>
            <w:tcW w:w="1093" w:type="dxa"/>
            <w:tcBorders>
              <w:top w:val="single" w:sz="4" w:space="0" w:color="auto"/>
              <w:left w:val="nil"/>
              <w:bottom w:val="single" w:sz="4" w:space="0" w:color="auto"/>
              <w:right w:val="single" w:sz="4" w:space="0" w:color="auto"/>
            </w:tcBorders>
            <w:vAlign w:val="center"/>
          </w:tcPr>
          <w:p w14:paraId="32CD0D24" w14:textId="77777777" w:rsidR="001249BB" w:rsidRDefault="00000000">
            <w:pPr>
              <w:widowControl/>
              <w:spacing w:line="400" w:lineRule="exact"/>
              <w:contextualSpacing/>
              <w:jc w:val="center"/>
              <w:rPr>
                <w:rFonts w:ascii="仿宋" w:eastAsia="仿宋" w:hAnsi="仿宋"/>
                <w:kern w:val="0"/>
                <w:szCs w:val="21"/>
              </w:rPr>
            </w:pPr>
            <w:r>
              <w:rPr>
                <w:rFonts w:ascii="仿宋" w:eastAsia="仿宋" w:hAnsi="仿宋" w:hint="eastAsia"/>
                <w:kern w:val="0"/>
                <w:szCs w:val="21"/>
              </w:rPr>
              <w:t>1.5分</w:t>
            </w:r>
          </w:p>
        </w:tc>
      </w:tr>
      <w:tr w:rsidR="001249BB" w14:paraId="695DB4B6" w14:textId="77777777">
        <w:trPr>
          <w:cantSplit/>
          <w:trHeight w:val="262"/>
          <w:jc w:val="center"/>
        </w:trPr>
        <w:tc>
          <w:tcPr>
            <w:tcW w:w="1152" w:type="dxa"/>
            <w:vMerge/>
            <w:tcBorders>
              <w:top w:val="nil"/>
              <w:left w:val="single" w:sz="4" w:space="0" w:color="auto"/>
              <w:bottom w:val="single" w:sz="4" w:space="0" w:color="auto"/>
              <w:right w:val="single" w:sz="4" w:space="0" w:color="auto"/>
            </w:tcBorders>
            <w:vAlign w:val="center"/>
          </w:tcPr>
          <w:p w14:paraId="1FB6775F" w14:textId="77777777" w:rsidR="001249BB" w:rsidRDefault="001249BB">
            <w:pPr>
              <w:widowControl/>
              <w:spacing w:line="400" w:lineRule="exact"/>
              <w:contextualSpacing/>
              <w:jc w:val="left"/>
              <w:rPr>
                <w:rFonts w:ascii="仿宋" w:eastAsia="仿宋" w:hAnsi="仿宋"/>
                <w:kern w:val="0"/>
                <w:szCs w:val="21"/>
              </w:rPr>
            </w:pPr>
          </w:p>
        </w:tc>
        <w:tc>
          <w:tcPr>
            <w:tcW w:w="6096" w:type="dxa"/>
            <w:tcBorders>
              <w:top w:val="single" w:sz="4" w:space="0" w:color="auto"/>
              <w:left w:val="nil"/>
              <w:bottom w:val="single" w:sz="4" w:space="0" w:color="auto"/>
              <w:right w:val="single" w:sz="4" w:space="0" w:color="auto"/>
            </w:tcBorders>
            <w:vAlign w:val="center"/>
          </w:tcPr>
          <w:p w14:paraId="360E3CAC"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操作简便、快捷，交流方便，适于教学。</w:t>
            </w:r>
          </w:p>
        </w:tc>
        <w:tc>
          <w:tcPr>
            <w:tcW w:w="1093" w:type="dxa"/>
            <w:tcBorders>
              <w:top w:val="single" w:sz="4" w:space="0" w:color="auto"/>
              <w:left w:val="nil"/>
              <w:bottom w:val="single" w:sz="4" w:space="0" w:color="auto"/>
              <w:right w:val="single" w:sz="4" w:space="0" w:color="auto"/>
            </w:tcBorders>
            <w:vAlign w:val="center"/>
          </w:tcPr>
          <w:p w14:paraId="5B3A5F0F" w14:textId="77777777" w:rsidR="001249BB" w:rsidRDefault="00000000">
            <w:pPr>
              <w:widowControl/>
              <w:spacing w:line="400" w:lineRule="exact"/>
              <w:contextualSpacing/>
              <w:jc w:val="center"/>
              <w:rPr>
                <w:rFonts w:ascii="仿宋" w:eastAsia="仿宋" w:hAnsi="仿宋"/>
                <w:kern w:val="0"/>
                <w:szCs w:val="21"/>
              </w:rPr>
            </w:pPr>
            <w:r>
              <w:rPr>
                <w:rFonts w:ascii="仿宋" w:eastAsia="仿宋" w:hAnsi="仿宋" w:hint="eastAsia"/>
                <w:kern w:val="0"/>
                <w:szCs w:val="21"/>
              </w:rPr>
              <w:t>1.5分</w:t>
            </w:r>
          </w:p>
        </w:tc>
      </w:tr>
      <w:tr w:rsidR="001249BB" w14:paraId="5E513103" w14:textId="77777777">
        <w:trPr>
          <w:cantSplit/>
          <w:trHeight w:val="423"/>
          <w:jc w:val="center"/>
        </w:trPr>
        <w:tc>
          <w:tcPr>
            <w:tcW w:w="1152" w:type="dxa"/>
            <w:tcBorders>
              <w:top w:val="single" w:sz="4" w:space="0" w:color="auto"/>
              <w:left w:val="single" w:sz="4" w:space="0" w:color="auto"/>
              <w:bottom w:val="single" w:sz="4" w:space="0" w:color="auto"/>
              <w:right w:val="single" w:sz="4" w:space="0" w:color="auto"/>
            </w:tcBorders>
            <w:vAlign w:val="center"/>
          </w:tcPr>
          <w:p w14:paraId="4AEAAA65"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艺术性</w:t>
            </w:r>
          </w:p>
          <w:p w14:paraId="2797BD55"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（2分）</w:t>
            </w:r>
          </w:p>
        </w:tc>
        <w:tc>
          <w:tcPr>
            <w:tcW w:w="6096" w:type="dxa"/>
            <w:tcBorders>
              <w:top w:val="single" w:sz="4" w:space="0" w:color="auto"/>
              <w:left w:val="nil"/>
              <w:bottom w:val="single" w:sz="4" w:space="0" w:color="auto"/>
              <w:right w:val="single" w:sz="4" w:space="0" w:color="auto"/>
            </w:tcBorders>
            <w:vAlign w:val="center"/>
          </w:tcPr>
          <w:p w14:paraId="03473B27"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画面设计具有较高艺术性，整体风格相对统一。</w:t>
            </w:r>
          </w:p>
        </w:tc>
        <w:tc>
          <w:tcPr>
            <w:tcW w:w="1093" w:type="dxa"/>
            <w:tcBorders>
              <w:top w:val="single" w:sz="4" w:space="0" w:color="auto"/>
              <w:left w:val="nil"/>
              <w:bottom w:val="single" w:sz="4" w:space="0" w:color="auto"/>
              <w:right w:val="single" w:sz="4" w:space="0" w:color="auto"/>
            </w:tcBorders>
            <w:vAlign w:val="center"/>
          </w:tcPr>
          <w:p w14:paraId="5EB4EF67" w14:textId="77777777" w:rsidR="001249BB" w:rsidRDefault="00000000">
            <w:pPr>
              <w:widowControl/>
              <w:spacing w:line="400" w:lineRule="exact"/>
              <w:contextualSpacing/>
              <w:jc w:val="center"/>
              <w:rPr>
                <w:rFonts w:ascii="仿宋" w:eastAsia="仿宋" w:hAnsi="仿宋"/>
                <w:kern w:val="0"/>
                <w:szCs w:val="21"/>
              </w:rPr>
            </w:pPr>
            <w:r>
              <w:rPr>
                <w:rFonts w:ascii="仿宋" w:eastAsia="仿宋" w:hAnsi="仿宋" w:hint="eastAsia"/>
                <w:kern w:val="0"/>
                <w:szCs w:val="21"/>
              </w:rPr>
              <w:t>2分</w:t>
            </w:r>
          </w:p>
        </w:tc>
      </w:tr>
      <w:tr w:rsidR="001249BB" w14:paraId="3E401D90" w14:textId="77777777">
        <w:trPr>
          <w:cantSplit/>
          <w:trHeight w:val="131"/>
          <w:jc w:val="center"/>
        </w:trPr>
        <w:tc>
          <w:tcPr>
            <w:tcW w:w="7248" w:type="dxa"/>
            <w:gridSpan w:val="2"/>
            <w:tcBorders>
              <w:top w:val="single" w:sz="4" w:space="0" w:color="auto"/>
              <w:left w:val="single" w:sz="4" w:space="0" w:color="auto"/>
              <w:bottom w:val="single" w:sz="4" w:space="0" w:color="auto"/>
              <w:right w:val="single" w:sz="4" w:space="0" w:color="auto"/>
            </w:tcBorders>
            <w:vAlign w:val="center"/>
          </w:tcPr>
          <w:p w14:paraId="6BD234D3"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合计</w:t>
            </w:r>
          </w:p>
        </w:tc>
        <w:tc>
          <w:tcPr>
            <w:tcW w:w="1093" w:type="dxa"/>
            <w:tcBorders>
              <w:top w:val="single" w:sz="4" w:space="0" w:color="auto"/>
              <w:left w:val="nil"/>
              <w:bottom w:val="single" w:sz="4" w:space="0" w:color="auto"/>
              <w:right w:val="single" w:sz="4" w:space="0" w:color="auto"/>
            </w:tcBorders>
            <w:vAlign w:val="center"/>
          </w:tcPr>
          <w:p w14:paraId="7A4182B4" w14:textId="77777777" w:rsidR="001249BB" w:rsidRDefault="00000000">
            <w:pPr>
              <w:widowControl/>
              <w:spacing w:line="400" w:lineRule="exact"/>
              <w:contextualSpacing/>
              <w:jc w:val="center"/>
              <w:rPr>
                <w:rFonts w:ascii="仿宋" w:eastAsia="仿宋" w:hAnsi="仿宋"/>
                <w:kern w:val="0"/>
                <w:szCs w:val="21"/>
              </w:rPr>
            </w:pPr>
            <w:r>
              <w:rPr>
                <w:rFonts w:ascii="仿宋" w:eastAsia="仿宋" w:hAnsi="仿宋" w:hint="eastAsia"/>
                <w:kern w:val="0"/>
                <w:szCs w:val="21"/>
              </w:rPr>
              <w:t>15分</w:t>
            </w:r>
          </w:p>
        </w:tc>
      </w:tr>
    </w:tbl>
    <w:p w14:paraId="3CBB05FD" w14:textId="77777777" w:rsidR="001249BB" w:rsidRDefault="00000000">
      <w:pPr>
        <w:spacing w:line="600" w:lineRule="exact"/>
        <w:contextualSpacing/>
        <w:jc w:val="center"/>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（三）说课（单项20分）</w:t>
      </w:r>
    </w:p>
    <w:p w14:paraId="6DE18B3B" w14:textId="66A0064F" w:rsidR="001249BB" w:rsidRDefault="00000000">
      <w:pPr>
        <w:spacing w:line="600" w:lineRule="exact"/>
        <w:contextualSpacing/>
        <w:jc w:val="left"/>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说课是对一堂课的教学设计进行阐述，阐述自己的教学观点，表述自己具体执教某课题的教学设想、方法、策略以及组织教学的理论依据等</w:t>
      </w:r>
      <w:r w:rsidR="00921C4C">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着重考察参赛者的</w:t>
      </w:r>
      <w:r w:rsidR="005C7ACF">
        <w:rPr>
          <w:rFonts w:ascii="仿宋_GB2312" w:eastAsia="仿宋_GB2312" w:hAnsi="仿宋_GB2312" w:cs="仿宋_GB2312" w:hint="eastAsia"/>
          <w:sz w:val="32"/>
          <w:szCs w:val="32"/>
        </w:rPr>
        <w:t>教育</w:t>
      </w:r>
      <w:r>
        <w:rPr>
          <w:rFonts w:ascii="仿宋_GB2312" w:eastAsia="仿宋_GB2312" w:hAnsi="仿宋_GB2312" w:cs="仿宋_GB2312" w:hint="eastAsia"/>
          <w:sz w:val="32"/>
          <w:szCs w:val="32"/>
        </w:rPr>
        <w:t>教学理论素养</w:t>
      </w:r>
      <w:r w:rsidR="00921C4C">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参赛者应结合教育教学的基本理论以及基础教育改革的现实</w:t>
      </w:r>
      <w:r w:rsidR="00591CF4">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在教学设计的基础上说出“为什么这样教”。</w:t>
      </w:r>
    </w:p>
    <w:p w14:paraId="00A74BDA" w14:textId="77777777" w:rsidR="001249BB" w:rsidRDefault="00000000">
      <w:pPr>
        <w:spacing w:line="600" w:lineRule="exact"/>
        <w:contextualSpacing/>
        <w:jc w:val="left"/>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1.要求：根据制作的教学设计方案进行说课，时间不超过3分钟。</w:t>
      </w:r>
    </w:p>
    <w:p w14:paraId="2D158F96" w14:textId="77777777" w:rsidR="001249BB" w:rsidRDefault="00000000">
      <w:pPr>
        <w:spacing w:line="600" w:lineRule="exact"/>
        <w:ind w:firstLineChars="200" w:firstLine="640"/>
        <w:contextualSpacing/>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2.说课评价标准见下表。</w:t>
      </w:r>
    </w:p>
    <w:tbl>
      <w:tblPr>
        <w:tblW w:w="8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4"/>
        <w:gridCol w:w="6096"/>
        <w:gridCol w:w="1095"/>
      </w:tblGrid>
      <w:tr w:rsidR="001249BB" w14:paraId="0E0490F8" w14:textId="77777777">
        <w:trPr>
          <w:cantSplit/>
          <w:trHeight w:val="372"/>
          <w:jc w:val="center"/>
        </w:trPr>
        <w:tc>
          <w:tcPr>
            <w:tcW w:w="1154" w:type="dxa"/>
            <w:tcBorders>
              <w:top w:val="single" w:sz="4" w:space="0" w:color="auto"/>
              <w:left w:val="single" w:sz="4" w:space="0" w:color="auto"/>
              <w:bottom w:val="single" w:sz="4" w:space="0" w:color="auto"/>
              <w:right w:val="single" w:sz="4" w:space="0" w:color="auto"/>
            </w:tcBorders>
            <w:vAlign w:val="center"/>
          </w:tcPr>
          <w:p w14:paraId="2F323979" w14:textId="77777777" w:rsidR="001249BB" w:rsidRDefault="00000000">
            <w:pPr>
              <w:spacing w:line="400" w:lineRule="exact"/>
              <w:contextualSpacing/>
              <w:jc w:val="center"/>
              <w:rPr>
                <w:rFonts w:ascii="仿宋" w:eastAsia="仿宋" w:hAnsi="仿宋"/>
                <w:b/>
                <w:bCs/>
                <w:szCs w:val="21"/>
              </w:rPr>
            </w:pPr>
            <w:r>
              <w:rPr>
                <w:rFonts w:ascii="仿宋" w:eastAsia="仿宋" w:hAnsi="仿宋" w:hint="eastAsia"/>
                <w:b/>
                <w:bCs/>
                <w:szCs w:val="21"/>
              </w:rPr>
              <w:t>内容</w:t>
            </w:r>
          </w:p>
        </w:tc>
        <w:tc>
          <w:tcPr>
            <w:tcW w:w="6096" w:type="dxa"/>
            <w:tcBorders>
              <w:top w:val="single" w:sz="4" w:space="0" w:color="auto"/>
              <w:left w:val="single" w:sz="4" w:space="0" w:color="auto"/>
              <w:bottom w:val="single" w:sz="4" w:space="0" w:color="auto"/>
              <w:right w:val="single" w:sz="4" w:space="0" w:color="auto"/>
            </w:tcBorders>
            <w:vAlign w:val="center"/>
          </w:tcPr>
          <w:p w14:paraId="34D39CFB" w14:textId="77777777" w:rsidR="001249BB" w:rsidRDefault="00000000">
            <w:pPr>
              <w:spacing w:line="400" w:lineRule="exact"/>
              <w:contextualSpacing/>
              <w:jc w:val="center"/>
              <w:rPr>
                <w:rFonts w:ascii="仿宋" w:eastAsia="仿宋" w:hAnsi="仿宋"/>
                <w:b/>
                <w:bCs/>
                <w:szCs w:val="21"/>
              </w:rPr>
            </w:pPr>
            <w:r>
              <w:rPr>
                <w:rFonts w:ascii="仿宋" w:eastAsia="仿宋" w:hAnsi="仿宋" w:hint="eastAsia"/>
                <w:b/>
                <w:bCs/>
                <w:szCs w:val="21"/>
              </w:rPr>
              <w:t>评价标准</w:t>
            </w:r>
          </w:p>
        </w:tc>
        <w:tc>
          <w:tcPr>
            <w:tcW w:w="1095" w:type="dxa"/>
            <w:tcBorders>
              <w:top w:val="single" w:sz="4" w:space="0" w:color="auto"/>
              <w:left w:val="single" w:sz="4" w:space="0" w:color="auto"/>
              <w:bottom w:val="single" w:sz="4" w:space="0" w:color="auto"/>
              <w:right w:val="single" w:sz="4" w:space="0" w:color="auto"/>
            </w:tcBorders>
            <w:vAlign w:val="center"/>
          </w:tcPr>
          <w:p w14:paraId="353A05FD" w14:textId="77777777" w:rsidR="001249BB" w:rsidRDefault="00000000">
            <w:pPr>
              <w:spacing w:line="400" w:lineRule="exact"/>
              <w:contextualSpacing/>
              <w:jc w:val="center"/>
              <w:rPr>
                <w:rFonts w:ascii="仿宋" w:eastAsia="仿宋" w:hAnsi="仿宋"/>
                <w:b/>
                <w:bCs/>
                <w:szCs w:val="21"/>
              </w:rPr>
            </w:pPr>
            <w:r>
              <w:rPr>
                <w:rFonts w:ascii="仿宋" w:eastAsia="仿宋" w:hAnsi="仿宋" w:hint="eastAsia"/>
                <w:b/>
                <w:bCs/>
                <w:szCs w:val="21"/>
              </w:rPr>
              <w:t>分值</w:t>
            </w:r>
          </w:p>
        </w:tc>
      </w:tr>
      <w:tr w:rsidR="001249BB" w14:paraId="7E4DACEC" w14:textId="77777777">
        <w:trPr>
          <w:cantSplit/>
          <w:trHeight w:val="487"/>
          <w:jc w:val="center"/>
        </w:trPr>
        <w:tc>
          <w:tcPr>
            <w:tcW w:w="1154" w:type="dxa"/>
            <w:vMerge w:val="restart"/>
            <w:tcBorders>
              <w:top w:val="single" w:sz="4" w:space="0" w:color="auto"/>
              <w:left w:val="single" w:sz="4" w:space="0" w:color="auto"/>
              <w:right w:val="single" w:sz="4" w:space="0" w:color="auto"/>
            </w:tcBorders>
            <w:vAlign w:val="center"/>
          </w:tcPr>
          <w:p w14:paraId="603A31F3"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教学内容</w:t>
            </w:r>
          </w:p>
          <w:p w14:paraId="339B3425"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（6分）</w:t>
            </w:r>
          </w:p>
        </w:tc>
        <w:tc>
          <w:tcPr>
            <w:tcW w:w="6096" w:type="dxa"/>
            <w:tcBorders>
              <w:top w:val="single" w:sz="4" w:space="0" w:color="auto"/>
              <w:left w:val="single" w:sz="4" w:space="0" w:color="auto"/>
              <w:right w:val="single" w:sz="4" w:space="0" w:color="auto"/>
            </w:tcBorders>
            <w:vAlign w:val="center"/>
          </w:tcPr>
          <w:p w14:paraId="642C5125"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教学目标及重点、难点定位明确，依据分析合理。</w:t>
            </w:r>
          </w:p>
        </w:tc>
        <w:tc>
          <w:tcPr>
            <w:tcW w:w="1095" w:type="dxa"/>
            <w:tcBorders>
              <w:top w:val="single" w:sz="4" w:space="0" w:color="auto"/>
              <w:left w:val="single" w:sz="4" w:space="0" w:color="auto"/>
              <w:right w:val="single" w:sz="4" w:space="0" w:color="auto"/>
            </w:tcBorders>
            <w:vAlign w:val="center"/>
          </w:tcPr>
          <w:p w14:paraId="1331F340" w14:textId="77777777" w:rsidR="001249BB" w:rsidRDefault="00000000">
            <w:pPr>
              <w:spacing w:line="400" w:lineRule="exact"/>
              <w:contextualSpacing/>
              <w:jc w:val="center"/>
              <w:rPr>
                <w:rFonts w:ascii="仿宋" w:eastAsia="仿宋" w:hAnsi="仿宋" w:cs="仿宋_GB2312"/>
                <w:szCs w:val="21"/>
              </w:rPr>
            </w:pPr>
            <w:r>
              <w:rPr>
                <w:rFonts w:ascii="仿宋" w:eastAsia="仿宋" w:hAnsi="仿宋" w:cs="仿宋_GB2312"/>
                <w:szCs w:val="21"/>
              </w:rPr>
              <w:t>3</w:t>
            </w:r>
            <w:r>
              <w:rPr>
                <w:rFonts w:ascii="仿宋" w:eastAsia="仿宋" w:hAnsi="仿宋" w:cs="仿宋_GB2312" w:hint="eastAsia"/>
                <w:szCs w:val="21"/>
              </w:rPr>
              <w:t>分</w:t>
            </w:r>
          </w:p>
        </w:tc>
      </w:tr>
      <w:tr w:rsidR="001249BB" w14:paraId="4BE1EA63" w14:textId="77777777">
        <w:trPr>
          <w:cantSplit/>
          <w:trHeight w:val="340"/>
          <w:jc w:val="center"/>
        </w:trPr>
        <w:tc>
          <w:tcPr>
            <w:tcW w:w="1154" w:type="dxa"/>
            <w:vMerge/>
            <w:tcBorders>
              <w:left w:val="single" w:sz="4" w:space="0" w:color="auto"/>
              <w:bottom w:val="single" w:sz="4" w:space="0" w:color="auto"/>
              <w:right w:val="single" w:sz="4" w:space="0" w:color="auto"/>
            </w:tcBorders>
            <w:vAlign w:val="center"/>
          </w:tcPr>
          <w:p w14:paraId="04EFCF4D" w14:textId="77777777" w:rsidR="001249BB" w:rsidRDefault="001249BB">
            <w:pPr>
              <w:spacing w:line="400" w:lineRule="exact"/>
              <w:contextualSpacing/>
              <w:jc w:val="center"/>
              <w:rPr>
                <w:rFonts w:ascii="仿宋" w:eastAsia="仿宋" w:hAnsi="仿宋"/>
                <w:szCs w:val="21"/>
              </w:rPr>
            </w:pPr>
          </w:p>
        </w:tc>
        <w:tc>
          <w:tcPr>
            <w:tcW w:w="6096" w:type="dxa"/>
            <w:tcBorders>
              <w:top w:val="single" w:sz="4" w:space="0" w:color="auto"/>
              <w:left w:val="single" w:sz="4" w:space="0" w:color="auto"/>
              <w:right w:val="single" w:sz="4" w:space="0" w:color="auto"/>
            </w:tcBorders>
            <w:vAlign w:val="center"/>
          </w:tcPr>
          <w:p w14:paraId="7EF0704C"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教材分析透彻，地位、作用、前后知识点关系描述准确。</w:t>
            </w:r>
          </w:p>
        </w:tc>
        <w:tc>
          <w:tcPr>
            <w:tcW w:w="1095" w:type="dxa"/>
            <w:tcBorders>
              <w:top w:val="single" w:sz="4" w:space="0" w:color="auto"/>
              <w:left w:val="single" w:sz="4" w:space="0" w:color="auto"/>
              <w:right w:val="single" w:sz="4" w:space="0" w:color="auto"/>
            </w:tcBorders>
            <w:vAlign w:val="center"/>
          </w:tcPr>
          <w:p w14:paraId="6910FDB5" w14:textId="77777777" w:rsidR="001249BB" w:rsidRDefault="00000000">
            <w:pPr>
              <w:spacing w:line="400" w:lineRule="exact"/>
              <w:contextualSpacing/>
              <w:jc w:val="center"/>
              <w:rPr>
                <w:rFonts w:ascii="仿宋" w:eastAsia="仿宋" w:hAnsi="仿宋" w:cs="仿宋_GB2312"/>
                <w:szCs w:val="21"/>
              </w:rPr>
            </w:pPr>
            <w:r>
              <w:rPr>
                <w:rFonts w:ascii="仿宋" w:eastAsia="仿宋" w:hAnsi="仿宋" w:cs="仿宋_GB2312"/>
                <w:szCs w:val="21"/>
              </w:rPr>
              <w:t>3</w:t>
            </w:r>
            <w:r>
              <w:rPr>
                <w:rFonts w:ascii="仿宋" w:eastAsia="仿宋" w:hAnsi="仿宋" w:cs="仿宋_GB2312" w:hint="eastAsia"/>
                <w:szCs w:val="21"/>
              </w:rPr>
              <w:t>分</w:t>
            </w:r>
          </w:p>
        </w:tc>
      </w:tr>
      <w:tr w:rsidR="001249BB" w14:paraId="04BDA0FE" w14:textId="77777777">
        <w:trPr>
          <w:cantSplit/>
          <w:trHeight w:val="426"/>
          <w:jc w:val="center"/>
        </w:trPr>
        <w:tc>
          <w:tcPr>
            <w:tcW w:w="1154" w:type="dxa"/>
            <w:vMerge w:val="restart"/>
            <w:tcBorders>
              <w:top w:val="single" w:sz="4" w:space="0" w:color="auto"/>
              <w:left w:val="single" w:sz="4" w:space="0" w:color="auto"/>
              <w:right w:val="single" w:sz="4" w:space="0" w:color="auto"/>
            </w:tcBorders>
            <w:vAlign w:val="center"/>
          </w:tcPr>
          <w:p w14:paraId="34E9A571"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教法学法</w:t>
            </w:r>
          </w:p>
          <w:p w14:paraId="027CB2DA"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（6分）</w:t>
            </w:r>
          </w:p>
        </w:tc>
        <w:tc>
          <w:tcPr>
            <w:tcW w:w="6096" w:type="dxa"/>
            <w:tcBorders>
              <w:top w:val="single" w:sz="4" w:space="0" w:color="auto"/>
              <w:left w:val="single" w:sz="4" w:space="0" w:color="auto"/>
              <w:right w:val="single" w:sz="4" w:space="0" w:color="auto"/>
            </w:tcBorders>
            <w:vAlign w:val="center"/>
          </w:tcPr>
          <w:p w14:paraId="04E5FDA9"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学生认知特点和水平表述恰当，分析合理。</w:t>
            </w:r>
          </w:p>
        </w:tc>
        <w:tc>
          <w:tcPr>
            <w:tcW w:w="1095" w:type="dxa"/>
            <w:tcBorders>
              <w:left w:val="single" w:sz="4" w:space="0" w:color="auto"/>
              <w:right w:val="single" w:sz="4" w:space="0" w:color="auto"/>
            </w:tcBorders>
            <w:vAlign w:val="center"/>
          </w:tcPr>
          <w:p w14:paraId="0640F32C" w14:textId="77777777" w:rsidR="001249BB" w:rsidRDefault="00000000">
            <w:pPr>
              <w:spacing w:line="400" w:lineRule="exact"/>
              <w:contextualSpacing/>
              <w:jc w:val="center"/>
              <w:rPr>
                <w:rFonts w:ascii="仿宋" w:eastAsia="仿宋" w:hAnsi="仿宋" w:cs="仿宋_GB2312"/>
                <w:szCs w:val="21"/>
              </w:rPr>
            </w:pPr>
            <w:r>
              <w:rPr>
                <w:rFonts w:ascii="仿宋" w:eastAsia="仿宋" w:hAnsi="仿宋" w:cs="仿宋_GB2312"/>
                <w:szCs w:val="21"/>
              </w:rPr>
              <w:t>2</w:t>
            </w:r>
            <w:r>
              <w:rPr>
                <w:rFonts w:ascii="仿宋" w:eastAsia="仿宋" w:hAnsi="仿宋" w:cs="仿宋_GB2312" w:hint="eastAsia"/>
                <w:szCs w:val="21"/>
              </w:rPr>
              <w:t>分</w:t>
            </w:r>
          </w:p>
        </w:tc>
      </w:tr>
      <w:tr w:rsidR="001249BB" w14:paraId="03DA217E" w14:textId="77777777">
        <w:trPr>
          <w:cantSplit/>
          <w:trHeight w:val="380"/>
          <w:jc w:val="center"/>
        </w:trPr>
        <w:tc>
          <w:tcPr>
            <w:tcW w:w="1154" w:type="dxa"/>
            <w:vMerge/>
            <w:tcBorders>
              <w:left w:val="single" w:sz="4" w:space="0" w:color="auto"/>
              <w:bottom w:val="single" w:sz="4" w:space="0" w:color="auto"/>
              <w:right w:val="single" w:sz="4" w:space="0" w:color="auto"/>
            </w:tcBorders>
            <w:vAlign w:val="center"/>
          </w:tcPr>
          <w:p w14:paraId="79D5D576" w14:textId="77777777" w:rsidR="001249BB" w:rsidRDefault="001249BB">
            <w:pPr>
              <w:spacing w:line="400" w:lineRule="exact"/>
              <w:contextualSpacing/>
              <w:jc w:val="center"/>
              <w:rPr>
                <w:rFonts w:ascii="仿宋" w:eastAsia="仿宋" w:hAnsi="仿宋"/>
                <w:szCs w:val="21"/>
              </w:rPr>
            </w:pPr>
          </w:p>
        </w:tc>
        <w:tc>
          <w:tcPr>
            <w:tcW w:w="6096" w:type="dxa"/>
            <w:tcBorders>
              <w:top w:val="single" w:sz="4" w:space="0" w:color="auto"/>
              <w:left w:val="single" w:sz="4" w:space="0" w:color="auto"/>
              <w:right w:val="single" w:sz="4" w:space="0" w:color="auto"/>
            </w:tcBorders>
            <w:vAlign w:val="center"/>
          </w:tcPr>
          <w:p w14:paraId="1B6B1B14"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教法和学法分析准确恰当。</w:t>
            </w:r>
          </w:p>
        </w:tc>
        <w:tc>
          <w:tcPr>
            <w:tcW w:w="1095" w:type="dxa"/>
            <w:tcBorders>
              <w:left w:val="single" w:sz="4" w:space="0" w:color="auto"/>
              <w:right w:val="single" w:sz="4" w:space="0" w:color="auto"/>
            </w:tcBorders>
            <w:vAlign w:val="center"/>
          </w:tcPr>
          <w:p w14:paraId="76FA8556" w14:textId="77777777" w:rsidR="001249BB" w:rsidRDefault="00000000">
            <w:pPr>
              <w:spacing w:line="400" w:lineRule="exact"/>
              <w:contextualSpacing/>
              <w:jc w:val="center"/>
              <w:rPr>
                <w:rFonts w:ascii="仿宋" w:eastAsia="仿宋" w:hAnsi="仿宋" w:cs="仿宋_GB2312"/>
                <w:szCs w:val="21"/>
              </w:rPr>
            </w:pPr>
            <w:r>
              <w:rPr>
                <w:rFonts w:ascii="仿宋" w:eastAsia="仿宋" w:hAnsi="仿宋" w:cs="仿宋_GB2312"/>
                <w:szCs w:val="21"/>
              </w:rPr>
              <w:t>4</w:t>
            </w:r>
            <w:r>
              <w:rPr>
                <w:rFonts w:ascii="仿宋" w:eastAsia="仿宋" w:hAnsi="仿宋" w:cs="仿宋_GB2312" w:hint="eastAsia"/>
                <w:szCs w:val="21"/>
              </w:rPr>
              <w:t>分</w:t>
            </w:r>
          </w:p>
        </w:tc>
      </w:tr>
      <w:tr w:rsidR="001249BB" w14:paraId="448FC9F4" w14:textId="77777777">
        <w:trPr>
          <w:cantSplit/>
          <w:trHeight w:val="599"/>
          <w:jc w:val="center"/>
        </w:trPr>
        <w:tc>
          <w:tcPr>
            <w:tcW w:w="1154" w:type="dxa"/>
            <w:vMerge w:val="restart"/>
            <w:tcBorders>
              <w:top w:val="single" w:sz="4" w:space="0" w:color="auto"/>
              <w:left w:val="single" w:sz="4" w:space="0" w:color="auto"/>
              <w:right w:val="single" w:sz="4" w:space="0" w:color="auto"/>
            </w:tcBorders>
            <w:vAlign w:val="center"/>
          </w:tcPr>
          <w:p w14:paraId="62438BF4"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教学过程</w:t>
            </w:r>
          </w:p>
          <w:p w14:paraId="545CFDC9"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（8分）</w:t>
            </w:r>
          </w:p>
        </w:tc>
        <w:tc>
          <w:tcPr>
            <w:tcW w:w="6096" w:type="dxa"/>
            <w:tcBorders>
              <w:top w:val="single" w:sz="4" w:space="0" w:color="auto"/>
              <w:left w:val="single" w:sz="4" w:space="0" w:color="auto"/>
              <w:bottom w:val="single" w:sz="4" w:space="0" w:color="auto"/>
              <w:right w:val="single" w:sz="4" w:space="0" w:color="auto"/>
            </w:tcBorders>
            <w:vAlign w:val="center"/>
          </w:tcPr>
          <w:p w14:paraId="0E80E250"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教学过程分析清晰，体现课程标准的要求，突出教学目标的有效达成。</w:t>
            </w:r>
          </w:p>
        </w:tc>
        <w:tc>
          <w:tcPr>
            <w:tcW w:w="1095" w:type="dxa"/>
            <w:tcBorders>
              <w:left w:val="single" w:sz="4" w:space="0" w:color="auto"/>
              <w:right w:val="single" w:sz="4" w:space="0" w:color="auto"/>
            </w:tcBorders>
            <w:vAlign w:val="center"/>
          </w:tcPr>
          <w:p w14:paraId="0176C5D2" w14:textId="77777777" w:rsidR="001249BB" w:rsidRDefault="00000000">
            <w:pPr>
              <w:spacing w:line="400" w:lineRule="exact"/>
              <w:contextualSpacing/>
              <w:jc w:val="center"/>
              <w:rPr>
                <w:rFonts w:ascii="仿宋" w:eastAsia="仿宋" w:hAnsi="仿宋" w:cs="仿宋_GB2312"/>
                <w:szCs w:val="21"/>
              </w:rPr>
            </w:pPr>
            <w:r>
              <w:rPr>
                <w:rFonts w:ascii="仿宋" w:eastAsia="仿宋" w:hAnsi="仿宋" w:cs="仿宋_GB2312"/>
                <w:szCs w:val="21"/>
              </w:rPr>
              <w:t>4</w:t>
            </w:r>
            <w:r>
              <w:rPr>
                <w:rFonts w:ascii="仿宋" w:eastAsia="仿宋" w:hAnsi="仿宋" w:cs="仿宋_GB2312" w:hint="eastAsia"/>
                <w:szCs w:val="21"/>
              </w:rPr>
              <w:t>分</w:t>
            </w:r>
          </w:p>
        </w:tc>
      </w:tr>
      <w:tr w:rsidR="001249BB" w14:paraId="3FC9A0EE" w14:textId="77777777">
        <w:trPr>
          <w:cantSplit/>
          <w:trHeight w:val="588"/>
          <w:jc w:val="center"/>
        </w:trPr>
        <w:tc>
          <w:tcPr>
            <w:tcW w:w="1154" w:type="dxa"/>
            <w:vMerge/>
            <w:tcBorders>
              <w:left w:val="single" w:sz="4" w:space="0" w:color="auto"/>
              <w:right w:val="single" w:sz="4" w:space="0" w:color="auto"/>
            </w:tcBorders>
            <w:vAlign w:val="center"/>
          </w:tcPr>
          <w:p w14:paraId="5B43661D" w14:textId="77777777" w:rsidR="001249BB" w:rsidRDefault="001249BB">
            <w:pPr>
              <w:spacing w:line="400" w:lineRule="exact"/>
              <w:contextualSpacing/>
              <w:jc w:val="left"/>
              <w:rPr>
                <w:rFonts w:ascii="仿宋" w:eastAsia="仿宋" w:hAnsi="仿宋"/>
                <w:szCs w:val="21"/>
              </w:rPr>
            </w:pPr>
          </w:p>
        </w:tc>
        <w:tc>
          <w:tcPr>
            <w:tcW w:w="6096" w:type="dxa"/>
            <w:tcBorders>
              <w:top w:val="single" w:sz="4" w:space="0" w:color="auto"/>
              <w:left w:val="single" w:sz="4" w:space="0" w:color="auto"/>
              <w:bottom w:val="single" w:sz="4" w:space="0" w:color="auto"/>
              <w:right w:val="single" w:sz="4" w:space="0" w:color="auto"/>
            </w:tcBorders>
            <w:vAlign w:val="center"/>
          </w:tcPr>
          <w:p w14:paraId="43B14EFC"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教学内容处理、课程资源开发利用、时间分配等设计分析合理，能预估教学效果。</w:t>
            </w:r>
          </w:p>
        </w:tc>
        <w:tc>
          <w:tcPr>
            <w:tcW w:w="1095" w:type="dxa"/>
            <w:tcBorders>
              <w:left w:val="single" w:sz="4" w:space="0" w:color="auto"/>
              <w:right w:val="single" w:sz="4" w:space="0" w:color="auto"/>
            </w:tcBorders>
            <w:vAlign w:val="center"/>
          </w:tcPr>
          <w:p w14:paraId="042FFB55" w14:textId="77777777" w:rsidR="001249BB" w:rsidRDefault="00000000">
            <w:pPr>
              <w:spacing w:line="400" w:lineRule="exact"/>
              <w:contextualSpacing/>
              <w:jc w:val="center"/>
              <w:rPr>
                <w:rFonts w:ascii="仿宋" w:eastAsia="仿宋" w:hAnsi="仿宋" w:cs="仿宋_GB2312"/>
                <w:szCs w:val="21"/>
              </w:rPr>
            </w:pPr>
            <w:r>
              <w:rPr>
                <w:rFonts w:ascii="仿宋" w:eastAsia="仿宋" w:hAnsi="仿宋" w:cs="仿宋_GB2312"/>
                <w:szCs w:val="21"/>
              </w:rPr>
              <w:t>4</w:t>
            </w:r>
            <w:r>
              <w:rPr>
                <w:rFonts w:ascii="仿宋" w:eastAsia="仿宋" w:hAnsi="仿宋" w:cs="仿宋_GB2312" w:hint="eastAsia"/>
                <w:szCs w:val="21"/>
              </w:rPr>
              <w:t>分</w:t>
            </w:r>
          </w:p>
        </w:tc>
      </w:tr>
      <w:tr w:rsidR="001249BB" w14:paraId="7AE004A2" w14:textId="77777777">
        <w:trPr>
          <w:cantSplit/>
          <w:trHeight w:val="120"/>
          <w:jc w:val="center"/>
        </w:trPr>
        <w:tc>
          <w:tcPr>
            <w:tcW w:w="7250" w:type="dxa"/>
            <w:gridSpan w:val="2"/>
            <w:tcBorders>
              <w:left w:val="single" w:sz="4" w:space="0" w:color="auto"/>
              <w:bottom w:val="single" w:sz="4" w:space="0" w:color="auto"/>
              <w:right w:val="single" w:sz="4" w:space="0" w:color="auto"/>
            </w:tcBorders>
            <w:vAlign w:val="center"/>
          </w:tcPr>
          <w:p w14:paraId="352F9504"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合计</w:t>
            </w:r>
          </w:p>
        </w:tc>
        <w:tc>
          <w:tcPr>
            <w:tcW w:w="1095" w:type="dxa"/>
            <w:tcBorders>
              <w:left w:val="single" w:sz="4" w:space="0" w:color="auto"/>
              <w:right w:val="single" w:sz="4" w:space="0" w:color="auto"/>
            </w:tcBorders>
            <w:vAlign w:val="center"/>
          </w:tcPr>
          <w:p w14:paraId="7D748A06" w14:textId="77777777" w:rsidR="001249BB" w:rsidRDefault="00000000">
            <w:pPr>
              <w:spacing w:line="400" w:lineRule="exact"/>
              <w:contextualSpacing/>
              <w:jc w:val="center"/>
              <w:rPr>
                <w:rFonts w:ascii="仿宋" w:eastAsia="仿宋" w:hAnsi="仿宋" w:cs="仿宋_GB2312"/>
                <w:szCs w:val="21"/>
              </w:rPr>
            </w:pPr>
            <w:r>
              <w:rPr>
                <w:rFonts w:ascii="仿宋" w:eastAsia="仿宋" w:hAnsi="仿宋" w:cs="仿宋_GB2312"/>
                <w:szCs w:val="21"/>
              </w:rPr>
              <w:t>20</w:t>
            </w:r>
            <w:r>
              <w:rPr>
                <w:rFonts w:ascii="仿宋" w:eastAsia="仿宋" w:hAnsi="仿宋" w:cs="仿宋_GB2312" w:hint="eastAsia"/>
                <w:szCs w:val="21"/>
              </w:rPr>
              <w:t>分</w:t>
            </w:r>
          </w:p>
        </w:tc>
      </w:tr>
    </w:tbl>
    <w:p w14:paraId="7F1EAFD0" w14:textId="77777777" w:rsidR="001249BB" w:rsidRDefault="00000000">
      <w:pPr>
        <w:spacing w:line="600" w:lineRule="exact"/>
        <w:contextualSpacing/>
        <w:jc w:val="center"/>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（四）模拟上课（单项40分）</w:t>
      </w:r>
    </w:p>
    <w:p w14:paraId="574BAD3B" w14:textId="77777777" w:rsidR="001249BB" w:rsidRDefault="00000000">
      <w:pPr>
        <w:spacing w:line="600" w:lineRule="exact"/>
        <w:ind w:firstLineChars="200" w:firstLine="640"/>
        <w:contextualSpacing/>
        <w:rPr>
          <w:rFonts w:ascii="仿宋_GB2312" w:eastAsia="仿宋_GB2312" w:hAnsi="仿宋_GB2312" w:cs="仿宋_GB2312"/>
          <w:sz w:val="32"/>
          <w:szCs w:val="32"/>
        </w:rPr>
      </w:pPr>
      <w:r>
        <w:rPr>
          <w:rFonts w:ascii="仿宋_GB2312" w:eastAsia="仿宋_GB2312" w:hAnsi="仿宋_GB2312" w:cs="仿宋_GB2312" w:hint="eastAsia"/>
          <w:sz w:val="32"/>
          <w:szCs w:val="32"/>
        </w:rPr>
        <w:t>模拟上课是参赛者依据教学设计方案，自主选择一个“教学</w:t>
      </w:r>
      <w:r>
        <w:rPr>
          <w:rFonts w:ascii="仿宋_GB2312" w:eastAsia="仿宋_GB2312" w:hAnsi="仿宋_GB2312" w:cs="仿宋_GB2312" w:hint="eastAsia"/>
          <w:sz w:val="32"/>
          <w:szCs w:val="32"/>
        </w:rPr>
        <w:lastRenderedPageBreak/>
        <w:t>片段”或“环节”进行模拟上课。应能够突出新课程理念，展示驾驭课堂教学的艺术，体现创新精神和课堂教学研究的能力。板书在模拟上课过程中呈现。</w:t>
      </w:r>
    </w:p>
    <w:p w14:paraId="0D419537" w14:textId="77777777" w:rsidR="001249BB" w:rsidRDefault="00000000">
      <w:pPr>
        <w:spacing w:line="600" w:lineRule="exact"/>
        <w:ind w:firstLineChars="200" w:firstLine="624"/>
        <w:contextualSpacing/>
        <w:rPr>
          <w:rFonts w:ascii="仿宋_GB2312" w:eastAsia="仿宋_GB2312" w:hAnsi="仿宋_GB2312" w:cs="仿宋_GB2312"/>
          <w:sz w:val="32"/>
          <w:szCs w:val="32"/>
        </w:rPr>
      </w:pPr>
      <w:r>
        <w:rPr>
          <w:rFonts w:ascii="仿宋_GB2312" w:eastAsia="仿宋_GB2312" w:hAnsi="仿宋_GB2312" w:cs="仿宋_GB2312" w:hint="eastAsia"/>
          <w:spacing w:val="-4"/>
          <w:sz w:val="32"/>
          <w:szCs w:val="32"/>
        </w:rPr>
        <w:t>1.要求：根据制作的教学设计方案和课件，选取其中的教学片断进行模拟上课，总时间不超过</w:t>
      </w:r>
      <w:r>
        <w:rPr>
          <w:rFonts w:ascii="仿宋_GB2312" w:eastAsia="仿宋_GB2312" w:hAnsi="仿宋_GB2312" w:cs="仿宋_GB2312" w:hint="eastAsia"/>
          <w:sz w:val="32"/>
          <w:szCs w:val="32"/>
        </w:rPr>
        <w:t>10分钟。</w:t>
      </w:r>
    </w:p>
    <w:p w14:paraId="28061E39" w14:textId="77777777" w:rsidR="001249BB" w:rsidRDefault="00000000">
      <w:pPr>
        <w:spacing w:line="600" w:lineRule="exact"/>
        <w:ind w:firstLineChars="200" w:firstLine="640"/>
        <w:contextualSpacing/>
        <w:rPr>
          <w:rFonts w:ascii="仿宋" w:eastAsia="仿宋" w:hAnsi="仿宋"/>
          <w:sz w:val="28"/>
          <w:szCs w:val="28"/>
        </w:rPr>
      </w:pPr>
      <w:r>
        <w:rPr>
          <w:rFonts w:ascii="仿宋_GB2312" w:eastAsia="仿宋_GB2312" w:hAnsi="仿宋_GB2312" w:cs="仿宋_GB2312" w:hint="eastAsia"/>
          <w:sz w:val="32"/>
          <w:szCs w:val="32"/>
        </w:rPr>
        <w:t>2.模拟上课评价标准见下表。</w:t>
      </w:r>
    </w:p>
    <w:tbl>
      <w:tblPr>
        <w:tblW w:w="8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1134"/>
        <w:gridCol w:w="4962"/>
        <w:gridCol w:w="1112"/>
      </w:tblGrid>
      <w:tr w:rsidR="001249BB" w14:paraId="07C8DF82" w14:textId="77777777">
        <w:trPr>
          <w:cantSplit/>
          <w:trHeight w:val="373"/>
          <w:jc w:val="center"/>
        </w:trPr>
        <w:tc>
          <w:tcPr>
            <w:tcW w:w="1170" w:type="dxa"/>
            <w:tcBorders>
              <w:top w:val="single" w:sz="4" w:space="0" w:color="auto"/>
              <w:left w:val="single" w:sz="4" w:space="0" w:color="auto"/>
              <w:bottom w:val="single" w:sz="4" w:space="0" w:color="auto"/>
              <w:right w:val="single" w:sz="4" w:space="0" w:color="auto"/>
            </w:tcBorders>
            <w:vAlign w:val="center"/>
          </w:tcPr>
          <w:p w14:paraId="0DC22FE0" w14:textId="77777777" w:rsidR="001249BB" w:rsidRDefault="00000000">
            <w:pPr>
              <w:spacing w:line="400" w:lineRule="exact"/>
              <w:contextualSpacing/>
              <w:jc w:val="center"/>
              <w:rPr>
                <w:rFonts w:ascii="仿宋" w:eastAsia="仿宋" w:hAnsi="仿宋"/>
                <w:b/>
                <w:bCs/>
                <w:szCs w:val="21"/>
              </w:rPr>
            </w:pPr>
            <w:r>
              <w:rPr>
                <w:rFonts w:ascii="仿宋" w:eastAsia="仿宋" w:hAnsi="仿宋" w:hint="eastAsia"/>
                <w:b/>
                <w:bCs/>
                <w:szCs w:val="21"/>
              </w:rPr>
              <w:t>项目</w:t>
            </w:r>
          </w:p>
        </w:tc>
        <w:tc>
          <w:tcPr>
            <w:tcW w:w="1134" w:type="dxa"/>
            <w:tcBorders>
              <w:top w:val="single" w:sz="4" w:space="0" w:color="auto"/>
              <w:left w:val="nil"/>
              <w:bottom w:val="single" w:sz="4" w:space="0" w:color="auto"/>
              <w:right w:val="single" w:sz="4" w:space="0" w:color="auto"/>
            </w:tcBorders>
            <w:vAlign w:val="center"/>
          </w:tcPr>
          <w:p w14:paraId="6DB35C92" w14:textId="77777777" w:rsidR="001249BB" w:rsidRDefault="00000000">
            <w:pPr>
              <w:spacing w:line="400" w:lineRule="exact"/>
              <w:contextualSpacing/>
              <w:jc w:val="center"/>
              <w:rPr>
                <w:rFonts w:ascii="仿宋" w:eastAsia="仿宋" w:hAnsi="仿宋"/>
                <w:b/>
                <w:bCs/>
                <w:szCs w:val="21"/>
              </w:rPr>
            </w:pPr>
            <w:r>
              <w:rPr>
                <w:rFonts w:ascii="仿宋" w:eastAsia="仿宋" w:hAnsi="仿宋" w:hint="eastAsia"/>
                <w:b/>
                <w:bCs/>
                <w:szCs w:val="21"/>
              </w:rPr>
              <w:t>评价内容</w:t>
            </w:r>
          </w:p>
        </w:tc>
        <w:tc>
          <w:tcPr>
            <w:tcW w:w="4962" w:type="dxa"/>
            <w:tcBorders>
              <w:top w:val="single" w:sz="4" w:space="0" w:color="auto"/>
              <w:left w:val="nil"/>
              <w:bottom w:val="single" w:sz="4" w:space="0" w:color="auto"/>
              <w:right w:val="single" w:sz="4" w:space="0" w:color="auto"/>
            </w:tcBorders>
            <w:vAlign w:val="center"/>
          </w:tcPr>
          <w:p w14:paraId="14F32FB9" w14:textId="77777777" w:rsidR="001249BB" w:rsidRDefault="00000000">
            <w:pPr>
              <w:spacing w:line="400" w:lineRule="exact"/>
              <w:contextualSpacing/>
              <w:jc w:val="center"/>
              <w:rPr>
                <w:rFonts w:ascii="仿宋" w:eastAsia="仿宋" w:hAnsi="仿宋"/>
                <w:b/>
                <w:bCs/>
                <w:szCs w:val="21"/>
              </w:rPr>
            </w:pPr>
            <w:r>
              <w:rPr>
                <w:rFonts w:ascii="仿宋" w:eastAsia="仿宋" w:hAnsi="仿宋" w:hint="eastAsia"/>
                <w:b/>
                <w:bCs/>
                <w:szCs w:val="21"/>
              </w:rPr>
              <w:t>评价标准</w:t>
            </w:r>
          </w:p>
        </w:tc>
        <w:tc>
          <w:tcPr>
            <w:tcW w:w="1112" w:type="dxa"/>
            <w:tcBorders>
              <w:top w:val="single" w:sz="4" w:space="0" w:color="auto"/>
              <w:left w:val="nil"/>
              <w:bottom w:val="single" w:sz="4" w:space="0" w:color="auto"/>
              <w:right w:val="single" w:sz="4" w:space="0" w:color="auto"/>
            </w:tcBorders>
            <w:vAlign w:val="center"/>
          </w:tcPr>
          <w:p w14:paraId="507A8839" w14:textId="77777777" w:rsidR="001249BB" w:rsidRDefault="00000000">
            <w:pPr>
              <w:spacing w:line="400" w:lineRule="exact"/>
              <w:contextualSpacing/>
              <w:jc w:val="center"/>
              <w:rPr>
                <w:rFonts w:ascii="仿宋" w:eastAsia="仿宋" w:hAnsi="仿宋"/>
                <w:b/>
                <w:bCs/>
                <w:szCs w:val="21"/>
              </w:rPr>
            </w:pPr>
            <w:r>
              <w:rPr>
                <w:rFonts w:ascii="仿宋" w:eastAsia="仿宋" w:hAnsi="仿宋" w:hint="eastAsia"/>
                <w:b/>
                <w:bCs/>
                <w:szCs w:val="21"/>
              </w:rPr>
              <w:t>分值</w:t>
            </w:r>
          </w:p>
        </w:tc>
      </w:tr>
      <w:tr w:rsidR="001249BB" w14:paraId="0CDEA900" w14:textId="77777777">
        <w:trPr>
          <w:cantSplit/>
          <w:trHeight w:val="70"/>
          <w:jc w:val="center"/>
        </w:trPr>
        <w:tc>
          <w:tcPr>
            <w:tcW w:w="1170" w:type="dxa"/>
            <w:vMerge w:val="restart"/>
            <w:tcBorders>
              <w:top w:val="nil"/>
              <w:left w:val="single" w:sz="4" w:space="0" w:color="auto"/>
              <w:bottom w:val="single" w:sz="4" w:space="0" w:color="auto"/>
              <w:right w:val="single" w:sz="4" w:space="0" w:color="auto"/>
            </w:tcBorders>
            <w:vAlign w:val="center"/>
          </w:tcPr>
          <w:p w14:paraId="403327D0"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模拟上课</w:t>
            </w:r>
          </w:p>
          <w:p w14:paraId="058B2923"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（30分）</w:t>
            </w:r>
          </w:p>
        </w:tc>
        <w:tc>
          <w:tcPr>
            <w:tcW w:w="1134" w:type="dxa"/>
            <w:tcBorders>
              <w:top w:val="single" w:sz="4" w:space="0" w:color="auto"/>
              <w:left w:val="nil"/>
              <w:bottom w:val="single" w:sz="4" w:space="0" w:color="auto"/>
              <w:right w:val="single" w:sz="4" w:space="0" w:color="auto"/>
            </w:tcBorders>
            <w:vAlign w:val="center"/>
          </w:tcPr>
          <w:p w14:paraId="46B5DDA2"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教学目标</w:t>
            </w:r>
          </w:p>
        </w:tc>
        <w:tc>
          <w:tcPr>
            <w:tcW w:w="4962" w:type="dxa"/>
            <w:tcBorders>
              <w:top w:val="single" w:sz="4" w:space="0" w:color="auto"/>
              <w:left w:val="nil"/>
              <w:bottom w:val="single" w:sz="4" w:space="0" w:color="auto"/>
              <w:right w:val="single" w:sz="4" w:space="0" w:color="auto"/>
            </w:tcBorders>
            <w:vAlign w:val="center"/>
          </w:tcPr>
          <w:p w14:paraId="4A04795A"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目标设置合理明确，符合课程标准要求和学生实际。</w:t>
            </w:r>
          </w:p>
        </w:tc>
        <w:tc>
          <w:tcPr>
            <w:tcW w:w="1112" w:type="dxa"/>
            <w:tcBorders>
              <w:top w:val="single" w:sz="4" w:space="0" w:color="auto"/>
              <w:left w:val="nil"/>
              <w:bottom w:val="single" w:sz="4" w:space="0" w:color="auto"/>
              <w:right w:val="single" w:sz="4" w:space="0" w:color="auto"/>
            </w:tcBorders>
            <w:vAlign w:val="center"/>
          </w:tcPr>
          <w:p w14:paraId="28B041F2"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3</w:t>
            </w:r>
            <w:r>
              <w:rPr>
                <w:rFonts w:ascii="仿宋" w:eastAsia="仿宋" w:hAnsi="仿宋" w:hint="eastAsia"/>
                <w:kern w:val="0"/>
                <w:szCs w:val="21"/>
              </w:rPr>
              <w:t>分</w:t>
            </w:r>
          </w:p>
        </w:tc>
      </w:tr>
      <w:tr w:rsidR="001249BB" w14:paraId="4236A4DB" w14:textId="77777777">
        <w:trPr>
          <w:cantSplit/>
          <w:trHeight w:val="70"/>
          <w:jc w:val="center"/>
        </w:trPr>
        <w:tc>
          <w:tcPr>
            <w:tcW w:w="1170" w:type="dxa"/>
            <w:vMerge/>
            <w:tcBorders>
              <w:top w:val="nil"/>
              <w:left w:val="single" w:sz="4" w:space="0" w:color="auto"/>
              <w:bottom w:val="single" w:sz="4" w:space="0" w:color="auto"/>
              <w:right w:val="single" w:sz="4" w:space="0" w:color="auto"/>
            </w:tcBorders>
            <w:vAlign w:val="center"/>
          </w:tcPr>
          <w:p w14:paraId="55060E6F" w14:textId="77777777" w:rsidR="001249BB" w:rsidRDefault="001249BB">
            <w:pPr>
              <w:widowControl/>
              <w:spacing w:line="400" w:lineRule="exact"/>
              <w:contextualSpacing/>
              <w:jc w:val="left"/>
              <w:rPr>
                <w:rFonts w:ascii="仿宋" w:eastAsia="仿宋" w:hAnsi="仿宋"/>
                <w:szCs w:val="21"/>
              </w:rPr>
            </w:pPr>
          </w:p>
        </w:tc>
        <w:tc>
          <w:tcPr>
            <w:tcW w:w="1134" w:type="dxa"/>
            <w:tcBorders>
              <w:top w:val="single" w:sz="4" w:space="0" w:color="auto"/>
              <w:left w:val="nil"/>
              <w:bottom w:val="single" w:sz="4" w:space="0" w:color="auto"/>
              <w:right w:val="single" w:sz="4" w:space="0" w:color="auto"/>
            </w:tcBorders>
            <w:vAlign w:val="center"/>
          </w:tcPr>
          <w:p w14:paraId="6464A352"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教学内容</w:t>
            </w:r>
          </w:p>
        </w:tc>
        <w:tc>
          <w:tcPr>
            <w:tcW w:w="4962" w:type="dxa"/>
            <w:tcBorders>
              <w:top w:val="single" w:sz="4" w:space="0" w:color="auto"/>
              <w:left w:val="nil"/>
              <w:bottom w:val="single" w:sz="4" w:space="0" w:color="auto"/>
              <w:right w:val="single" w:sz="4" w:space="0" w:color="auto"/>
            </w:tcBorders>
            <w:vAlign w:val="center"/>
          </w:tcPr>
          <w:p w14:paraId="03DA6951"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教学内容表述和呈现清楚、准确，教学重、难点处理恰当，关注学生已有知识和经验，注重学生能力培养。</w:t>
            </w:r>
          </w:p>
        </w:tc>
        <w:tc>
          <w:tcPr>
            <w:tcW w:w="1112" w:type="dxa"/>
            <w:tcBorders>
              <w:top w:val="single" w:sz="4" w:space="0" w:color="auto"/>
              <w:left w:val="nil"/>
              <w:bottom w:val="single" w:sz="4" w:space="0" w:color="auto"/>
              <w:right w:val="single" w:sz="4" w:space="0" w:color="auto"/>
            </w:tcBorders>
            <w:vAlign w:val="center"/>
          </w:tcPr>
          <w:p w14:paraId="6D070ACF" w14:textId="77777777" w:rsidR="001249BB" w:rsidRDefault="00000000">
            <w:pPr>
              <w:widowControl/>
              <w:spacing w:line="400" w:lineRule="exact"/>
              <w:contextualSpacing/>
              <w:jc w:val="center"/>
              <w:rPr>
                <w:rFonts w:ascii="仿宋" w:eastAsia="仿宋" w:hAnsi="仿宋"/>
                <w:kern w:val="0"/>
                <w:szCs w:val="21"/>
              </w:rPr>
            </w:pPr>
            <w:r>
              <w:rPr>
                <w:rFonts w:ascii="仿宋" w:eastAsia="仿宋" w:hAnsi="仿宋" w:hint="eastAsia"/>
                <w:kern w:val="0"/>
                <w:szCs w:val="21"/>
              </w:rPr>
              <w:t>4分</w:t>
            </w:r>
          </w:p>
        </w:tc>
      </w:tr>
      <w:tr w:rsidR="001249BB" w14:paraId="24F567C8" w14:textId="77777777">
        <w:trPr>
          <w:cantSplit/>
          <w:trHeight w:val="70"/>
          <w:jc w:val="center"/>
        </w:trPr>
        <w:tc>
          <w:tcPr>
            <w:tcW w:w="1170" w:type="dxa"/>
            <w:vMerge/>
            <w:tcBorders>
              <w:top w:val="nil"/>
              <w:left w:val="single" w:sz="4" w:space="0" w:color="auto"/>
              <w:bottom w:val="single" w:sz="4" w:space="0" w:color="auto"/>
              <w:right w:val="single" w:sz="4" w:space="0" w:color="auto"/>
            </w:tcBorders>
            <w:vAlign w:val="center"/>
          </w:tcPr>
          <w:p w14:paraId="455F3090" w14:textId="77777777" w:rsidR="001249BB" w:rsidRDefault="001249BB">
            <w:pPr>
              <w:widowControl/>
              <w:spacing w:line="400" w:lineRule="exact"/>
              <w:contextualSpacing/>
              <w:jc w:val="left"/>
              <w:rPr>
                <w:rFonts w:ascii="仿宋" w:eastAsia="仿宋" w:hAnsi="仿宋"/>
                <w:szCs w:val="21"/>
              </w:rPr>
            </w:pPr>
          </w:p>
        </w:tc>
        <w:tc>
          <w:tcPr>
            <w:tcW w:w="1134" w:type="dxa"/>
            <w:tcBorders>
              <w:top w:val="single" w:sz="4" w:space="0" w:color="auto"/>
              <w:left w:val="nil"/>
              <w:bottom w:val="single" w:sz="4" w:space="0" w:color="auto"/>
              <w:right w:val="single" w:sz="4" w:space="0" w:color="auto"/>
            </w:tcBorders>
            <w:vAlign w:val="center"/>
          </w:tcPr>
          <w:p w14:paraId="6FD6D755"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教学方法</w:t>
            </w:r>
          </w:p>
        </w:tc>
        <w:tc>
          <w:tcPr>
            <w:tcW w:w="4962" w:type="dxa"/>
            <w:tcBorders>
              <w:top w:val="single" w:sz="4" w:space="0" w:color="auto"/>
              <w:left w:val="nil"/>
              <w:bottom w:val="single" w:sz="4" w:space="0" w:color="auto"/>
              <w:right w:val="single" w:sz="4" w:space="0" w:color="auto"/>
            </w:tcBorders>
            <w:vAlign w:val="center"/>
          </w:tcPr>
          <w:p w14:paraId="200FBB9C"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教学方法和手段运用有助于教学目标的达成；突出自主、探究、合作学习方式，体现多元化学习方法；实现有效师生互动。</w:t>
            </w:r>
          </w:p>
        </w:tc>
        <w:tc>
          <w:tcPr>
            <w:tcW w:w="1112" w:type="dxa"/>
            <w:tcBorders>
              <w:top w:val="single" w:sz="4" w:space="0" w:color="auto"/>
              <w:left w:val="nil"/>
              <w:bottom w:val="single" w:sz="4" w:space="0" w:color="auto"/>
              <w:right w:val="single" w:sz="4" w:space="0" w:color="auto"/>
            </w:tcBorders>
            <w:vAlign w:val="center"/>
          </w:tcPr>
          <w:p w14:paraId="169D2086"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6</w:t>
            </w:r>
            <w:r>
              <w:rPr>
                <w:rFonts w:ascii="仿宋" w:eastAsia="仿宋" w:hAnsi="仿宋" w:hint="eastAsia"/>
                <w:kern w:val="0"/>
                <w:szCs w:val="21"/>
              </w:rPr>
              <w:t>分</w:t>
            </w:r>
          </w:p>
        </w:tc>
      </w:tr>
      <w:tr w:rsidR="001249BB" w14:paraId="563B73A7" w14:textId="77777777">
        <w:trPr>
          <w:cantSplit/>
          <w:trHeight w:val="70"/>
          <w:jc w:val="center"/>
        </w:trPr>
        <w:tc>
          <w:tcPr>
            <w:tcW w:w="1170" w:type="dxa"/>
            <w:vMerge/>
            <w:tcBorders>
              <w:top w:val="nil"/>
              <w:left w:val="single" w:sz="4" w:space="0" w:color="auto"/>
              <w:bottom w:val="single" w:sz="4" w:space="0" w:color="auto"/>
              <w:right w:val="single" w:sz="4" w:space="0" w:color="auto"/>
            </w:tcBorders>
            <w:vAlign w:val="center"/>
          </w:tcPr>
          <w:p w14:paraId="759B38D9" w14:textId="77777777" w:rsidR="001249BB" w:rsidRDefault="001249BB">
            <w:pPr>
              <w:widowControl/>
              <w:spacing w:line="400" w:lineRule="exact"/>
              <w:contextualSpacing/>
              <w:jc w:val="left"/>
              <w:rPr>
                <w:rFonts w:ascii="仿宋" w:eastAsia="仿宋" w:hAnsi="仿宋"/>
                <w:szCs w:val="21"/>
              </w:rPr>
            </w:pPr>
          </w:p>
        </w:tc>
        <w:tc>
          <w:tcPr>
            <w:tcW w:w="1134" w:type="dxa"/>
            <w:tcBorders>
              <w:top w:val="single" w:sz="4" w:space="0" w:color="auto"/>
              <w:left w:val="nil"/>
              <w:bottom w:val="single" w:sz="4" w:space="0" w:color="auto"/>
              <w:right w:val="single" w:sz="4" w:space="0" w:color="auto"/>
            </w:tcBorders>
            <w:vAlign w:val="center"/>
          </w:tcPr>
          <w:p w14:paraId="5EE0CAD3"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教学过程</w:t>
            </w:r>
          </w:p>
        </w:tc>
        <w:tc>
          <w:tcPr>
            <w:tcW w:w="4962" w:type="dxa"/>
            <w:tcBorders>
              <w:top w:val="single" w:sz="4" w:space="0" w:color="auto"/>
              <w:left w:val="nil"/>
              <w:bottom w:val="single" w:sz="4" w:space="0" w:color="auto"/>
              <w:right w:val="single" w:sz="4" w:space="0" w:color="auto"/>
            </w:tcBorders>
            <w:vAlign w:val="center"/>
          </w:tcPr>
          <w:p w14:paraId="70D1F35D"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教学环节安排合理、紧凑，层次清晰；关注学习动机的激发，学生参与度高；创造性使用教材；恰当使用多媒体课件辅助教学，教学演示规范。</w:t>
            </w:r>
          </w:p>
        </w:tc>
        <w:tc>
          <w:tcPr>
            <w:tcW w:w="1112" w:type="dxa"/>
            <w:tcBorders>
              <w:top w:val="single" w:sz="4" w:space="0" w:color="auto"/>
              <w:left w:val="nil"/>
              <w:bottom w:val="single" w:sz="4" w:space="0" w:color="auto"/>
              <w:right w:val="single" w:sz="4" w:space="0" w:color="auto"/>
            </w:tcBorders>
            <w:vAlign w:val="center"/>
          </w:tcPr>
          <w:p w14:paraId="41723A82"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6</w:t>
            </w:r>
            <w:r>
              <w:rPr>
                <w:rFonts w:ascii="仿宋" w:eastAsia="仿宋" w:hAnsi="仿宋" w:hint="eastAsia"/>
                <w:kern w:val="0"/>
                <w:szCs w:val="21"/>
              </w:rPr>
              <w:t>分</w:t>
            </w:r>
          </w:p>
        </w:tc>
      </w:tr>
      <w:tr w:rsidR="001249BB" w14:paraId="33B4C407" w14:textId="77777777">
        <w:trPr>
          <w:cantSplit/>
          <w:trHeight w:val="70"/>
          <w:jc w:val="center"/>
        </w:trPr>
        <w:tc>
          <w:tcPr>
            <w:tcW w:w="1170" w:type="dxa"/>
            <w:vMerge/>
            <w:tcBorders>
              <w:top w:val="nil"/>
              <w:left w:val="single" w:sz="4" w:space="0" w:color="auto"/>
              <w:bottom w:val="single" w:sz="4" w:space="0" w:color="auto"/>
              <w:right w:val="single" w:sz="4" w:space="0" w:color="auto"/>
            </w:tcBorders>
            <w:vAlign w:val="center"/>
          </w:tcPr>
          <w:p w14:paraId="41D0B31F" w14:textId="77777777" w:rsidR="001249BB" w:rsidRDefault="001249BB">
            <w:pPr>
              <w:widowControl/>
              <w:spacing w:line="400" w:lineRule="exact"/>
              <w:contextualSpacing/>
              <w:jc w:val="left"/>
              <w:rPr>
                <w:rFonts w:ascii="仿宋" w:eastAsia="仿宋" w:hAnsi="仿宋"/>
                <w:szCs w:val="21"/>
              </w:rPr>
            </w:pPr>
          </w:p>
        </w:tc>
        <w:tc>
          <w:tcPr>
            <w:tcW w:w="1134" w:type="dxa"/>
            <w:tcBorders>
              <w:top w:val="single" w:sz="4" w:space="0" w:color="auto"/>
              <w:left w:val="nil"/>
              <w:bottom w:val="single" w:sz="4" w:space="0" w:color="auto"/>
              <w:right w:val="single" w:sz="4" w:space="0" w:color="auto"/>
            </w:tcBorders>
            <w:vAlign w:val="center"/>
          </w:tcPr>
          <w:p w14:paraId="7E7483D9"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教学素质</w:t>
            </w:r>
          </w:p>
        </w:tc>
        <w:tc>
          <w:tcPr>
            <w:tcW w:w="4962" w:type="dxa"/>
            <w:tcBorders>
              <w:top w:val="single" w:sz="4" w:space="0" w:color="auto"/>
              <w:left w:val="nil"/>
              <w:bottom w:val="single" w:sz="4" w:space="0" w:color="auto"/>
              <w:right w:val="single" w:sz="4" w:space="0" w:color="auto"/>
            </w:tcBorders>
            <w:vAlign w:val="center"/>
          </w:tcPr>
          <w:p w14:paraId="56F328FF"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教态自然亲切、仪表举止得体，注重目光交流，教学语言规范准确、生动简洁。</w:t>
            </w:r>
          </w:p>
        </w:tc>
        <w:tc>
          <w:tcPr>
            <w:tcW w:w="1112" w:type="dxa"/>
            <w:tcBorders>
              <w:top w:val="single" w:sz="4" w:space="0" w:color="auto"/>
              <w:left w:val="nil"/>
              <w:bottom w:val="single" w:sz="4" w:space="0" w:color="auto"/>
              <w:right w:val="single" w:sz="4" w:space="0" w:color="auto"/>
            </w:tcBorders>
            <w:vAlign w:val="center"/>
          </w:tcPr>
          <w:p w14:paraId="4978A091" w14:textId="77777777" w:rsidR="001249BB" w:rsidRDefault="00000000">
            <w:pPr>
              <w:widowControl/>
              <w:spacing w:line="400" w:lineRule="exact"/>
              <w:contextualSpacing/>
              <w:jc w:val="center"/>
              <w:rPr>
                <w:rFonts w:ascii="仿宋" w:eastAsia="仿宋" w:hAnsi="仿宋"/>
                <w:kern w:val="0"/>
                <w:szCs w:val="21"/>
              </w:rPr>
            </w:pPr>
            <w:r>
              <w:rPr>
                <w:rFonts w:ascii="仿宋" w:eastAsia="仿宋" w:hAnsi="仿宋" w:hint="eastAsia"/>
                <w:kern w:val="0"/>
                <w:szCs w:val="21"/>
              </w:rPr>
              <w:t>3分</w:t>
            </w:r>
          </w:p>
        </w:tc>
      </w:tr>
      <w:tr w:rsidR="001249BB" w14:paraId="30A01CD8" w14:textId="77777777">
        <w:trPr>
          <w:cantSplit/>
          <w:trHeight w:val="70"/>
          <w:jc w:val="center"/>
        </w:trPr>
        <w:tc>
          <w:tcPr>
            <w:tcW w:w="1170" w:type="dxa"/>
            <w:vMerge/>
            <w:tcBorders>
              <w:top w:val="nil"/>
              <w:left w:val="single" w:sz="4" w:space="0" w:color="auto"/>
              <w:bottom w:val="single" w:sz="4" w:space="0" w:color="auto"/>
              <w:right w:val="single" w:sz="4" w:space="0" w:color="auto"/>
            </w:tcBorders>
            <w:vAlign w:val="center"/>
          </w:tcPr>
          <w:p w14:paraId="38D102DB" w14:textId="77777777" w:rsidR="001249BB" w:rsidRDefault="001249BB">
            <w:pPr>
              <w:widowControl/>
              <w:spacing w:line="400" w:lineRule="exact"/>
              <w:contextualSpacing/>
              <w:jc w:val="left"/>
              <w:rPr>
                <w:rFonts w:ascii="仿宋" w:eastAsia="仿宋" w:hAnsi="仿宋"/>
                <w:szCs w:val="21"/>
              </w:rPr>
            </w:pPr>
          </w:p>
        </w:tc>
        <w:tc>
          <w:tcPr>
            <w:tcW w:w="1134" w:type="dxa"/>
            <w:tcBorders>
              <w:top w:val="single" w:sz="4" w:space="0" w:color="auto"/>
              <w:left w:val="nil"/>
              <w:bottom w:val="single" w:sz="4" w:space="0" w:color="auto"/>
              <w:right w:val="single" w:sz="4" w:space="0" w:color="auto"/>
            </w:tcBorders>
            <w:vAlign w:val="center"/>
          </w:tcPr>
          <w:p w14:paraId="45675BE2"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教学效果</w:t>
            </w:r>
          </w:p>
        </w:tc>
        <w:tc>
          <w:tcPr>
            <w:tcW w:w="4962" w:type="dxa"/>
            <w:tcBorders>
              <w:top w:val="single" w:sz="4" w:space="0" w:color="auto"/>
              <w:left w:val="nil"/>
              <w:bottom w:val="single" w:sz="4" w:space="0" w:color="auto"/>
              <w:right w:val="single" w:sz="4" w:space="0" w:color="auto"/>
            </w:tcBorders>
            <w:vAlign w:val="center"/>
          </w:tcPr>
          <w:p w14:paraId="293CBC27"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按时完成教学任务，教学目标达成度高。</w:t>
            </w:r>
          </w:p>
        </w:tc>
        <w:tc>
          <w:tcPr>
            <w:tcW w:w="1112" w:type="dxa"/>
            <w:tcBorders>
              <w:top w:val="single" w:sz="4" w:space="0" w:color="auto"/>
              <w:left w:val="nil"/>
              <w:bottom w:val="single" w:sz="4" w:space="0" w:color="auto"/>
              <w:right w:val="single" w:sz="4" w:space="0" w:color="auto"/>
            </w:tcBorders>
            <w:vAlign w:val="center"/>
          </w:tcPr>
          <w:p w14:paraId="1A0AEFD9" w14:textId="77777777" w:rsidR="001249BB" w:rsidRDefault="00000000">
            <w:pPr>
              <w:widowControl/>
              <w:spacing w:line="400" w:lineRule="exact"/>
              <w:contextualSpacing/>
              <w:jc w:val="center"/>
              <w:rPr>
                <w:rFonts w:ascii="仿宋" w:eastAsia="仿宋" w:hAnsi="仿宋"/>
                <w:kern w:val="0"/>
                <w:szCs w:val="21"/>
              </w:rPr>
            </w:pPr>
            <w:r>
              <w:rPr>
                <w:rFonts w:ascii="仿宋" w:eastAsia="仿宋" w:hAnsi="仿宋" w:hint="eastAsia"/>
                <w:kern w:val="0"/>
                <w:szCs w:val="21"/>
              </w:rPr>
              <w:t>4分</w:t>
            </w:r>
          </w:p>
        </w:tc>
      </w:tr>
      <w:tr w:rsidR="001249BB" w14:paraId="560558FD" w14:textId="77777777">
        <w:trPr>
          <w:cantSplit/>
          <w:trHeight w:val="70"/>
          <w:jc w:val="center"/>
        </w:trPr>
        <w:tc>
          <w:tcPr>
            <w:tcW w:w="1170" w:type="dxa"/>
            <w:vMerge/>
            <w:tcBorders>
              <w:top w:val="nil"/>
              <w:left w:val="single" w:sz="4" w:space="0" w:color="auto"/>
              <w:bottom w:val="single" w:sz="4" w:space="0" w:color="auto"/>
              <w:right w:val="single" w:sz="4" w:space="0" w:color="auto"/>
            </w:tcBorders>
            <w:vAlign w:val="center"/>
          </w:tcPr>
          <w:p w14:paraId="097F491D" w14:textId="77777777" w:rsidR="001249BB" w:rsidRDefault="001249BB">
            <w:pPr>
              <w:widowControl/>
              <w:spacing w:line="400" w:lineRule="exact"/>
              <w:contextualSpacing/>
              <w:jc w:val="left"/>
              <w:rPr>
                <w:rFonts w:ascii="仿宋" w:eastAsia="仿宋" w:hAnsi="仿宋"/>
                <w:szCs w:val="21"/>
              </w:rPr>
            </w:pPr>
          </w:p>
        </w:tc>
        <w:tc>
          <w:tcPr>
            <w:tcW w:w="1134" w:type="dxa"/>
            <w:tcBorders>
              <w:top w:val="single" w:sz="4" w:space="0" w:color="auto"/>
              <w:left w:val="nil"/>
              <w:bottom w:val="single" w:sz="4" w:space="0" w:color="auto"/>
              <w:right w:val="single" w:sz="4" w:space="0" w:color="auto"/>
            </w:tcBorders>
            <w:vAlign w:val="center"/>
          </w:tcPr>
          <w:p w14:paraId="73248B50"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教学创新</w:t>
            </w:r>
          </w:p>
        </w:tc>
        <w:tc>
          <w:tcPr>
            <w:tcW w:w="4962" w:type="dxa"/>
            <w:tcBorders>
              <w:top w:val="single" w:sz="4" w:space="0" w:color="auto"/>
              <w:left w:val="nil"/>
              <w:bottom w:val="single" w:sz="4" w:space="0" w:color="auto"/>
              <w:right w:val="single" w:sz="4" w:space="0" w:color="auto"/>
            </w:tcBorders>
            <w:vAlign w:val="center"/>
          </w:tcPr>
          <w:p w14:paraId="5C017B97"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教学过程富有创意；能创造性的使用教材；教学方法灵活多样，有突出的特色。</w:t>
            </w:r>
          </w:p>
        </w:tc>
        <w:tc>
          <w:tcPr>
            <w:tcW w:w="1112" w:type="dxa"/>
            <w:tcBorders>
              <w:top w:val="single" w:sz="4" w:space="0" w:color="auto"/>
              <w:left w:val="nil"/>
              <w:bottom w:val="single" w:sz="4" w:space="0" w:color="auto"/>
              <w:right w:val="single" w:sz="4" w:space="0" w:color="auto"/>
            </w:tcBorders>
            <w:vAlign w:val="center"/>
          </w:tcPr>
          <w:p w14:paraId="3FEF2FB0" w14:textId="77777777" w:rsidR="001249BB" w:rsidRDefault="00000000">
            <w:pPr>
              <w:widowControl/>
              <w:spacing w:line="400" w:lineRule="exact"/>
              <w:contextualSpacing/>
              <w:jc w:val="center"/>
              <w:rPr>
                <w:rFonts w:ascii="仿宋" w:eastAsia="仿宋" w:hAnsi="仿宋"/>
                <w:kern w:val="0"/>
                <w:szCs w:val="21"/>
              </w:rPr>
            </w:pPr>
            <w:r>
              <w:rPr>
                <w:rFonts w:ascii="仿宋" w:eastAsia="仿宋" w:hAnsi="仿宋" w:hint="eastAsia"/>
                <w:kern w:val="0"/>
                <w:szCs w:val="21"/>
              </w:rPr>
              <w:t>4分</w:t>
            </w:r>
          </w:p>
        </w:tc>
      </w:tr>
      <w:tr w:rsidR="001249BB" w14:paraId="365290DB" w14:textId="77777777">
        <w:trPr>
          <w:cantSplit/>
          <w:trHeight w:val="716"/>
          <w:jc w:val="center"/>
        </w:trPr>
        <w:tc>
          <w:tcPr>
            <w:tcW w:w="1170" w:type="dxa"/>
            <w:vMerge w:val="restart"/>
            <w:tcBorders>
              <w:top w:val="single" w:sz="4" w:space="0" w:color="auto"/>
              <w:left w:val="single" w:sz="4" w:space="0" w:color="auto"/>
              <w:right w:val="single" w:sz="4" w:space="0" w:color="auto"/>
            </w:tcBorders>
            <w:vAlign w:val="center"/>
          </w:tcPr>
          <w:p w14:paraId="2633CAE3"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板书设计</w:t>
            </w:r>
          </w:p>
          <w:p w14:paraId="2BFB2C4D"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（10分）</w:t>
            </w:r>
          </w:p>
        </w:tc>
        <w:tc>
          <w:tcPr>
            <w:tcW w:w="1134" w:type="dxa"/>
            <w:tcBorders>
              <w:top w:val="single" w:sz="4" w:space="0" w:color="auto"/>
              <w:left w:val="nil"/>
              <w:bottom w:val="single" w:sz="4" w:space="0" w:color="auto"/>
              <w:right w:val="single" w:sz="4" w:space="0" w:color="auto"/>
            </w:tcBorders>
            <w:vAlign w:val="center"/>
          </w:tcPr>
          <w:p w14:paraId="5DDF4489"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内容匹配</w:t>
            </w:r>
          </w:p>
        </w:tc>
        <w:tc>
          <w:tcPr>
            <w:tcW w:w="4962" w:type="dxa"/>
            <w:tcBorders>
              <w:top w:val="single" w:sz="4" w:space="0" w:color="auto"/>
              <w:left w:val="nil"/>
              <w:bottom w:val="single" w:sz="4" w:space="0" w:color="auto"/>
              <w:right w:val="single" w:sz="4" w:space="0" w:color="auto"/>
            </w:tcBorders>
            <w:vAlign w:val="center"/>
          </w:tcPr>
          <w:p w14:paraId="59552F4F"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反映教学设计意图，突显重点、难点，能调动学生主动性和积极性。</w:t>
            </w:r>
          </w:p>
        </w:tc>
        <w:tc>
          <w:tcPr>
            <w:tcW w:w="1112" w:type="dxa"/>
            <w:tcBorders>
              <w:top w:val="single" w:sz="4" w:space="0" w:color="auto"/>
              <w:left w:val="nil"/>
              <w:bottom w:val="single" w:sz="4" w:space="0" w:color="auto"/>
              <w:right w:val="single" w:sz="4" w:space="0" w:color="auto"/>
            </w:tcBorders>
            <w:vAlign w:val="center"/>
          </w:tcPr>
          <w:p w14:paraId="3404C6FC" w14:textId="77777777" w:rsidR="001249BB" w:rsidRDefault="00000000">
            <w:pPr>
              <w:widowControl/>
              <w:spacing w:line="400" w:lineRule="exact"/>
              <w:contextualSpacing/>
              <w:jc w:val="center"/>
              <w:rPr>
                <w:rFonts w:ascii="仿宋" w:eastAsia="仿宋" w:hAnsi="仿宋"/>
                <w:kern w:val="0"/>
                <w:szCs w:val="21"/>
              </w:rPr>
            </w:pPr>
            <w:r>
              <w:rPr>
                <w:rFonts w:ascii="仿宋" w:eastAsia="仿宋" w:hAnsi="仿宋" w:hint="eastAsia"/>
                <w:kern w:val="0"/>
                <w:szCs w:val="21"/>
              </w:rPr>
              <w:t>4分</w:t>
            </w:r>
          </w:p>
        </w:tc>
      </w:tr>
      <w:tr w:rsidR="001249BB" w14:paraId="4B96C7D4" w14:textId="77777777">
        <w:trPr>
          <w:cantSplit/>
          <w:trHeight w:val="349"/>
          <w:jc w:val="center"/>
        </w:trPr>
        <w:tc>
          <w:tcPr>
            <w:tcW w:w="1170" w:type="dxa"/>
            <w:vMerge/>
            <w:tcBorders>
              <w:left w:val="single" w:sz="4" w:space="0" w:color="auto"/>
              <w:right w:val="single" w:sz="4" w:space="0" w:color="auto"/>
            </w:tcBorders>
            <w:vAlign w:val="center"/>
          </w:tcPr>
          <w:p w14:paraId="188BFD33" w14:textId="77777777" w:rsidR="001249BB" w:rsidRDefault="001249BB">
            <w:pPr>
              <w:widowControl/>
              <w:spacing w:line="400" w:lineRule="exact"/>
              <w:contextualSpacing/>
              <w:jc w:val="left"/>
              <w:rPr>
                <w:rFonts w:ascii="仿宋" w:eastAsia="仿宋" w:hAnsi="仿宋"/>
                <w:szCs w:val="21"/>
              </w:rPr>
            </w:pPr>
          </w:p>
        </w:tc>
        <w:tc>
          <w:tcPr>
            <w:tcW w:w="1134" w:type="dxa"/>
            <w:tcBorders>
              <w:top w:val="single" w:sz="4" w:space="0" w:color="auto"/>
              <w:left w:val="nil"/>
              <w:bottom w:val="single" w:sz="4" w:space="0" w:color="auto"/>
              <w:right w:val="single" w:sz="4" w:space="0" w:color="auto"/>
            </w:tcBorders>
            <w:vAlign w:val="center"/>
          </w:tcPr>
          <w:p w14:paraId="4D7D469F"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构图</w:t>
            </w:r>
          </w:p>
        </w:tc>
        <w:tc>
          <w:tcPr>
            <w:tcW w:w="4962" w:type="dxa"/>
            <w:tcBorders>
              <w:top w:val="single" w:sz="4" w:space="0" w:color="auto"/>
              <w:left w:val="nil"/>
              <w:bottom w:val="single" w:sz="4" w:space="0" w:color="auto"/>
              <w:right w:val="single" w:sz="4" w:space="0" w:color="auto"/>
            </w:tcBorders>
            <w:vAlign w:val="center"/>
          </w:tcPr>
          <w:p w14:paraId="5A0B2B56"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构思巧妙，富有创意，构图自然，形象直观，教学辅助作用显著。</w:t>
            </w:r>
          </w:p>
        </w:tc>
        <w:tc>
          <w:tcPr>
            <w:tcW w:w="1112" w:type="dxa"/>
            <w:tcBorders>
              <w:top w:val="single" w:sz="4" w:space="0" w:color="auto"/>
              <w:left w:val="nil"/>
              <w:bottom w:val="single" w:sz="4" w:space="0" w:color="auto"/>
              <w:right w:val="single" w:sz="4" w:space="0" w:color="auto"/>
            </w:tcBorders>
            <w:vAlign w:val="center"/>
          </w:tcPr>
          <w:p w14:paraId="798A5975" w14:textId="77777777" w:rsidR="001249BB" w:rsidRDefault="00000000">
            <w:pPr>
              <w:widowControl/>
              <w:spacing w:line="400" w:lineRule="exact"/>
              <w:contextualSpacing/>
              <w:jc w:val="center"/>
              <w:rPr>
                <w:rFonts w:ascii="仿宋" w:eastAsia="仿宋" w:hAnsi="仿宋"/>
                <w:kern w:val="0"/>
                <w:szCs w:val="21"/>
              </w:rPr>
            </w:pPr>
            <w:r>
              <w:rPr>
                <w:rFonts w:ascii="仿宋" w:eastAsia="仿宋" w:hAnsi="仿宋" w:hint="eastAsia"/>
                <w:kern w:val="0"/>
                <w:szCs w:val="21"/>
              </w:rPr>
              <w:t>4分</w:t>
            </w:r>
          </w:p>
        </w:tc>
      </w:tr>
      <w:tr w:rsidR="001249BB" w14:paraId="17677C0B" w14:textId="77777777">
        <w:trPr>
          <w:cantSplit/>
          <w:trHeight w:val="538"/>
          <w:jc w:val="center"/>
        </w:trPr>
        <w:tc>
          <w:tcPr>
            <w:tcW w:w="1170" w:type="dxa"/>
            <w:vMerge/>
            <w:tcBorders>
              <w:left w:val="single" w:sz="4" w:space="0" w:color="auto"/>
              <w:right w:val="single" w:sz="4" w:space="0" w:color="auto"/>
            </w:tcBorders>
            <w:vAlign w:val="center"/>
          </w:tcPr>
          <w:p w14:paraId="727CE043" w14:textId="77777777" w:rsidR="001249BB" w:rsidRDefault="001249BB">
            <w:pPr>
              <w:widowControl/>
              <w:spacing w:line="400" w:lineRule="exact"/>
              <w:contextualSpacing/>
              <w:jc w:val="left"/>
              <w:rPr>
                <w:rFonts w:ascii="仿宋" w:eastAsia="仿宋" w:hAnsi="仿宋"/>
                <w:szCs w:val="21"/>
              </w:rPr>
            </w:pPr>
          </w:p>
        </w:tc>
        <w:tc>
          <w:tcPr>
            <w:tcW w:w="1134" w:type="dxa"/>
            <w:tcBorders>
              <w:top w:val="single" w:sz="4" w:space="0" w:color="auto"/>
              <w:left w:val="nil"/>
              <w:bottom w:val="single" w:sz="4" w:space="0" w:color="auto"/>
              <w:right w:val="single" w:sz="4" w:space="0" w:color="auto"/>
            </w:tcBorders>
            <w:vAlign w:val="center"/>
          </w:tcPr>
          <w:p w14:paraId="3BB458C9"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书写</w:t>
            </w:r>
          </w:p>
        </w:tc>
        <w:tc>
          <w:tcPr>
            <w:tcW w:w="4962" w:type="dxa"/>
            <w:tcBorders>
              <w:top w:val="single" w:sz="4" w:space="0" w:color="auto"/>
              <w:left w:val="nil"/>
              <w:bottom w:val="single" w:sz="4" w:space="0" w:color="auto"/>
              <w:right w:val="single" w:sz="4" w:space="0" w:color="auto"/>
            </w:tcBorders>
            <w:vAlign w:val="center"/>
          </w:tcPr>
          <w:p w14:paraId="10BEE6F9"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书写快速流畅，字形大小适度，清楚整洁，美观大方，规范正确。</w:t>
            </w:r>
          </w:p>
        </w:tc>
        <w:tc>
          <w:tcPr>
            <w:tcW w:w="1112" w:type="dxa"/>
            <w:tcBorders>
              <w:top w:val="single" w:sz="4" w:space="0" w:color="auto"/>
              <w:left w:val="nil"/>
              <w:bottom w:val="single" w:sz="4" w:space="0" w:color="auto"/>
              <w:right w:val="single" w:sz="4" w:space="0" w:color="auto"/>
            </w:tcBorders>
            <w:vAlign w:val="center"/>
          </w:tcPr>
          <w:p w14:paraId="06AF8AAB" w14:textId="77777777" w:rsidR="001249BB" w:rsidRDefault="00000000">
            <w:pPr>
              <w:spacing w:line="400" w:lineRule="exact"/>
              <w:contextualSpacing/>
              <w:jc w:val="center"/>
              <w:rPr>
                <w:rFonts w:ascii="仿宋" w:eastAsia="仿宋" w:hAnsi="仿宋"/>
                <w:szCs w:val="21"/>
              </w:rPr>
            </w:pPr>
            <w:r>
              <w:rPr>
                <w:rFonts w:ascii="仿宋" w:eastAsia="仿宋" w:hAnsi="仿宋" w:hint="eastAsia"/>
                <w:kern w:val="0"/>
                <w:szCs w:val="21"/>
              </w:rPr>
              <w:t>2分</w:t>
            </w:r>
          </w:p>
        </w:tc>
      </w:tr>
      <w:tr w:rsidR="001249BB" w14:paraId="53D0011A" w14:textId="77777777">
        <w:trPr>
          <w:cantSplit/>
          <w:trHeight w:val="212"/>
          <w:jc w:val="center"/>
        </w:trPr>
        <w:tc>
          <w:tcPr>
            <w:tcW w:w="7266" w:type="dxa"/>
            <w:gridSpan w:val="3"/>
            <w:tcBorders>
              <w:left w:val="single" w:sz="4" w:space="0" w:color="auto"/>
              <w:bottom w:val="single" w:sz="4" w:space="0" w:color="auto"/>
              <w:right w:val="single" w:sz="4" w:space="0" w:color="auto"/>
            </w:tcBorders>
            <w:vAlign w:val="center"/>
          </w:tcPr>
          <w:p w14:paraId="780E7521"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合计</w:t>
            </w:r>
          </w:p>
        </w:tc>
        <w:tc>
          <w:tcPr>
            <w:tcW w:w="1112" w:type="dxa"/>
            <w:tcBorders>
              <w:top w:val="single" w:sz="4" w:space="0" w:color="auto"/>
              <w:left w:val="nil"/>
              <w:bottom w:val="single" w:sz="4" w:space="0" w:color="auto"/>
              <w:right w:val="single" w:sz="4" w:space="0" w:color="auto"/>
            </w:tcBorders>
            <w:vAlign w:val="center"/>
          </w:tcPr>
          <w:p w14:paraId="5DB06999" w14:textId="77777777" w:rsidR="001249BB" w:rsidRDefault="00000000">
            <w:pPr>
              <w:spacing w:line="400" w:lineRule="exact"/>
              <w:contextualSpacing/>
              <w:jc w:val="center"/>
              <w:rPr>
                <w:rFonts w:ascii="仿宋" w:eastAsia="仿宋" w:hAnsi="仿宋"/>
                <w:kern w:val="0"/>
                <w:szCs w:val="21"/>
              </w:rPr>
            </w:pPr>
            <w:r>
              <w:rPr>
                <w:rFonts w:ascii="仿宋" w:eastAsia="仿宋" w:hAnsi="仿宋" w:hint="eastAsia"/>
                <w:kern w:val="0"/>
                <w:szCs w:val="21"/>
              </w:rPr>
              <w:t>4</w:t>
            </w:r>
            <w:r>
              <w:rPr>
                <w:rFonts w:ascii="仿宋" w:eastAsia="仿宋" w:hAnsi="仿宋"/>
                <w:kern w:val="0"/>
                <w:szCs w:val="21"/>
              </w:rPr>
              <w:t>0</w:t>
            </w:r>
            <w:r>
              <w:rPr>
                <w:rFonts w:ascii="仿宋" w:eastAsia="仿宋" w:hAnsi="仿宋" w:hint="eastAsia"/>
                <w:kern w:val="0"/>
                <w:szCs w:val="21"/>
              </w:rPr>
              <w:t>分</w:t>
            </w:r>
          </w:p>
        </w:tc>
      </w:tr>
    </w:tbl>
    <w:p w14:paraId="6DC71936" w14:textId="77777777" w:rsidR="001249BB" w:rsidRDefault="001249BB">
      <w:pPr>
        <w:spacing w:line="400" w:lineRule="exact"/>
        <w:contextualSpacing/>
        <w:jc w:val="center"/>
        <w:outlineLvl w:val="0"/>
        <w:rPr>
          <w:rFonts w:ascii="仿宋" w:eastAsia="仿宋" w:hAnsi="仿宋"/>
          <w:sz w:val="28"/>
          <w:szCs w:val="28"/>
        </w:rPr>
      </w:pPr>
    </w:p>
    <w:p w14:paraId="0A1F137F" w14:textId="77777777" w:rsidR="001249BB" w:rsidRDefault="00000000">
      <w:pPr>
        <w:spacing w:line="600" w:lineRule="exact"/>
        <w:contextualSpacing/>
        <w:jc w:val="center"/>
        <w:outlineLvl w:val="0"/>
        <w:rPr>
          <w:rFonts w:ascii="黑体" w:eastAsia="黑体" w:hAnsi="黑体" w:cs="黑体"/>
          <w:bCs/>
          <w:sz w:val="32"/>
          <w:szCs w:val="32"/>
        </w:rPr>
      </w:pPr>
      <w:r>
        <w:rPr>
          <w:rFonts w:ascii="黑体" w:eastAsia="黑体" w:hAnsi="黑体" w:cs="黑体" w:hint="eastAsia"/>
          <w:bCs/>
          <w:sz w:val="32"/>
          <w:szCs w:val="32"/>
        </w:rPr>
        <w:t>决赛项目评分标准</w:t>
      </w:r>
    </w:p>
    <w:p w14:paraId="653BB1BF" w14:textId="77777777" w:rsidR="001249BB" w:rsidRDefault="00000000">
      <w:pPr>
        <w:spacing w:line="600" w:lineRule="exact"/>
        <w:contextualSpacing/>
        <w:jc w:val="center"/>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（一）教学设计（单项25分）</w:t>
      </w:r>
    </w:p>
    <w:p w14:paraId="3E1ED895" w14:textId="77777777" w:rsidR="001249BB" w:rsidRDefault="00000000">
      <w:pPr>
        <w:spacing w:line="600" w:lineRule="exact"/>
        <w:ind w:firstLineChars="200" w:firstLine="640"/>
        <w:contextualSpacing/>
        <w:rPr>
          <w:rFonts w:ascii="仿宋_GB2312" w:eastAsia="仿宋_GB2312" w:hAnsi="仿宋_GB2312" w:cs="仿宋_GB2312"/>
          <w:sz w:val="32"/>
          <w:szCs w:val="32"/>
        </w:rPr>
      </w:pPr>
      <w:r>
        <w:rPr>
          <w:rFonts w:ascii="仿宋_GB2312" w:eastAsia="仿宋_GB2312" w:hAnsi="仿宋_GB2312" w:cs="仿宋_GB2312" w:hint="eastAsia"/>
          <w:sz w:val="32"/>
          <w:szCs w:val="32"/>
        </w:rPr>
        <w:t>教学设计是指运用系统方法，将学习理论与教学理论的原理转换成教学过程和教学活动的具体计划的系统化过程。教学设计是一个开放动态的过程，是能够充分体现教师创造性教学的“文本”。参赛者应结合我国新课程改革的理念，以及基础教育现实、教学要求、课程目标等发生的深刻变化，针对执委会公布的10个决赛模拟授课题目进行教学设计，解决教什么、怎样教的问题，使教学过程最优化。</w:t>
      </w:r>
    </w:p>
    <w:p w14:paraId="4067B10F" w14:textId="77777777" w:rsidR="001249BB" w:rsidRDefault="00000000">
      <w:pPr>
        <w:spacing w:line="600" w:lineRule="exact"/>
        <w:ind w:firstLineChars="200" w:firstLine="640"/>
        <w:contextualSpacing/>
        <w:rPr>
          <w:rFonts w:ascii="仿宋_GB2312" w:eastAsia="仿宋_GB2312" w:hAnsi="仿宋_GB2312" w:cs="仿宋_GB2312"/>
          <w:sz w:val="32"/>
          <w:szCs w:val="32"/>
        </w:rPr>
      </w:pPr>
      <w:r>
        <w:rPr>
          <w:rFonts w:ascii="仿宋_GB2312" w:eastAsia="仿宋_GB2312" w:hAnsi="仿宋_GB2312" w:cs="仿宋_GB2312" w:hint="eastAsia"/>
          <w:sz w:val="32"/>
          <w:szCs w:val="32"/>
        </w:rPr>
        <w:t>1.要求：据竞赛执委会公布的决赛模拟授课题目，进行10个学时的教学设计。</w:t>
      </w:r>
    </w:p>
    <w:p w14:paraId="650059A0" w14:textId="77777777" w:rsidR="001249BB" w:rsidRDefault="00000000">
      <w:pPr>
        <w:spacing w:line="600" w:lineRule="exact"/>
        <w:ind w:firstLineChars="200" w:firstLine="640"/>
        <w:contextualSpacing/>
        <w:rPr>
          <w:rFonts w:ascii="仿宋_GB2312" w:eastAsia="仿宋_GB2312" w:hAnsi="仿宋_GB2312" w:cs="仿宋_GB2312"/>
          <w:sz w:val="32"/>
          <w:szCs w:val="32"/>
        </w:rPr>
      </w:pPr>
      <w:r>
        <w:rPr>
          <w:rFonts w:ascii="仿宋_GB2312" w:eastAsia="仿宋_GB2312" w:hAnsi="仿宋_GB2312" w:cs="仿宋_GB2312" w:hint="eastAsia"/>
          <w:sz w:val="32"/>
          <w:szCs w:val="32"/>
        </w:rPr>
        <w:t>2.教学设计评价标准见下表。</w:t>
      </w:r>
    </w:p>
    <w:tbl>
      <w:tblPr>
        <w:tblW w:w="8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6096"/>
        <w:gridCol w:w="1112"/>
      </w:tblGrid>
      <w:tr w:rsidR="001249BB" w14:paraId="3CE169C1" w14:textId="77777777">
        <w:trPr>
          <w:cantSplit/>
          <w:trHeight w:val="278"/>
          <w:jc w:val="center"/>
        </w:trPr>
        <w:tc>
          <w:tcPr>
            <w:tcW w:w="1170" w:type="dxa"/>
            <w:tcBorders>
              <w:top w:val="single" w:sz="4" w:space="0" w:color="auto"/>
              <w:left w:val="single" w:sz="4" w:space="0" w:color="auto"/>
              <w:bottom w:val="single" w:sz="4" w:space="0" w:color="auto"/>
              <w:right w:val="single" w:sz="4" w:space="0" w:color="auto"/>
            </w:tcBorders>
            <w:vAlign w:val="center"/>
          </w:tcPr>
          <w:p w14:paraId="597B2C69" w14:textId="77777777" w:rsidR="001249BB" w:rsidRDefault="00000000">
            <w:pPr>
              <w:spacing w:line="400" w:lineRule="exact"/>
              <w:contextualSpacing/>
              <w:jc w:val="center"/>
              <w:rPr>
                <w:rFonts w:ascii="仿宋" w:eastAsia="仿宋" w:hAnsi="仿宋"/>
                <w:b/>
                <w:bCs/>
                <w:szCs w:val="21"/>
              </w:rPr>
            </w:pPr>
            <w:r>
              <w:rPr>
                <w:rFonts w:ascii="仿宋" w:eastAsia="仿宋" w:hAnsi="仿宋" w:hint="eastAsia"/>
                <w:b/>
                <w:bCs/>
                <w:szCs w:val="21"/>
              </w:rPr>
              <w:t>评价内容</w:t>
            </w:r>
          </w:p>
        </w:tc>
        <w:tc>
          <w:tcPr>
            <w:tcW w:w="6096" w:type="dxa"/>
            <w:tcBorders>
              <w:top w:val="single" w:sz="4" w:space="0" w:color="auto"/>
              <w:left w:val="nil"/>
              <w:bottom w:val="single" w:sz="4" w:space="0" w:color="auto"/>
              <w:right w:val="single" w:sz="4" w:space="0" w:color="auto"/>
            </w:tcBorders>
            <w:vAlign w:val="center"/>
          </w:tcPr>
          <w:p w14:paraId="65639774" w14:textId="77777777" w:rsidR="001249BB" w:rsidRDefault="00000000">
            <w:pPr>
              <w:spacing w:line="400" w:lineRule="exact"/>
              <w:ind w:leftChars="-47" w:left="-2" w:hangingChars="46" w:hanging="97"/>
              <w:contextualSpacing/>
              <w:jc w:val="center"/>
              <w:rPr>
                <w:rFonts w:ascii="仿宋" w:eastAsia="仿宋" w:hAnsi="仿宋"/>
                <w:b/>
                <w:bCs/>
                <w:szCs w:val="21"/>
              </w:rPr>
            </w:pPr>
            <w:r>
              <w:rPr>
                <w:rFonts w:ascii="仿宋" w:eastAsia="仿宋" w:hAnsi="仿宋" w:hint="eastAsia"/>
                <w:b/>
                <w:bCs/>
                <w:szCs w:val="21"/>
              </w:rPr>
              <w:t>评价标准</w:t>
            </w:r>
          </w:p>
        </w:tc>
        <w:tc>
          <w:tcPr>
            <w:tcW w:w="1112" w:type="dxa"/>
            <w:tcBorders>
              <w:top w:val="single" w:sz="4" w:space="0" w:color="auto"/>
              <w:left w:val="nil"/>
              <w:bottom w:val="single" w:sz="4" w:space="0" w:color="auto"/>
              <w:right w:val="single" w:sz="4" w:space="0" w:color="auto"/>
            </w:tcBorders>
            <w:vAlign w:val="center"/>
          </w:tcPr>
          <w:p w14:paraId="38B618C7" w14:textId="77777777" w:rsidR="001249BB" w:rsidRDefault="00000000">
            <w:pPr>
              <w:spacing w:line="400" w:lineRule="exact"/>
              <w:contextualSpacing/>
              <w:jc w:val="center"/>
              <w:rPr>
                <w:rFonts w:ascii="仿宋" w:eastAsia="仿宋" w:hAnsi="仿宋"/>
                <w:b/>
                <w:bCs/>
                <w:szCs w:val="21"/>
              </w:rPr>
            </w:pPr>
            <w:r>
              <w:rPr>
                <w:rFonts w:ascii="仿宋" w:eastAsia="仿宋" w:hAnsi="仿宋" w:hint="eastAsia"/>
                <w:b/>
                <w:bCs/>
                <w:szCs w:val="21"/>
              </w:rPr>
              <w:t>分值</w:t>
            </w:r>
          </w:p>
        </w:tc>
      </w:tr>
      <w:tr w:rsidR="001249BB" w14:paraId="26A03A77" w14:textId="77777777">
        <w:trPr>
          <w:cantSplit/>
          <w:trHeight w:val="606"/>
          <w:jc w:val="center"/>
        </w:trPr>
        <w:tc>
          <w:tcPr>
            <w:tcW w:w="1170" w:type="dxa"/>
            <w:vMerge w:val="restart"/>
            <w:tcBorders>
              <w:top w:val="nil"/>
              <w:left w:val="single" w:sz="4" w:space="0" w:color="auto"/>
              <w:bottom w:val="single" w:sz="4" w:space="0" w:color="auto"/>
              <w:right w:val="single" w:sz="4" w:space="0" w:color="auto"/>
            </w:tcBorders>
            <w:vAlign w:val="center"/>
          </w:tcPr>
          <w:p w14:paraId="2EA2D453"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目标设计</w:t>
            </w:r>
          </w:p>
          <w:p w14:paraId="37B84B5F"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（3分）</w:t>
            </w:r>
          </w:p>
        </w:tc>
        <w:tc>
          <w:tcPr>
            <w:tcW w:w="6096" w:type="dxa"/>
            <w:tcBorders>
              <w:top w:val="single" w:sz="4" w:space="0" w:color="auto"/>
              <w:left w:val="nil"/>
              <w:bottom w:val="single" w:sz="4" w:space="0" w:color="auto"/>
              <w:right w:val="single" w:sz="4" w:space="0" w:color="auto"/>
            </w:tcBorders>
            <w:vAlign w:val="center"/>
          </w:tcPr>
          <w:p w14:paraId="34303F79"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教学目标清楚、具体，易于理解，便于实施，行为动词使用正确，表述规范。</w:t>
            </w:r>
          </w:p>
        </w:tc>
        <w:tc>
          <w:tcPr>
            <w:tcW w:w="1112" w:type="dxa"/>
            <w:tcBorders>
              <w:top w:val="single" w:sz="4" w:space="0" w:color="auto"/>
              <w:left w:val="nil"/>
              <w:bottom w:val="single" w:sz="4" w:space="0" w:color="auto"/>
              <w:right w:val="single" w:sz="4" w:space="0" w:color="auto"/>
            </w:tcBorders>
            <w:vAlign w:val="center"/>
          </w:tcPr>
          <w:p w14:paraId="39FFD522"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1</w:t>
            </w:r>
            <w:r>
              <w:rPr>
                <w:rFonts w:ascii="仿宋" w:eastAsia="仿宋" w:hAnsi="仿宋" w:hint="eastAsia"/>
                <w:kern w:val="0"/>
                <w:szCs w:val="21"/>
              </w:rPr>
              <w:t>分</w:t>
            </w:r>
          </w:p>
        </w:tc>
      </w:tr>
      <w:tr w:rsidR="001249BB" w14:paraId="35FE30CE" w14:textId="77777777">
        <w:trPr>
          <w:cantSplit/>
          <w:trHeight w:val="788"/>
          <w:jc w:val="center"/>
        </w:trPr>
        <w:tc>
          <w:tcPr>
            <w:tcW w:w="1170" w:type="dxa"/>
            <w:vMerge/>
            <w:tcBorders>
              <w:top w:val="nil"/>
              <w:left w:val="single" w:sz="4" w:space="0" w:color="auto"/>
              <w:bottom w:val="single" w:sz="4" w:space="0" w:color="auto"/>
              <w:right w:val="single" w:sz="4" w:space="0" w:color="auto"/>
            </w:tcBorders>
            <w:vAlign w:val="center"/>
          </w:tcPr>
          <w:p w14:paraId="6BEFBB26" w14:textId="77777777" w:rsidR="001249BB" w:rsidRDefault="001249BB">
            <w:pPr>
              <w:widowControl/>
              <w:spacing w:line="400" w:lineRule="exact"/>
              <w:contextualSpacing/>
              <w:jc w:val="left"/>
              <w:rPr>
                <w:rFonts w:ascii="仿宋" w:eastAsia="仿宋" w:hAnsi="仿宋"/>
                <w:szCs w:val="21"/>
              </w:rPr>
            </w:pPr>
          </w:p>
        </w:tc>
        <w:tc>
          <w:tcPr>
            <w:tcW w:w="6096" w:type="dxa"/>
            <w:tcBorders>
              <w:top w:val="single" w:sz="4" w:space="0" w:color="auto"/>
              <w:left w:val="nil"/>
              <w:bottom w:val="single" w:sz="4" w:space="0" w:color="auto"/>
              <w:right w:val="single" w:sz="4" w:space="0" w:color="auto"/>
            </w:tcBorders>
            <w:vAlign w:val="center"/>
          </w:tcPr>
          <w:p w14:paraId="66EB8B6D"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根据课程标准、学科特点和学生实际确定教学目标；教学目标体现对知识、能力与创新思维等方面的要求；教学目标、重点、难点与内容和学情分析吻合。</w:t>
            </w:r>
          </w:p>
        </w:tc>
        <w:tc>
          <w:tcPr>
            <w:tcW w:w="1112" w:type="dxa"/>
            <w:tcBorders>
              <w:top w:val="single" w:sz="4" w:space="0" w:color="auto"/>
              <w:left w:val="nil"/>
              <w:bottom w:val="single" w:sz="4" w:space="0" w:color="auto"/>
              <w:right w:val="single" w:sz="4" w:space="0" w:color="auto"/>
            </w:tcBorders>
            <w:vAlign w:val="center"/>
          </w:tcPr>
          <w:p w14:paraId="7550C0B7" w14:textId="77777777" w:rsidR="001249BB" w:rsidRDefault="00000000">
            <w:pPr>
              <w:spacing w:line="400" w:lineRule="exact"/>
              <w:contextualSpacing/>
              <w:jc w:val="center"/>
              <w:rPr>
                <w:rFonts w:ascii="仿宋" w:eastAsia="仿宋" w:hAnsi="仿宋"/>
                <w:szCs w:val="21"/>
              </w:rPr>
            </w:pPr>
            <w:r>
              <w:rPr>
                <w:rFonts w:ascii="仿宋" w:eastAsia="仿宋" w:hAnsi="仿宋"/>
                <w:szCs w:val="21"/>
              </w:rPr>
              <w:t>2</w:t>
            </w:r>
            <w:r>
              <w:rPr>
                <w:rFonts w:ascii="仿宋" w:eastAsia="仿宋" w:hAnsi="仿宋" w:hint="eastAsia"/>
                <w:kern w:val="0"/>
                <w:szCs w:val="21"/>
              </w:rPr>
              <w:t>分</w:t>
            </w:r>
          </w:p>
        </w:tc>
      </w:tr>
      <w:tr w:rsidR="001249BB" w14:paraId="4834B964" w14:textId="77777777">
        <w:trPr>
          <w:cantSplit/>
          <w:trHeight w:val="397"/>
          <w:jc w:val="center"/>
        </w:trPr>
        <w:tc>
          <w:tcPr>
            <w:tcW w:w="1170" w:type="dxa"/>
            <w:tcBorders>
              <w:top w:val="single" w:sz="4" w:space="0" w:color="auto"/>
              <w:left w:val="single" w:sz="4" w:space="0" w:color="auto"/>
              <w:bottom w:val="single" w:sz="4" w:space="0" w:color="auto"/>
              <w:right w:val="single" w:sz="4" w:space="0" w:color="auto"/>
            </w:tcBorders>
            <w:vAlign w:val="center"/>
          </w:tcPr>
          <w:p w14:paraId="73A32048"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内容分析</w:t>
            </w:r>
          </w:p>
          <w:p w14:paraId="541A5501"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（2分）</w:t>
            </w:r>
          </w:p>
        </w:tc>
        <w:tc>
          <w:tcPr>
            <w:tcW w:w="6096" w:type="dxa"/>
            <w:tcBorders>
              <w:top w:val="single" w:sz="4" w:space="0" w:color="auto"/>
              <w:left w:val="nil"/>
              <w:bottom w:val="single" w:sz="4" w:space="0" w:color="auto"/>
              <w:right w:val="single" w:sz="4" w:space="0" w:color="auto"/>
            </w:tcBorders>
            <w:vAlign w:val="center"/>
          </w:tcPr>
          <w:p w14:paraId="113BE21B"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教学内容前后知识点关系、地位、作用描述准确，重点、难点分析清楚。</w:t>
            </w:r>
          </w:p>
        </w:tc>
        <w:tc>
          <w:tcPr>
            <w:tcW w:w="1112" w:type="dxa"/>
            <w:tcBorders>
              <w:top w:val="single" w:sz="4" w:space="0" w:color="auto"/>
              <w:left w:val="nil"/>
              <w:bottom w:val="single" w:sz="4" w:space="0" w:color="auto"/>
              <w:right w:val="single" w:sz="4" w:space="0" w:color="auto"/>
            </w:tcBorders>
            <w:vAlign w:val="center"/>
          </w:tcPr>
          <w:p w14:paraId="415DD803"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2</w:t>
            </w:r>
            <w:r>
              <w:rPr>
                <w:rFonts w:ascii="仿宋" w:eastAsia="仿宋" w:hAnsi="仿宋" w:hint="eastAsia"/>
                <w:kern w:val="0"/>
                <w:szCs w:val="21"/>
              </w:rPr>
              <w:t>分</w:t>
            </w:r>
          </w:p>
        </w:tc>
      </w:tr>
      <w:tr w:rsidR="001249BB" w14:paraId="3114CDD3" w14:textId="77777777">
        <w:trPr>
          <w:cantSplit/>
          <w:trHeight w:val="176"/>
          <w:jc w:val="center"/>
        </w:trPr>
        <w:tc>
          <w:tcPr>
            <w:tcW w:w="1170" w:type="dxa"/>
            <w:tcBorders>
              <w:top w:val="single" w:sz="4" w:space="0" w:color="auto"/>
              <w:left w:val="single" w:sz="4" w:space="0" w:color="auto"/>
              <w:bottom w:val="single" w:sz="4" w:space="0" w:color="auto"/>
              <w:right w:val="single" w:sz="4" w:space="0" w:color="auto"/>
            </w:tcBorders>
            <w:vAlign w:val="center"/>
          </w:tcPr>
          <w:p w14:paraId="29B9040D"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学情分析</w:t>
            </w:r>
          </w:p>
          <w:p w14:paraId="39DD2E94"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（2分）</w:t>
            </w:r>
          </w:p>
        </w:tc>
        <w:tc>
          <w:tcPr>
            <w:tcW w:w="6096" w:type="dxa"/>
            <w:tcBorders>
              <w:top w:val="single" w:sz="4" w:space="0" w:color="auto"/>
              <w:left w:val="nil"/>
              <w:bottom w:val="single" w:sz="4" w:space="0" w:color="auto"/>
              <w:right w:val="single" w:sz="4" w:space="0" w:color="auto"/>
            </w:tcBorders>
            <w:vAlign w:val="center"/>
          </w:tcPr>
          <w:p w14:paraId="7550C505" w14:textId="77777777" w:rsidR="001249BB" w:rsidRDefault="00000000">
            <w:pPr>
              <w:spacing w:line="400" w:lineRule="exact"/>
              <w:contextualSpacing/>
              <w:jc w:val="left"/>
              <w:rPr>
                <w:rFonts w:ascii="仿宋" w:eastAsia="仿宋" w:hAnsi="仿宋"/>
                <w:spacing w:val="-2"/>
                <w:szCs w:val="21"/>
              </w:rPr>
            </w:pPr>
            <w:r>
              <w:rPr>
                <w:rFonts w:ascii="仿宋" w:eastAsia="仿宋" w:hAnsi="仿宋" w:hint="eastAsia"/>
                <w:spacing w:val="-2"/>
                <w:szCs w:val="21"/>
              </w:rPr>
              <w:t>学生认知特点和水平表述恰当，学习习惯和能力分析合理。</w:t>
            </w:r>
          </w:p>
        </w:tc>
        <w:tc>
          <w:tcPr>
            <w:tcW w:w="1112" w:type="dxa"/>
            <w:tcBorders>
              <w:top w:val="single" w:sz="4" w:space="0" w:color="auto"/>
              <w:left w:val="nil"/>
              <w:bottom w:val="single" w:sz="4" w:space="0" w:color="auto"/>
              <w:right w:val="single" w:sz="4" w:space="0" w:color="auto"/>
            </w:tcBorders>
            <w:vAlign w:val="center"/>
          </w:tcPr>
          <w:p w14:paraId="36A3482E"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2</w:t>
            </w:r>
            <w:r>
              <w:rPr>
                <w:rFonts w:ascii="仿宋" w:eastAsia="仿宋" w:hAnsi="仿宋" w:hint="eastAsia"/>
                <w:kern w:val="0"/>
                <w:szCs w:val="21"/>
              </w:rPr>
              <w:t>分</w:t>
            </w:r>
          </w:p>
        </w:tc>
      </w:tr>
      <w:tr w:rsidR="001249BB" w14:paraId="540E7228" w14:textId="77777777">
        <w:trPr>
          <w:cantSplit/>
          <w:trHeight w:val="687"/>
          <w:jc w:val="center"/>
        </w:trPr>
        <w:tc>
          <w:tcPr>
            <w:tcW w:w="1170" w:type="dxa"/>
            <w:vMerge w:val="restart"/>
            <w:tcBorders>
              <w:top w:val="nil"/>
              <w:left w:val="single" w:sz="4" w:space="0" w:color="auto"/>
              <w:bottom w:val="single" w:sz="4" w:space="0" w:color="auto"/>
              <w:right w:val="single" w:sz="4" w:space="0" w:color="auto"/>
            </w:tcBorders>
            <w:vAlign w:val="center"/>
          </w:tcPr>
          <w:p w14:paraId="0628EB93"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教学过程设计</w:t>
            </w:r>
          </w:p>
          <w:p w14:paraId="6AE22AA9"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lastRenderedPageBreak/>
              <w:t>（11分）</w:t>
            </w:r>
          </w:p>
        </w:tc>
        <w:tc>
          <w:tcPr>
            <w:tcW w:w="6096" w:type="dxa"/>
            <w:tcBorders>
              <w:top w:val="single" w:sz="4" w:space="0" w:color="auto"/>
              <w:left w:val="nil"/>
              <w:bottom w:val="single" w:sz="4" w:space="0" w:color="auto"/>
              <w:right w:val="single" w:sz="4" w:space="0" w:color="auto"/>
            </w:tcBorders>
            <w:vAlign w:val="center"/>
          </w:tcPr>
          <w:p w14:paraId="018B8172"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lastRenderedPageBreak/>
              <w:t>教学主线描述清晰，教学内容处理符合课程标准要求，具有较强的系统性和逻辑性。</w:t>
            </w:r>
          </w:p>
        </w:tc>
        <w:tc>
          <w:tcPr>
            <w:tcW w:w="1112" w:type="dxa"/>
            <w:tcBorders>
              <w:top w:val="single" w:sz="4" w:space="0" w:color="auto"/>
              <w:left w:val="nil"/>
              <w:bottom w:val="single" w:sz="4" w:space="0" w:color="auto"/>
              <w:right w:val="single" w:sz="4" w:space="0" w:color="auto"/>
            </w:tcBorders>
            <w:vAlign w:val="center"/>
          </w:tcPr>
          <w:p w14:paraId="5FF1A331"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2</w:t>
            </w:r>
            <w:r>
              <w:rPr>
                <w:rFonts w:ascii="仿宋" w:eastAsia="仿宋" w:hAnsi="仿宋" w:hint="eastAsia"/>
                <w:kern w:val="0"/>
                <w:szCs w:val="21"/>
              </w:rPr>
              <w:t>分</w:t>
            </w:r>
          </w:p>
        </w:tc>
      </w:tr>
      <w:tr w:rsidR="001249BB" w14:paraId="15187F7A" w14:textId="77777777">
        <w:trPr>
          <w:cantSplit/>
          <w:trHeight w:val="772"/>
          <w:jc w:val="center"/>
        </w:trPr>
        <w:tc>
          <w:tcPr>
            <w:tcW w:w="1170" w:type="dxa"/>
            <w:vMerge/>
            <w:tcBorders>
              <w:top w:val="nil"/>
              <w:left w:val="single" w:sz="4" w:space="0" w:color="auto"/>
              <w:bottom w:val="single" w:sz="4" w:space="0" w:color="auto"/>
              <w:right w:val="single" w:sz="4" w:space="0" w:color="auto"/>
            </w:tcBorders>
            <w:vAlign w:val="center"/>
          </w:tcPr>
          <w:p w14:paraId="493E484A" w14:textId="77777777" w:rsidR="001249BB" w:rsidRDefault="001249BB">
            <w:pPr>
              <w:widowControl/>
              <w:spacing w:line="400" w:lineRule="exact"/>
              <w:contextualSpacing/>
              <w:jc w:val="left"/>
              <w:rPr>
                <w:rFonts w:ascii="仿宋" w:eastAsia="仿宋" w:hAnsi="仿宋"/>
                <w:szCs w:val="21"/>
              </w:rPr>
            </w:pPr>
          </w:p>
        </w:tc>
        <w:tc>
          <w:tcPr>
            <w:tcW w:w="6096" w:type="dxa"/>
            <w:tcBorders>
              <w:top w:val="single" w:sz="4" w:space="0" w:color="auto"/>
              <w:left w:val="nil"/>
              <w:bottom w:val="single" w:sz="4" w:space="0" w:color="auto"/>
              <w:right w:val="single" w:sz="4" w:space="0" w:color="auto"/>
            </w:tcBorders>
            <w:vAlign w:val="center"/>
          </w:tcPr>
          <w:p w14:paraId="75681DF7"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教学重点突出，点面结合，深浅适度；难点清楚，把握准确；化难为易，处理恰当。</w:t>
            </w:r>
          </w:p>
        </w:tc>
        <w:tc>
          <w:tcPr>
            <w:tcW w:w="1112" w:type="dxa"/>
            <w:tcBorders>
              <w:top w:val="single" w:sz="4" w:space="0" w:color="auto"/>
              <w:left w:val="nil"/>
              <w:bottom w:val="single" w:sz="4" w:space="0" w:color="auto"/>
              <w:right w:val="single" w:sz="4" w:space="0" w:color="auto"/>
            </w:tcBorders>
            <w:vAlign w:val="center"/>
          </w:tcPr>
          <w:p w14:paraId="365279D4"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2</w:t>
            </w:r>
            <w:r>
              <w:rPr>
                <w:rFonts w:ascii="仿宋" w:eastAsia="仿宋" w:hAnsi="仿宋" w:hint="eastAsia"/>
                <w:kern w:val="0"/>
                <w:szCs w:val="21"/>
              </w:rPr>
              <w:t>分</w:t>
            </w:r>
          </w:p>
        </w:tc>
      </w:tr>
      <w:tr w:rsidR="001249BB" w14:paraId="22DD4D20" w14:textId="77777777">
        <w:trPr>
          <w:cantSplit/>
          <w:trHeight w:val="454"/>
          <w:jc w:val="center"/>
        </w:trPr>
        <w:tc>
          <w:tcPr>
            <w:tcW w:w="1170" w:type="dxa"/>
            <w:vMerge/>
            <w:tcBorders>
              <w:top w:val="nil"/>
              <w:left w:val="single" w:sz="4" w:space="0" w:color="auto"/>
              <w:bottom w:val="single" w:sz="4" w:space="0" w:color="auto"/>
              <w:right w:val="single" w:sz="4" w:space="0" w:color="auto"/>
            </w:tcBorders>
            <w:vAlign w:val="center"/>
          </w:tcPr>
          <w:p w14:paraId="67DF2D68" w14:textId="77777777" w:rsidR="001249BB" w:rsidRDefault="001249BB">
            <w:pPr>
              <w:widowControl/>
              <w:spacing w:line="400" w:lineRule="exact"/>
              <w:contextualSpacing/>
              <w:jc w:val="left"/>
              <w:rPr>
                <w:rFonts w:ascii="仿宋" w:eastAsia="仿宋" w:hAnsi="仿宋"/>
                <w:szCs w:val="21"/>
              </w:rPr>
            </w:pPr>
          </w:p>
        </w:tc>
        <w:tc>
          <w:tcPr>
            <w:tcW w:w="6096" w:type="dxa"/>
            <w:tcBorders>
              <w:top w:val="single" w:sz="4" w:space="0" w:color="auto"/>
              <w:left w:val="nil"/>
              <w:bottom w:val="single" w:sz="4" w:space="0" w:color="auto"/>
              <w:right w:val="single" w:sz="4" w:space="0" w:color="auto"/>
            </w:tcBorders>
            <w:vAlign w:val="center"/>
          </w:tcPr>
          <w:p w14:paraId="77DDD08F"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教学方法清晰适当，符合教学对象要求，有利教学内容完成、难点解决和重点突出。</w:t>
            </w:r>
          </w:p>
        </w:tc>
        <w:tc>
          <w:tcPr>
            <w:tcW w:w="1112" w:type="dxa"/>
            <w:tcBorders>
              <w:top w:val="single" w:sz="4" w:space="0" w:color="auto"/>
              <w:left w:val="nil"/>
              <w:bottom w:val="single" w:sz="4" w:space="0" w:color="auto"/>
              <w:right w:val="single" w:sz="4" w:space="0" w:color="auto"/>
            </w:tcBorders>
            <w:vAlign w:val="center"/>
          </w:tcPr>
          <w:p w14:paraId="1396FFBA"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2</w:t>
            </w:r>
            <w:r>
              <w:rPr>
                <w:rFonts w:ascii="仿宋" w:eastAsia="仿宋" w:hAnsi="仿宋" w:hint="eastAsia"/>
                <w:kern w:val="0"/>
                <w:szCs w:val="21"/>
              </w:rPr>
              <w:t>分</w:t>
            </w:r>
          </w:p>
        </w:tc>
      </w:tr>
      <w:tr w:rsidR="001249BB" w14:paraId="78AF6024" w14:textId="77777777">
        <w:trPr>
          <w:cantSplit/>
          <w:trHeight w:val="454"/>
          <w:jc w:val="center"/>
        </w:trPr>
        <w:tc>
          <w:tcPr>
            <w:tcW w:w="1170" w:type="dxa"/>
            <w:vMerge/>
            <w:tcBorders>
              <w:top w:val="nil"/>
              <w:left w:val="single" w:sz="4" w:space="0" w:color="auto"/>
              <w:bottom w:val="single" w:sz="4" w:space="0" w:color="auto"/>
              <w:right w:val="single" w:sz="4" w:space="0" w:color="auto"/>
            </w:tcBorders>
            <w:vAlign w:val="center"/>
          </w:tcPr>
          <w:p w14:paraId="1EE49434" w14:textId="77777777" w:rsidR="001249BB" w:rsidRDefault="001249BB">
            <w:pPr>
              <w:widowControl/>
              <w:spacing w:line="400" w:lineRule="exact"/>
              <w:contextualSpacing/>
              <w:jc w:val="left"/>
              <w:rPr>
                <w:rFonts w:ascii="仿宋" w:eastAsia="仿宋" w:hAnsi="仿宋"/>
                <w:szCs w:val="21"/>
              </w:rPr>
            </w:pPr>
          </w:p>
        </w:tc>
        <w:tc>
          <w:tcPr>
            <w:tcW w:w="6096" w:type="dxa"/>
            <w:tcBorders>
              <w:top w:val="single" w:sz="4" w:space="0" w:color="auto"/>
              <w:left w:val="nil"/>
              <w:bottom w:val="single" w:sz="4" w:space="0" w:color="auto"/>
              <w:right w:val="single" w:sz="4" w:space="0" w:color="auto"/>
            </w:tcBorders>
            <w:vAlign w:val="center"/>
          </w:tcPr>
          <w:p w14:paraId="42163E9F"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教学辅助手段准备与使用清晰无误，教具及现代化教学手段运用恰当。</w:t>
            </w:r>
          </w:p>
        </w:tc>
        <w:tc>
          <w:tcPr>
            <w:tcW w:w="1112" w:type="dxa"/>
            <w:tcBorders>
              <w:top w:val="single" w:sz="4" w:space="0" w:color="auto"/>
              <w:left w:val="nil"/>
              <w:bottom w:val="single" w:sz="4" w:space="0" w:color="auto"/>
              <w:right w:val="single" w:sz="4" w:space="0" w:color="auto"/>
            </w:tcBorders>
            <w:vAlign w:val="center"/>
          </w:tcPr>
          <w:p w14:paraId="6A6D2849"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1</w:t>
            </w:r>
            <w:r>
              <w:rPr>
                <w:rFonts w:ascii="仿宋" w:eastAsia="仿宋" w:hAnsi="仿宋" w:hint="eastAsia"/>
                <w:kern w:val="0"/>
                <w:szCs w:val="21"/>
              </w:rPr>
              <w:t>分</w:t>
            </w:r>
          </w:p>
        </w:tc>
      </w:tr>
      <w:tr w:rsidR="001249BB" w14:paraId="6B440F5A" w14:textId="77777777">
        <w:trPr>
          <w:cantSplit/>
          <w:trHeight w:val="454"/>
          <w:jc w:val="center"/>
        </w:trPr>
        <w:tc>
          <w:tcPr>
            <w:tcW w:w="1170" w:type="dxa"/>
            <w:vMerge/>
            <w:tcBorders>
              <w:top w:val="nil"/>
              <w:left w:val="single" w:sz="4" w:space="0" w:color="auto"/>
              <w:bottom w:val="single" w:sz="4" w:space="0" w:color="auto"/>
              <w:right w:val="single" w:sz="4" w:space="0" w:color="auto"/>
            </w:tcBorders>
            <w:vAlign w:val="center"/>
          </w:tcPr>
          <w:p w14:paraId="7B084D4B" w14:textId="77777777" w:rsidR="001249BB" w:rsidRDefault="001249BB">
            <w:pPr>
              <w:widowControl/>
              <w:spacing w:line="400" w:lineRule="exact"/>
              <w:contextualSpacing/>
              <w:jc w:val="left"/>
              <w:rPr>
                <w:rFonts w:ascii="仿宋" w:eastAsia="仿宋" w:hAnsi="仿宋"/>
                <w:szCs w:val="21"/>
              </w:rPr>
            </w:pPr>
          </w:p>
        </w:tc>
        <w:tc>
          <w:tcPr>
            <w:tcW w:w="6096" w:type="dxa"/>
            <w:tcBorders>
              <w:top w:val="single" w:sz="4" w:space="0" w:color="auto"/>
              <w:left w:val="nil"/>
              <w:bottom w:val="single" w:sz="4" w:space="0" w:color="auto"/>
              <w:right w:val="single" w:sz="4" w:space="0" w:color="auto"/>
            </w:tcBorders>
            <w:vAlign w:val="center"/>
          </w:tcPr>
          <w:p w14:paraId="088A3F25"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内容充实精要，适合学生水平；结构合理，过渡自然，便于操作；理论联系实际，注重教学互动，启发学生思考及问题解决。</w:t>
            </w:r>
          </w:p>
        </w:tc>
        <w:tc>
          <w:tcPr>
            <w:tcW w:w="1112" w:type="dxa"/>
            <w:tcBorders>
              <w:top w:val="single" w:sz="4" w:space="0" w:color="auto"/>
              <w:left w:val="nil"/>
              <w:bottom w:val="single" w:sz="4" w:space="0" w:color="auto"/>
              <w:right w:val="single" w:sz="4" w:space="0" w:color="auto"/>
            </w:tcBorders>
            <w:vAlign w:val="center"/>
          </w:tcPr>
          <w:p w14:paraId="3AA51C86"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3</w:t>
            </w:r>
            <w:r>
              <w:rPr>
                <w:rFonts w:ascii="仿宋" w:eastAsia="仿宋" w:hAnsi="仿宋" w:hint="eastAsia"/>
                <w:kern w:val="0"/>
                <w:szCs w:val="21"/>
              </w:rPr>
              <w:t>分</w:t>
            </w:r>
          </w:p>
        </w:tc>
      </w:tr>
      <w:tr w:rsidR="001249BB" w14:paraId="37628831" w14:textId="77777777">
        <w:trPr>
          <w:cantSplit/>
          <w:trHeight w:val="454"/>
          <w:jc w:val="center"/>
        </w:trPr>
        <w:tc>
          <w:tcPr>
            <w:tcW w:w="1170" w:type="dxa"/>
            <w:vMerge/>
            <w:tcBorders>
              <w:top w:val="nil"/>
              <w:left w:val="single" w:sz="4" w:space="0" w:color="auto"/>
              <w:bottom w:val="single" w:sz="4" w:space="0" w:color="auto"/>
              <w:right w:val="single" w:sz="4" w:space="0" w:color="auto"/>
            </w:tcBorders>
            <w:vAlign w:val="center"/>
          </w:tcPr>
          <w:p w14:paraId="2D0DE542" w14:textId="77777777" w:rsidR="001249BB" w:rsidRDefault="001249BB">
            <w:pPr>
              <w:widowControl/>
              <w:spacing w:line="400" w:lineRule="exact"/>
              <w:contextualSpacing/>
              <w:jc w:val="left"/>
              <w:rPr>
                <w:rFonts w:ascii="仿宋" w:eastAsia="仿宋" w:hAnsi="仿宋"/>
                <w:szCs w:val="21"/>
              </w:rPr>
            </w:pPr>
          </w:p>
        </w:tc>
        <w:tc>
          <w:tcPr>
            <w:tcW w:w="6096" w:type="dxa"/>
            <w:tcBorders>
              <w:top w:val="single" w:sz="4" w:space="0" w:color="auto"/>
              <w:left w:val="nil"/>
              <w:bottom w:val="single" w:sz="4" w:space="0" w:color="auto"/>
              <w:right w:val="single" w:sz="4" w:space="0" w:color="auto"/>
            </w:tcBorders>
            <w:vAlign w:val="center"/>
          </w:tcPr>
          <w:p w14:paraId="0920EEAB"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注重形成性评价及生成性问题解决和利用。多媒体课件设计与展现恰当</w:t>
            </w:r>
          </w:p>
        </w:tc>
        <w:tc>
          <w:tcPr>
            <w:tcW w:w="1112" w:type="dxa"/>
            <w:tcBorders>
              <w:top w:val="single" w:sz="4" w:space="0" w:color="auto"/>
              <w:left w:val="nil"/>
              <w:bottom w:val="single" w:sz="4" w:space="0" w:color="auto"/>
              <w:right w:val="single" w:sz="4" w:space="0" w:color="auto"/>
            </w:tcBorders>
            <w:vAlign w:val="center"/>
          </w:tcPr>
          <w:p w14:paraId="4F70D9DB"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1</w:t>
            </w:r>
            <w:r>
              <w:rPr>
                <w:rFonts w:ascii="仿宋" w:eastAsia="仿宋" w:hAnsi="仿宋" w:hint="eastAsia"/>
                <w:kern w:val="0"/>
                <w:szCs w:val="21"/>
              </w:rPr>
              <w:t>分</w:t>
            </w:r>
          </w:p>
        </w:tc>
      </w:tr>
      <w:tr w:rsidR="001249BB" w14:paraId="0EB6E9B5" w14:textId="77777777">
        <w:trPr>
          <w:cantSplit/>
          <w:trHeight w:val="938"/>
          <w:jc w:val="center"/>
        </w:trPr>
        <w:tc>
          <w:tcPr>
            <w:tcW w:w="1170" w:type="dxa"/>
            <w:tcBorders>
              <w:top w:val="single" w:sz="4" w:space="0" w:color="auto"/>
              <w:left w:val="single" w:sz="4" w:space="0" w:color="auto"/>
              <w:bottom w:val="single" w:sz="4" w:space="0" w:color="auto"/>
              <w:right w:val="single" w:sz="4" w:space="0" w:color="auto"/>
            </w:tcBorders>
            <w:vAlign w:val="center"/>
          </w:tcPr>
          <w:p w14:paraId="5A0F8D46"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延伸设计</w:t>
            </w:r>
          </w:p>
          <w:p w14:paraId="21ABAF97"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（2分）</w:t>
            </w:r>
          </w:p>
        </w:tc>
        <w:tc>
          <w:tcPr>
            <w:tcW w:w="6096" w:type="dxa"/>
            <w:tcBorders>
              <w:top w:val="single" w:sz="4" w:space="0" w:color="auto"/>
              <w:left w:val="nil"/>
              <w:bottom w:val="single" w:sz="4" w:space="0" w:color="auto"/>
              <w:right w:val="single" w:sz="4" w:space="0" w:color="auto"/>
            </w:tcBorders>
            <w:vAlign w:val="center"/>
          </w:tcPr>
          <w:p w14:paraId="527C02AE" w14:textId="77777777" w:rsidR="001249BB" w:rsidRDefault="00000000">
            <w:pPr>
              <w:spacing w:line="400" w:lineRule="exact"/>
              <w:contextualSpacing/>
              <w:rPr>
                <w:rFonts w:ascii="仿宋" w:eastAsia="仿宋" w:hAnsi="仿宋"/>
                <w:spacing w:val="-12"/>
                <w:szCs w:val="21"/>
              </w:rPr>
            </w:pPr>
            <w:r>
              <w:rPr>
                <w:rFonts w:ascii="仿宋" w:eastAsia="仿宋" w:hAnsi="仿宋" w:hint="eastAsia"/>
                <w:spacing w:val="-12"/>
                <w:szCs w:val="21"/>
              </w:rPr>
              <w:t>课时分配科学、合理；辅导与答疑设置合理，练习、作业、讨论安排符合教学目标，有助强化学生反思、理解和问题解决。</w:t>
            </w:r>
          </w:p>
        </w:tc>
        <w:tc>
          <w:tcPr>
            <w:tcW w:w="1112" w:type="dxa"/>
            <w:tcBorders>
              <w:top w:val="single" w:sz="4" w:space="0" w:color="auto"/>
              <w:left w:val="nil"/>
              <w:bottom w:val="single" w:sz="4" w:space="0" w:color="auto"/>
              <w:right w:val="single" w:sz="4" w:space="0" w:color="auto"/>
            </w:tcBorders>
            <w:vAlign w:val="center"/>
          </w:tcPr>
          <w:p w14:paraId="7A7FAA58" w14:textId="77777777" w:rsidR="001249BB" w:rsidRDefault="00000000">
            <w:pPr>
              <w:spacing w:line="400" w:lineRule="exact"/>
              <w:contextualSpacing/>
              <w:jc w:val="center"/>
              <w:rPr>
                <w:rFonts w:ascii="仿宋" w:eastAsia="仿宋" w:hAnsi="仿宋"/>
                <w:spacing w:val="-8"/>
                <w:szCs w:val="21"/>
              </w:rPr>
            </w:pPr>
            <w:r>
              <w:rPr>
                <w:rFonts w:ascii="仿宋" w:eastAsia="仿宋" w:hAnsi="仿宋" w:hint="eastAsia"/>
                <w:spacing w:val="-8"/>
                <w:szCs w:val="21"/>
              </w:rPr>
              <w:t>2</w:t>
            </w:r>
            <w:r>
              <w:rPr>
                <w:rFonts w:ascii="仿宋" w:eastAsia="仿宋" w:hAnsi="仿宋" w:hint="eastAsia"/>
                <w:kern w:val="0"/>
                <w:szCs w:val="21"/>
              </w:rPr>
              <w:t>分</w:t>
            </w:r>
          </w:p>
        </w:tc>
      </w:tr>
      <w:tr w:rsidR="001249BB" w14:paraId="34989E0D" w14:textId="77777777">
        <w:trPr>
          <w:cantSplit/>
          <w:trHeight w:val="812"/>
          <w:jc w:val="center"/>
        </w:trPr>
        <w:tc>
          <w:tcPr>
            <w:tcW w:w="1170" w:type="dxa"/>
            <w:tcBorders>
              <w:top w:val="single" w:sz="4" w:space="0" w:color="auto"/>
              <w:left w:val="single" w:sz="4" w:space="0" w:color="auto"/>
              <w:bottom w:val="single" w:sz="4" w:space="0" w:color="auto"/>
              <w:right w:val="single" w:sz="4" w:space="0" w:color="auto"/>
            </w:tcBorders>
            <w:vAlign w:val="center"/>
          </w:tcPr>
          <w:p w14:paraId="1A30826C"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文档规范</w:t>
            </w:r>
          </w:p>
          <w:p w14:paraId="52082F84"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（2分）</w:t>
            </w:r>
          </w:p>
        </w:tc>
        <w:tc>
          <w:tcPr>
            <w:tcW w:w="6096" w:type="dxa"/>
            <w:tcBorders>
              <w:top w:val="single" w:sz="4" w:space="0" w:color="auto"/>
              <w:left w:val="nil"/>
              <w:bottom w:val="single" w:sz="4" w:space="0" w:color="auto"/>
              <w:right w:val="single" w:sz="4" w:space="0" w:color="auto"/>
            </w:tcBorders>
            <w:vAlign w:val="center"/>
          </w:tcPr>
          <w:p w14:paraId="1F13C355" w14:textId="77777777" w:rsidR="001249BB" w:rsidRDefault="00000000">
            <w:pPr>
              <w:spacing w:line="400" w:lineRule="exact"/>
              <w:contextualSpacing/>
              <w:rPr>
                <w:rFonts w:ascii="仿宋" w:eastAsia="仿宋" w:hAnsi="仿宋"/>
                <w:spacing w:val="-8"/>
                <w:szCs w:val="21"/>
              </w:rPr>
            </w:pPr>
            <w:r>
              <w:rPr>
                <w:rFonts w:ascii="仿宋" w:eastAsia="仿宋" w:hAnsi="仿宋" w:hint="eastAsia"/>
                <w:spacing w:val="-8"/>
                <w:szCs w:val="21"/>
              </w:rPr>
              <w:t>文字、符号、单位和公式符合标准规范；语言简洁、明了，字体、图表运用适当；文档结构完整，布局合理，格式美观。</w:t>
            </w:r>
          </w:p>
        </w:tc>
        <w:tc>
          <w:tcPr>
            <w:tcW w:w="1112" w:type="dxa"/>
            <w:tcBorders>
              <w:top w:val="single" w:sz="4" w:space="0" w:color="auto"/>
              <w:left w:val="nil"/>
              <w:bottom w:val="single" w:sz="4" w:space="0" w:color="auto"/>
              <w:right w:val="single" w:sz="4" w:space="0" w:color="auto"/>
            </w:tcBorders>
            <w:vAlign w:val="center"/>
          </w:tcPr>
          <w:p w14:paraId="54394854" w14:textId="77777777" w:rsidR="001249BB" w:rsidRDefault="00000000">
            <w:pPr>
              <w:spacing w:line="400" w:lineRule="exact"/>
              <w:contextualSpacing/>
              <w:jc w:val="center"/>
              <w:rPr>
                <w:rFonts w:ascii="仿宋" w:eastAsia="仿宋" w:hAnsi="仿宋"/>
                <w:spacing w:val="-8"/>
                <w:szCs w:val="21"/>
              </w:rPr>
            </w:pPr>
            <w:r>
              <w:rPr>
                <w:rFonts w:ascii="仿宋" w:eastAsia="仿宋" w:hAnsi="仿宋" w:hint="eastAsia"/>
                <w:spacing w:val="-8"/>
                <w:szCs w:val="21"/>
              </w:rPr>
              <w:t>2</w:t>
            </w:r>
            <w:r>
              <w:rPr>
                <w:rFonts w:ascii="仿宋" w:eastAsia="仿宋" w:hAnsi="仿宋" w:hint="eastAsia"/>
                <w:kern w:val="0"/>
                <w:szCs w:val="21"/>
              </w:rPr>
              <w:t>分</w:t>
            </w:r>
          </w:p>
        </w:tc>
      </w:tr>
      <w:tr w:rsidR="001249BB" w14:paraId="45B9B224" w14:textId="77777777">
        <w:trPr>
          <w:cantSplit/>
          <w:trHeight w:val="454"/>
          <w:jc w:val="center"/>
        </w:trPr>
        <w:tc>
          <w:tcPr>
            <w:tcW w:w="1170" w:type="dxa"/>
            <w:tcBorders>
              <w:top w:val="single" w:sz="4" w:space="0" w:color="auto"/>
              <w:left w:val="single" w:sz="4" w:space="0" w:color="auto"/>
              <w:bottom w:val="single" w:sz="4" w:space="0" w:color="auto"/>
              <w:right w:val="single" w:sz="4" w:space="0" w:color="auto"/>
            </w:tcBorders>
            <w:vAlign w:val="center"/>
          </w:tcPr>
          <w:p w14:paraId="5DF422E6"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设计创新</w:t>
            </w:r>
          </w:p>
          <w:p w14:paraId="79EBCB03"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（3分）</w:t>
            </w:r>
          </w:p>
        </w:tc>
        <w:tc>
          <w:tcPr>
            <w:tcW w:w="6096" w:type="dxa"/>
            <w:tcBorders>
              <w:top w:val="single" w:sz="4" w:space="0" w:color="auto"/>
              <w:left w:val="nil"/>
              <w:bottom w:val="single" w:sz="4" w:space="0" w:color="auto"/>
              <w:right w:val="single" w:sz="4" w:space="0" w:color="auto"/>
            </w:tcBorders>
            <w:vAlign w:val="center"/>
          </w:tcPr>
          <w:p w14:paraId="65D81CC9"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教学方案的整体设计富有创新性，较好体现课程改革的理念和要求；教学方法选择适当，教学过程设计有突出的特色。</w:t>
            </w:r>
          </w:p>
        </w:tc>
        <w:tc>
          <w:tcPr>
            <w:tcW w:w="1112" w:type="dxa"/>
            <w:tcBorders>
              <w:top w:val="single" w:sz="4" w:space="0" w:color="auto"/>
              <w:left w:val="nil"/>
              <w:bottom w:val="single" w:sz="4" w:space="0" w:color="auto"/>
              <w:right w:val="single" w:sz="4" w:space="0" w:color="auto"/>
            </w:tcBorders>
            <w:vAlign w:val="center"/>
          </w:tcPr>
          <w:p w14:paraId="2ED53E09" w14:textId="77777777" w:rsidR="001249BB" w:rsidRDefault="00000000">
            <w:pPr>
              <w:spacing w:line="400" w:lineRule="exact"/>
              <w:contextualSpacing/>
              <w:jc w:val="center"/>
              <w:rPr>
                <w:rFonts w:ascii="仿宋" w:eastAsia="仿宋" w:hAnsi="仿宋"/>
                <w:spacing w:val="-8"/>
                <w:szCs w:val="21"/>
              </w:rPr>
            </w:pPr>
            <w:r>
              <w:rPr>
                <w:rFonts w:ascii="仿宋" w:eastAsia="仿宋" w:hAnsi="仿宋" w:hint="eastAsia"/>
                <w:spacing w:val="-8"/>
                <w:szCs w:val="21"/>
              </w:rPr>
              <w:t>3</w:t>
            </w:r>
            <w:r>
              <w:rPr>
                <w:rFonts w:ascii="仿宋" w:eastAsia="仿宋" w:hAnsi="仿宋" w:hint="eastAsia"/>
                <w:kern w:val="0"/>
                <w:szCs w:val="21"/>
              </w:rPr>
              <w:t>分</w:t>
            </w:r>
          </w:p>
        </w:tc>
      </w:tr>
      <w:tr w:rsidR="001249BB" w14:paraId="7AC69649" w14:textId="77777777">
        <w:trPr>
          <w:cantSplit/>
          <w:trHeight w:val="454"/>
          <w:jc w:val="center"/>
        </w:trPr>
        <w:tc>
          <w:tcPr>
            <w:tcW w:w="7266" w:type="dxa"/>
            <w:gridSpan w:val="2"/>
            <w:tcBorders>
              <w:top w:val="single" w:sz="4" w:space="0" w:color="auto"/>
              <w:left w:val="single" w:sz="4" w:space="0" w:color="auto"/>
              <w:bottom w:val="single" w:sz="4" w:space="0" w:color="auto"/>
              <w:right w:val="single" w:sz="4" w:space="0" w:color="auto"/>
            </w:tcBorders>
            <w:vAlign w:val="center"/>
          </w:tcPr>
          <w:p w14:paraId="7FF3E4DE"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合计</w:t>
            </w:r>
          </w:p>
        </w:tc>
        <w:tc>
          <w:tcPr>
            <w:tcW w:w="1112" w:type="dxa"/>
            <w:tcBorders>
              <w:top w:val="single" w:sz="4" w:space="0" w:color="auto"/>
              <w:left w:val="nil"/>
              <w:bottom w:val="single" w:sz="4" w:space="0" w:color="auto"/>
              <w:right w:val="single" w:sz="4" w:space="0" w:color="auto"/>
            </w:tcBorders>
            <w:vAlign w:val="center"/>
          </w:tcPr>
          <w:p w14:paraId="4AA01807" w14:textId="77777777" w:rsidR="001249BB" w:rsidRDefault="00000000">
            <w:pPr>
              <w:widowControl/>
              <w:spacing w:line="400" w:lineRule="exact"/>
              <w:contextualSpacing/>
              <w:jc w:val="center"/>
              <w:rPr>
                <w:rFonts w:ascii="仿宋" w:eastAsia="仿宋" w:hAnsi="仿宋"/>
                <w:kern w:val="0"/>
                <w:szCs w:val="21"/>
              </w:rPr>
            </w:pPr>
            <w:r>
              <w:rPr>
                <w:rFonts w:ascii="仿宋" w:eastAsia="仿宋" w:hAnsi="仿宋" w:hint="eastAsia"/>
                <w:kern w:val="0"/>
                <w:szCs w:val="21"/>
              </w:rPr>
              <w:t>25分</w:t>
            </w:r>
          </w:p>
        </w:tc>
      </w:tr>
    </w:tbl>
    <w:p w14:paraId="2F80753E" w14:textId="77777777" w:rsidR="001249BB" w:rsidRDefault="00000000">
      <w:pPr>
        <w:spacing w:line="600" w:lineRule="exact"/>
        <w:contextualSpacing/>
        <w:jc w:val="center"/>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（二）多媒体课件制作（单项15分）</w:t>
      </w:r>
    </w:p>
    <w:p w14:paraId="6E1E95C6" w14:textId="77777777" w:rsidR="001249BB" w:rsidRDefault="00000000">
      <w:pPr>
        <w:spacing w:line="600" w:lineRule="exact"/>
        <w:ind w:firstLineChars="200" w:firstLine="640"/>
        <w:contextualSpacing/>
        <w:jc w:val="left"/>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多媒体课件是用于实施教学活动的教学软件，参赛者应在一定的学习理论和教学理论的指导下，遵循学生的认知规律，根据学习目标或教学目标设计反映某种教学策略和教学内容的课件。课件应该形象、直观、生动、快捷、高效，并具备参与交互功能，有助于优化课堂教学，推进素质教育。</w:t>
      </w:r>
    </w:p>
    <w:p w14:paraId="2664CD5C" w14:textId="77777777" w:rsidR="001249BB" w:rsidRDefault="00000000">
      <w:pPr>
        <w:spacing w:line="600" w:lineRule="exact"/>
        <w:ind w:firstLineChars="200" w:firstLine="640"/>
        <w:contextualSpacing/>
        <w:jc w:val="left"/>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1.要求：根据教学设计内容，制作10个课堂教学节段（时长为10分钟）的PPT。</w:t>
      </w:r>
    </w:p>
    <w:p w14:paraId="042702CA" w14:textId="77777777" w:rsidR="001249BB" w:rsidRDefault="00000000">
      <w:pPr>
        <w:spacing w:line="600" w:lineRule="exact"/>
        <w:ind w:firstLineChars="200" w:firstLine="640"/>
        <w:contextualSpacing/>
        <w:jc w:val="left"/>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2.课件制作评价标准见下表。</w:t>
      </w:r>
    </w:p>
    <w:tbl>
      <w:tblPr>
        <w:tblW w:w="8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1"/>
        <w:gridCol w:w="6096"/>
        <w:gridCol w:w="1123"/>
      </w:tblGrid>
      <w:tr w:rsidR="001249BB" w14:paraId="64E34CF0" w14:textId="77777777">
        <w:trPr>
          <w:cantSplit/>
          <w:trHeight w:val="361"/>
          <w:jc w:val="center"/>
        </w:trPr>
        <w:tc>
          <w:tcPr>
            <w:tcW w:w="1181" w:type="dxa"/>
            <w:tcBorders>
              <w:top w:val="single" w:sz="4" w:space="0" w:color="auto"/>
              <w:left w:val="single" w:sz="4" w:space="0" w:color="auto"/>
              <w:bottom w:val="single" w:sz="4" w:space="0" w:color="auto"/>
              <w:right w:val="single" w:sz="4" w:space="0" w:color="auto"/>
            </w:tcBorders>
            <w:vAlign w:val="center"/>
          </w:tcPr>
          <w:p w14:paraId="67A2B3FB" w14:textId="77777777" w:rsidR="001249BB" w:rsidRDefault="00000000">
            <w:pPr>
              <w:spacing w:line="400" w:lineRule="exact"/>
              <w:contextualSpacing/>
              <w:jc w:val="center"/>
              <w:rPr>
                <w:rFonts w:ascii="仿宋" w:eastAsia="仿宋" w:hAnsi="仿宋"/>
                <w:b/>
                <w:bCs/>
                <w:szCs w:val="21"/>
              </w:rPr>
            </w:pPr>
            <w:r>
              <w:rPr>
                <w:rFonts w:ascii="仿宋" w:eastAsia="仿宋" w:hAnsi="仿宋" w:hint="eastAsia"/>
                <w:b/>
                <w:bCs/>
                <w:szCs w:val="21"/>
              </w:rPr>
              <w:lastRenderedPageBreak/>
              <w:t>评价内容</w:t>
            </w:r>
          </w:p>
        </w:tc>
        <w:tc>
          <w:tcPr>
            <w:tcW w:w="6096" w:type="dxa"/>
            <w:tcBorders>
              <w:top w:val="single" w:sz="4" w:space="0" w:color="auto"/>
              <w:left w:val="nil"/>
              <w:bottom w:val="single" w:sz="4" w:space="0" w:color="auto"/>
              <w:right w:val="single" w:sz="4" w:space="0" w:color="auto"/>
            </w:tcBorders>
            <w:vAlign w:val="center"/>
          </w:tcPr>
          <w:p w14:paraId="67DF91A7" w14:textId="77777777" w:rsidR="001249BB" w:rsidRDefault="00000000">
            <w:pPr>
              <w:spacing w:line="400" w:lineRule="exact"/>
              <w:contextualSpacing/>
              <w:jc w:val="center"/>
              <w:rPr>
                <w:rFonts w:ascii="仿宋" w:eastAsia="仿宋" w:hAnsi="仿宋"/>
                <w:b/>
                <w:bCs/>
                <w:szCs w:val="21"/>
              </w:rPr>
            </w:pPr>
            <w:r>
              <w:rPr>
                <w:rFonts w:ascii="仿宋" w:eastAsia="仿宋" w:hAnsi="仿宋" w:hint="eastAsia"/>
                <w:b/>
                <w:bCs/>
                <w:szCs w:val="21"/>
              </w:rPr>
              <w:t>评价标准</w:t>
            </w:r>
          </w:p>
        </w:tc>
        <w:tc>
          <w:tcPr>
            <w:tcW w:w="1123" w:type="dxa"/>
            <w:tcBorders>
              <w:top w:val="single" w:sz="4" w:space="0" w:color="auto"/>
              <w:left w:val="nil"/>
              <w:bottom w:val="single" w:sz="4" w:space="0" w:color="auto"/>
              <w:right w:val="single" w:sz="4" w:space="0" w:color="auto"/>
            </w:tcBorders>
            <w:vAlign w:val="center"/>
          </w:tcPr>
          <w:p w14:paraId="06E39BF9" w14:textId="77777777" w:rsidR="001249BB" w:rsidRDefault="00000000">
            <w:pPr>
              <w:spacing w:line="400" w:lineRule="exact"/>
              <w:contextualSpacing/>
              <w:jc w:val="center"/>
              <w:rPr>
                <w:rFonts w:ascii="仿宋" w:eastAsia="仿宋" w:hAnsi="仿宋"/>
                <w:b/>
                <w:bCs/>
                <w:szCs w:val="21"/>
              </w:rPr>
            </w:pPr>
            <w:r>
              <w:rPr>
                <w:rFonts w:ascii="仿宋" w:eastAsia="仿宋" w:hAnsi="仿宋" w:hint="eastAsia"/>
                <w:b/>
                <w:bCs/>
                <w:szCs w:val="21"/>
              </w:rPr>
              <w:t>分值</w:t>
            </w:r>
          </w:p>
        </w:tc>
      </w:tr>
      <w:tr w:rsidR="001249BB" w14:paraId="107DA197" w14:textId="77777777">
        <w:trPr>
          <w:cantSplit/>
          <w:trHeight w:val="317"/>
          <w:jc w:val="center"/>
        </w:trPr>
        <w:tc>
          <w:tcPr>
            <w:tcW w:w="1181" w:type="dxa"/>
            <w:vMerge w:val="restart"/>
            <w:tcBorders>
              <w:top w:val="nil"/>
              <w:left w:val="single" w:sz="4" w:space="0" w:color="auto"/>
              <w:bottom w:val="single" w:sz="4" w:space="0" w:color="auto"/>
              <w:right w:val="single" w:sz="4" w:space="0" w:color="auto"/>
            </w:tcBorders>
            <w:vAlign w:val="center"/>
          </w:tcPr>
          <w:p w14:paraId="7F0B76D7" w14:textId="77777777" w:rsidR="001249BB" w:rsidRDefault="00000000">
            <w:pPr>
              <w:widowControl/>
              <w:spacing w:line="400" w:lineRule="exact"/>
              <w:ind w:left="105" w:hangingChars="50" w:hanging="105"/>
              <w:contextualSpacing/>
              <w:jc w:val="center"/>
              <w:rPr>
                <w:rFonts w:ascii="仿宋" w:eastAsia="仿宋" w:hAnsi="仿宋"/>
                <w:kern w:val="0"/>
                <w:szCs w:val="21"/>
              </w:rPr>
            </w:pPr>
            <w:r>
              <w:rPr>
                <w:rFonts w:ascii="仿宋" w:eastAsia="仿宋" w:hAnsi="仿宋" w:hint="eastAsia"/>
                <w:kern w:val="0"/>
                <w:szCs w:val="21"/>
              </w:rPr>
              <w:t>科学性</w:t>
            </w:r>
          </w:p>
          <w:p w14:paraId="75DB0645" w14:textId="77777777" w:rsidR="001249BB" w:rsidRDefault="00000000">
            <w:pPr>
              <w:widowControl/>
              <w:spacing w:line="400" w:lineRule="exact"/>
              <w:ind w:left="105" w:hangingChars="50" w:hanging="105"/>
              <w:contextualSpacing/>
              <w:jc w:val="center"/>
              <w:rPr>
                <w:rFonts w:ascii="仿宋" w:eastAsia="仿宋" w:hAnsi="仿宋"/>
                <w:kern w:val="0"/>
                <w:szCs w:val="21"/>
              </w:rPr>
            </w:pPr>
            <w:r>
              <w:rPr>
                <w:rFonts w:ascii="仿宋" w:eastAsia="仿宋" w:hAnsi="仿宋" w:hint="eastAsia"/>
                <w:szCs w:val="21"/>
              </w:rPr>
              <w:t>（4分）</w:t>
            </w:r>
          </w:p>
        </w:tc>
        <w:tc>
          <w:tcPr>
            <w:tcW w:w="6096" w:type="dxa"/>
            <w:tcBorders>
              <w:top w:val="single" w:sz="4" w:space="0" w:color="auto"/>
              <w:left w:val="nil"/>
              <w:bottom w:val="single" w:sz="4" w:space="0" w:color="auto"/>
              <w:right w:val="single" w:sz="4" w:space="0" w:color="auto"/>
            </w:tcBorders>
            <w:vAlign w:val="center"/>
          </w:tcPr>
          <w:p w14:paraId="6E8C821F" w14:textId="77777777" w:rsidR="001249BB" w:rsidRDefault="00000000">
            <w:pPr>
              <w:widowControl/>
              <w:spacing w:line="400" w:lineRule="exact"/>
              <w:contextualSpacing/>
              <w:jc w:val="left"/>
              <w:rPr>
                <w:rFonts w:ascii="仿宋" w:eastAsia="仿宋" w:hAnsi="仿宋"/>
                <w:kern w:val="0"/>
                <w:szCs w:val="21"/>
              </w:rPr>
            </w:pPr>
            <w:r>
              <w:rPr>
                <w:rFonts w:ascii="仿宋" w:eastAsia="仿宋" w:hAnsi="仿宋" w:hint="eastAsia"/>
                <w:kern w:val="0"/>
                <w:szCs w:val="21"/>
              </w:rPr>
              <w:t>课件取材适宜，内容科学、正确、规范。</w:t>
            </w:r>
          </w:p>
        </w:tc>
        <w:tc>
          <w:tcPr>
            <w:tcW w:w="1123" w:type="dxa"/>
            <w:tcBorders>
              <w:top w:val="single" w:sz="4" w:space="0" w:color="auto"/>
              <w:left w:val="nil"/>
              <w:bottom w:val="single" w:sz="4" w:space="0" w:color="auto"/>
              <w:right w:val="single" w:sz="4" w:space="0" w:color="auto"/>
            </w:tcBorders>
            <w:vAlign w:val="center"/>
          </w:tcPr>
          <w:p w14:paraId="1F68BF3F" w14:textId="77777777" w:rsidR="001249BB" w:rsidRDefault="00000000">
            <w:pPr>
              <w:widowControl/>
              <w:spacing w:line="400" w:lineRule="exact"/>
              <w:contextualSpacing/>
              <w:jc w:val="center"/>
              <w:rPr>
                <w:rFonts w:ascii="仿宋" w:eastAsia="仿宋" w:hAnsi="仿宋"/>
                <w:kern w:val="0"/>
                <w:szCs w:val="21"/>
              </w:rPr>
            </w:pPr>
            <w:r>
              <w:rPr>
                <w:rFonts w:ascii="仿宋" w:eastAsia="仿宋" w:hAnsi="仿宋" w:hint="eastAsia"/>
                <w:kern w:val="0"/>
                <w:szCs w:val="21"/>
              </w:rPr>
              <w:t>2分</w:t>
            </w:r>
          </w:p>
        </w:tc>
      </w:tr>
      <w:tr w:rsidR="001249BB" w14:paraId="7A4CAFC5" w14:textId="77777777">
        <w:trPr>
          <w:cantSplit/>
          <w:trHeight w:val="338"/>
          <w:jc w:val="center"/>
        </w:trPr>
        <w:tc>
          <w:tcPr>
            <w:tcW w:w="1181" w:type="dxa"/>
            <w:vMerge/>
            <w:tcBorders>
              <w:top w:val="nil"/>
              <w:left w:val="single" w:sz="4" w:space="0" w:color="auto"/>
              <w:bottom w:val="single" w:sz="4" w:space="0" w:color="auto"/>
              <w:right w:val="single" w:sz="4" w:space="0" w:color="auto"/>
            </w:tcBorders>
            <w:vAlign w:val="center"/>
          </w:tcPr>
          <w:p w14:paraId="3EACDF31" w14:textId="77777777" w:rsidR="001249BB" w:rsidRDefault="001249BB">
            <w:pPr>
              <w:widowControl/>
              <w:spacing w:line="400" w:lineRule="exact"/>
              <w:contextualSpacing/>
              <w:jc w:val="left"/>
              <w:rPr>
                <w:rFonts w:ascii="仿宋" w:eastAsia="仿宋" w:hAnsi="仿宋"/>
                <w:kern w:val="0"/>
                <w:szCs w:val="21"/>
              </w:rPr>
            </w:pPr>
          </w:p>
        </w:tc>
        <w:tc>
          <w:tcPr>
            <w:tcW w:w="6096" w:type="dxa"/>
            <w:tcBorders>
              <w:top w:val="single" w:sz="4" w:space="0" w:color="auto"/>
              <w:left w:val="nil"/>
              <w:bottom w:val="single" w:sz="4" w:space="0" w:color="auto"/>
              <w:right w:val="single" w:sz="4" w:space="0" w:color="auto"/>
            </w:tcBorders>
            <w:vAlign w:val="center"/>
          </w:tcPr>
          <w:p w14:paraId="08FB43A1" w14:textId="77777777" w:rsidR="001249BB" w:rsidRDefault="00000000">
            <w:pPr>
              <w:widowControl/>
              <w:spacing w:line="400" w:lineRule="exact"/>
              <w:contextualSpacing/>
              <w:jc w:val="left"/>
              <w:rPr>
                <w:rFonts w:ascii="仿宋" w:eastAsia="仿宋" w:hAnsi="仿宋"/>
                <w:kern w:val="0"/>
                <w:szCs w:val="21"/>
              </w:rPr>
            </w:pPr>
            <w:r>
              <w:rPr>
                <w:rFonts w:ascii="仿宋" w:eastAsia="仿宋" w:hAnsi="仿宋" w:hint="eastAsia"/>
                <w:szCs w:val="21"/>
              </w:rPr>
              <w:t>课件演示符合现代教育理念。</w:t>
            </w:r>
          </w:p>
        </w:tc>
        <w:tc>
          <w:tcPr>
            <w:tcW w:w="1123" w:type="dxa"/>
            <w:tcBorders>
              <w:top w:val="single" w:sz="4" w:space="0" w:color="auto"/>
              <w:left w:val="nil"/>
              <w:bottom w:val="single" w:sz="4" w:space="0" w:color="auto"/>
              <w:right w:val="single" w:sz="4" w:space="0" w:color="auto"/>
            </w:tcBorders>
            <w:vAlign w:val="center"/>
          </w:tcPr>
          <w:p w14:paraId="2A5E2F63" w14:textId="77777777" w:rsidR="001249BB" w:rsidRDefault="00000000">
            <w:pPr>
              <w:widowControl/>
              <w:spacing w:line="400" w:lineRule="exact"/>
              <w:contextualSpacing/>
              <w:jc w:val="center"/>
              <w:rPr>
                <w:rFonts w:ascii="仿宋" w:eastAsia="仿宋" w:hAnsi="仿宋"/>
                <w:kern w:val="0"/>
                <w:szCs w:val="21"/>
              </w:rPr>
            </w:pPr>
            <w:r>
              <w:rPr>
                <w:rFonts w:ascii="仿宋" w:eastAsia="仿宋" w:hAnsi="仿宋" w:hint="eastAsia"/>
                <w:kern w:val="0"/>
                <w:szCs w:val="21"/>
              </w:rPr>
              <w:t>2分</w:t>
            </w:r>
          </w:p>
        </w:tc>
      </w:tr>
      <w:tr w:rsidR="001249BB" w14:paraId="44527D3E" w14:textId="77777777">
        <w:trPr>
          <w:cantSplit/>
          <w:trHeight w:val="450"/>
          <w:jc w:val="center"/>
        </w:trPr>
        <w:tc>
          <w:tcPr>
            <w:tcW w:w="1181" w:type="dxa"/>
            <w:tcBorders>
              <w:top w:val="single" w:sz="4" w:space="0" w:color="auto"/>
              <w:left w:val="single" w:sz="4" w:space="0" w:color="auto"/>
              <w:bottom w:val="single" w:sz="4" w:space="0" w:color="auto"/>
              <w:right w:val="single" w:sz="4" w:space="0" w:color="auto"/>
            </w:tcBorders>
            <w:vAlign w:val="center"/>
          </w:tcPr>
          <w:p w14:paraId="6B000B5B" w14:textId="77777777" w:rsidR="001249BB" w:rsidRDefault="00000000">
            <w:pPr>
              <w:widowControl/>
              <w:spacing w:line="400" w:lineRule="exact"/>
              <w:ind w:left="105" w:hangingChars="50" w:hanging="105"/>
              <w:contextualSpacing/>
              <w:jc w:val="center"/>
              <w:rPr>
                <w:rFonts w:ascii="仿宋" w:eastAsia="仿宋" w:hAnsi="仿宋"/>
                <w:kern w:val="0"/>
                <w:szCs w:val="21"/>
              </w:rPr>
            </w:pPr>
            <w:r>
              <w:rPr>
                <w:rFonts w:ascii="仿宋" w:eastAsia="仿宋" w:hAnsi="仿宋" w:hint="eastAsia"/>
                <w:kern w:val="0"/>
                <w:szCs w:val="21"/>
              </w:rPr>
              <w:t>教育性</w:t>
            </w:r>
          </w:p>
          <w:p w14:paraId="7BC08662" w14:textId="77777777" w:rsidR="001249BB" w:rsidRDefault="00000000">
            <w:pPr>
              <w:widowControl/>
              <w:spacing w:line="400" w:lineRule="exact"/>
              <w:ind w:left="105" w:hangingChars="50" w:hanging="105"/>
              <w:contextualSpacing/>
              <w:jc w:val="center"/>
              <w:rPr>
                <w:rFonts w:ascii="仿宋" w:eastAsia="仿宋" w:hAnsi="仿宋"/>
                <w:kern w:val="0"/>
                <w:szCs w:val="21"/>
              </w:rPr>
            </w:pPr>
            <w:r>
              <w:rPr>
                <w:rFonts w:ascii="仿宋" w:eastAsia="仿宋" w:hAnsi="仿宋" w:hint="eastAsia"/>
                <w:szCs w:val="21"/>
              </w:rPr>
              <w:t>（6分）</w:t>
            </w:r>
          </w:p>
        </w:tc>
        <w:tc>
          <w:tcPr>
            <w:tcW w:w="6096" w:type="dxa"/>
            <w:tcBorders>
              <w:top w:val="single" w:sz="4" w:space="0" w:color="auto"/>
              <w:left w:val="nil"/>
              <w:bottom w:val="single" w:sz="4" w:space="0" w:color="auto"/>
              <w:right w:val="single" w:sz="4" w:space="0" w:color="auto"/>
            </w:tcBorders>
            <w:vAlign w:val="center"/>
          </w:tcPr>
          <w:p w14:paraId="23F06633" w14:textId="77777777" w:rsidR="001249BB" w:rsidRDefault="00000000">
            <w:pPr>
              <w:widowControl/>
              <w:spacing w:line="400" w:lineRule="exact"/>
              <w:contextualSpacing/>
              <w:jc w:val="left"/>
              <w:rPr>
                <w:rFonts w:ascii="仿宋" w:eastAsia="仿宋" w:hAnsi="仿宋"/>
                <w:kern w:val="0"/>
                <w:szCs w:val="21"/>
              </w:rPr>
            </w:pPr>
            <w:r>
              <w:rPr>
                <w:rFonts w:ascii="仿宋" w:eastAsia="仿宋" w:hAnsi="仿宋" w:hint="eastAsia"/>
                <w:kern w:val="0"/>
                <w:szCs w:val="21"/>
              </w:rPr>
              <w:t>课件设计新颖，能体现教学设计思想；知识点结构清晰，能调动学生的学习热情。</w:t>
            </w:r>
          </w:p>
        </w:tc>
        <w:tc>
          <w:tcPr>
            <w:tcW w:w="1123" w:type="dxa"/>
            <w:tcBorders>
              <w:top w:val="single" w:sz="4" w:space="0" w:color="auto"/>
              <w:left w:val="nil"/>
              <w:bottom w:val="single" w:sz="4" w:space="0" w:color="auto"/>
              <w:right w:val="single" w:sz="4" w:space="0" w:color="auto"/>
            </w:tcBorders>
            <w:vAlign w:val="center"/>
          </w:tcPr>
          <w:p w14:paraId="588D6B19" w14:textId="77777777" w:rsidR="001249BB" w:rsidRDefault="00000000">
            <w:pPr>
              <w:widowControl/>
              <w:spacing w:line="400" w:lineRule="exact"/>
              <w:contextualSpacing/>
              <w:jc w:val="center"/>
              <w:rPr>
                <w:rFonts w:ascii="仿宋" w:eastAsia="仿宋" w:hAnsi="仿宋"/>
                <w:kern w:val="0"/>
                <w:szCs w:val="21"/>
              </w:rPr>
            </w:pPr>
            <w:r>
              <w:rPr>
                <w:rFonts w:ascii="仿宋" w:eastAsia="仿宋" w:hAnsi="仿宋" w:hint="eastAsia"/>
                <w:kern w:val="0"/>
                <w:szCs w:val="21"/>
              </w:rPr>
              <w:t>6分</w:t>
            </w:r>
          </w:p>
        </w:tc>
      </w:tr>
      <w:tr w:rsidR="001249BB" w14:paraId="308AD8FF" w14:textId="77777777">
        <w:trPr>
          <w:cantSplit/>
          <w:trHeight w:val="383"/>
          <w:jc w:val="center"/>
        </w:trPr>
        <w:tc>
          <w:tcPr>
            <w:tcW w:w="1181" w:type="dxa"/>
            <w:vMerge w:val="restart"/>
            <w:tcBorders>
              <w:top w:val="nil"/>
              <w:left w:val="single" w:sz="4" w:space="0" w:color="auto"/>
              <w:bottom w:val="single" w:sz="4" w:space="0" w:color="auto"/>
              <w:right w:val="single" w:sz="4" w:space="0" w:color="auto"/>
            </w:tcBorders>
            <w:vAlign w:val="center"/>
          </w:tcPr>
          <w:p w14:paraId="2B9B813A" w14:textId="77777777" w:rsidR="001249BB" w:rsidRDefault="00000000">
            <w:pPr>
              <w:spacing w:line="400" w:lineRule="exact"/>
              <w:ind w:left="105" w:hangingChars="50" w:hanging="105"/>
              <w:contextualSpacing/>
              <w:jc w:val="center"/>
              <w:rPr>
                <w:rFonts w:ascii="仿宋" w:eastAsia="仿宋" w:hAnsi="仿宋"/>
                <w:kern w:val="0"/>
                <w:szCs w:val="21"/>
              </w:rPr>
            </w:pPr>
            <w:r>
              <w:rPr>
                <w:rFonts w:ascii="仿宋" w:eastAsia="仿宋" w:hAnsi="仿宋" w:hint="eastAsia"/>
                <w:kern w:val="0"/>
                <w:szCs w:val="21"/>
              </w:rPr>
              <w:t>技术性</w:t>
            </w:r>
          </w:p>
          <w:p w14:paraId="07B94F69" w14:textId="77777777" w:rsidR="001249BB" w:rsidRDefault="00000000">
            <w:pPr>
              <w:spacing w:line="400" w:lineRule="exact"/>
              <w:ind w:left="105" w:hangingChars="50" w:hanging="105"/>
              <w:contextualSpacing/>
              <w:jc w:val="center"/>
              <w:rPr>
                <w:rFonts w:ascii="仿宋" w:eastAsia="仿宋" w:hAnsi="仿宋"/>
                <w:kern w:val="0"/>
                <w:szCs w:val="21"/>
              </w:rPr>
            </w:pPr>
            <w:r>
              <w:rPr>
                <w:rFonts w:ascii="仿宋" w:eastAsia="仿宋" w:hAnsi="仿宋" w:hint="eastAsia"/>
                <w:szCs w:val="21"/>
              </w:rPr>
              <w:t>（3分）</w:t>
            </w:r>
          </w:p>
        </w:tc>
        <w:tc>
          <w:tcPr>
            <w:tcW w:w="6096" w:type="dxa"/>
            <w:tcBorders>
              <w:top w:val="single" w:sz="4" w:space="0" w:color="auto"/>
              <w:left w:val="nil"/>
              <w:bottom w:val="single" w:sz="4" w:space="0" w:color="auto"/>
              <w:right w:val="single" w:sz="4" w:space="0" w:color="auto"/>
            </w:tcBorders>
            <w:vAlign w:val="center"/>
          </w:tcPr>
          <w:p w14:paraId="6B28319B" w14:textId="77777777" w:rsidR="001249BB" w:rsidRDefault="00000000">
            <w:pPr>
              <w:widowControl/>
              <w:spacing w:line="400" w:lineRule="exact"/>
              <w:contextualSpacing/>
              <w:jc w:val="left"/>
              <w:rPr>
                <w:rFonts w:ascii="仿宋" w:eastAsia="仿宋" w:hAnsi="仿宋"/>
                <w:color w:val="FF0000"/>
                <w:kern w:val="0"/>
                <w:szCs w:val="21"/>
              </w:rPr>
            </w:pPr>
            <w:r>
              <w:rPr>
                <w:rFonts w:ascii="仿宋" w:eastAsia="仿宋" w:hAnsi="仿宋" w:hint="eastAsia"/>
                <w:kern w:val="0"/>
                <w:szCs w:val="21"/>
              </w:rPr>
              <w:t>课件制作和使用上恰当运用多媒体效果</w:t>
            </w:r>
          </w:p>
        </w:tc>
        <w:tc>
          <w:tcPr>
            <w:tcW w:w="1123" w:type="dxa"/>
            <w:tcBorders>
              <w:top w:val="single" w:sz="4" w:space="0" w:color="auto"/>
              <w:left w:val="nil"/>
              <w:bottom w:val="single" w:sz="4" w:space="0" w:color="auto"/>
              <w:right w:val="single" w:sz="4" w:space="0" w:color="auto"/>
            </w:tcBorders>
            <w:vAlign w:val="center"/>
          </w:tcPr>
          <w:p w14:paraId="0003E593" w14:textId="77777777" w:rsidR="001249BB" w:rsidRDefault="00000000">
            <w:pPr>
              <w:widowControl/>
              <w:spacing w:line="400" w:lineRule="exact"/>
              <w:contextualSpacing/>
              <w:jc w:val="center"/>
              <w:rPr>
                <w:rFonts w:ascii="仿宋" w:eastAsia="仿宋" w:hAnsi="仿宋"/>
                <w:kern w:val="0"/>
                <w:szCs w:val="21"/>
              </w:rPr>
            </w:pPr>
            <w:r>
              <w:rPr>
                <w:rFonts w:ascii="仿宋" w:eastAsia="仿宋" w:hAnsi="仿宋" w:hint="eastAsia"/>
                <w:kern w:val="0"/>
                <w:szCs w:val="21"/>
              </w:rPr>
              <w:t>1.5分</w:t>
            </w:r>
          </w:p>
        </w:tc>
      </w:tr>
      <w:tr w:rsidR="001249BB" w14:paraId="1EB0484C" w14:textId="77777777">
        <w:trPr>
          <w:cantSplit/>
          <w:trHeight w:val="262"/>
          <w:jc w:val="center"/>
        </w:trPr>
        <w:tc>
          <w:tcPr>
            <w:tcW w:w="1181" w:type="dxa"/>
            <w:vMerge/>
            <w:tcBorders>
              <w:top w:val="nil"/>
              <w:left w:val="single" w:sz="4" w:space="0" w:color="auto"/>
              <w:bottom w:val="single" w:sz="4" w:space="0" w:color="auto"/>
              <w:right w:val="single" w:sz="4" w:space="0" w:color="auto"/>
            </w:tcBorders>
            <w:vAlign w:val="center"/>
          </w:tcPr>
          <w:p w14:paraId="59B38900" w14:textId="77777777" w:rsidR="001249BB" w:rsidRDefault="001249BB">
            <w:pPr>
              <w:widowControl/>
              <w:spacing w:line="400" w:lineRule="exact"/>
              <w:contextualSpacing/>
              <w:jc w:val="left"/>
              <w:rPr>
                <w:rFonts w:ascii="仿宋" w:eastAsia="仿宋" w:hAnsi="仿宋"/>
                <w:kern w:val="0"/>
                <w:szCs w:val="21"/>
              </w:rPr>
            </w:pPr>
          </w:p>
        </w:tc>
        <w:tc>
          <w:tcPr>
            <w:tcW w:w="6096" w:type="dxa"/>
            <w:tcBorders>
              <w:top w:val="single" w:sz="4" w:space="0" w:color="auto"/>
              <w:left w:val="nil"/>
              <w:bottom w:val="single" w:sz="4" w:space="0" w:color="auto"/>
              <w:right w:val="single" w:sz="4" w:space="0" w:color="auto"/>
            </w:tcBorders>
            <w:vAlign w:val="center"/>
          </w:tcPr>
          <w:p w14:paraId="579BAEE9" w14:textId="77777777" w:rsidR="001249BB" w:rsidRDefault="00000000">
            <w:pPr>
              <w:widowControl/>
              <w:spacing w:line="400" w:lineRule="exact"/>
              <w:contextualSpacing/>
              <w:jc w:val="left"/>
              <w:rPr>
                <w:rFonts w:ascii="仿宋" w:eastAsia="仿宋" w:hAnsi="仿宋"/>
                <w:kern w:val="0"/>
                <w:szCs w:val="21"/>
              </w:rPr>
            </w:pPr>
            <w:r>
              <w:rPr>
                <w:rFonts w:ascii="仿宋" w:eastAsia="仿宋" w:hAnsi="仿宋" w:hint="eastAsia"/>
                <w:kern w:val="0"/>
                <w:szCs w:val="21"/>
              </w:rPr>
              <w:t>操作简便、快捷，交流方便，适于教学。</w:t>
            </w:r>
          </w:p>
        </w:tc>
        <w:tc>
          <w:tcPr>
            <w:tcW w:w="1123" w:type="dxa"/>
            <w:tcBorders>
              <w:top w:val="single" w:sz="4" w:space="0" w:color="auto"/>
              <w:left w:val="nil"/>
              <w:bottom w:val="single" w:sz="4" w:space="0" w:color="auto"/>
              <w:right w:val="single" w:sz="4" w:space="0" w:color="auto"/>
            </w:tcBorders>
            <w:vAlign w:val="center"/>
          </w:tcPr>
          <w:p w14:paraId="0A920401" w14:textId="77777777" w:rsidR="001249BB" w:rsidRDefault="00000000">
            <w:pPr>
              <w:widowControl/>
              <w:spacing w:line="400" w:lineRule="exact"/>
              <w:contextualSpacing/>
              <w:jc w:val="center"/>
              <w:rPr>
                <w:rFonts w:ascii="仿宋" w:eastAsia="仿宋" w:hAnsi="仿宋"/>
                <w:kern w:val="0"/>
                <w:szCs w:val="21"/>
              </w:rPr>
            </w:pPr>
            <w:r>
              <w:rPr>
                <w:rFonts w:ascii="仿宋" w:eastAsia="仿宋" w:hAnsi="仿宋" w:hint="eastAsia"/>
                <w:kern w:val="0"/>
                <w:szCs w:val="21"/>
              </w:rPr>
              <w:t>1.5分</w:t>
            </w:r>
          </w:p>
        </w:tc>
      </w:tr>
      <w:tr w:rsidR="001249BB" w14:paraId="3F99DBCF" w14:textId="77777777">
        <w:trPr>
          <w:cantSplit/>
          <w:trHeight w:val="423"/>
          <w:jc w:val="center"/>
        </w:trPr>
        <w:tc>
          <w:tcPr>
            <w:tcW w:w="1181" w:type="dxa"/>
            <w:tcBorders>
              <w:top w:val="single" w:sz="4" w:space="0" w:color="auto"/>
              <w:left w:val="single" w:sz="4" w:space="0" w:color="auto"/>
              <w:bottom w:val="single" w:sz="4" w:space="0" w:color="auto"/>
              <w:right w:val="single" w:sz="4" w:space="0" w:color="auto"/>
            </w:tcBorders>
            <w:vAlign w:val="center"/>
          </w:tcPr>
          <w:p w14:paraId="6BD24C58"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艺术性</w:t>
            </w:r>
          </w:p>
          <w:p w14:paraId="7DC7C9C5"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（2分）</w:t>
            </w:r>
          </w:p>
        </w:tc>
        <w:tc>
          <w:tcPr>
            <w:tcW w:w="6096" w:type="dxa"/>
            <w:tcBorders>
              <w:top w:val="single" w:sz="4" w:space="0" w:color="auto"/>
              <w:left w:val="nil"/>
              <w:bottom w:val="single" w:sz="4" w:space="0" w:color="auto"/>
              <w:right w:val="single" w:sz="4" w:space="0" w:color="auto"/>
            </w:tcBorders>
            <w:vAlign w:val="center"/>
          </w:tcPr>
          <w:p w14:paraId="749489DE"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画面设计具有较高艺术性，整体风格相对统一。</w:t>
            </w:r>
          </w:p>
        </w:tc>
        <w:tc>
          <w:tcPr>
            <w:tcW w:w="1123" w:type="dxa"/>
            <w:tcBorders>
              <w:top w:val="single" w:sz="4" w:space="0" w:color="auto"/>
              <w:left w:val="nil"/>
              <w:bottom w:val="single" w:sz="4" w:space="0" w:color="auto"/>
              <w:right w:val="single" w:sz="4" w:space="0" w:color="auto"/>
            </w:tcBorders>
            <w:vAlign w:val="center"/>
          </w:tcPr>
          <w:p w14:paraId="0179FADF" w14:textId="77777777" w:rsidR="001249BB" w:rsidRDefault="00000000">
            <w:pPr>
              <w:widowControl/>
              <w:spacing w:line="400" w:lineRule="exact"/>
              <w:contextualSpacing/>
              <w:jc w:val="center"/>
              <w:rPr>
                <w:rFonts w:ascii="仿宋" w:eastAsia="仿宋" w:hAnsi="仿宋"/>
                <w:kern w:val="0"/>
                <w:szCs w:val="21"/>
              </w:rPr>
            </w:pPr>
            <w:r>
              <w:rPr>
                <w:rFonts w:ascii="仿宋" w:eastAsia="仿宋" w:hAnsi="仿宋" w:hint="eastAsia"/>
                <w:kern w:val="0"/>
                <w:szCs w:val="21"/>
              </w:rPr>
              <w:t>2分</w:t>
            </w:r>
          </w:p>
        </w:tc>
      </w:tr>
      <w:tr w:rsidR="001249BB" w14:paraId="5E88EA4A" w14:textId="77777777">
        <w:trPr>
          <w:cantSplit/>
          <w:trHeight w:val="131"/>
          <w:jc w:val="center"/>
        </w:trPr>
        <w:tc>
          <w:tcPr>
            <w:tcW w:w="7277" w:type="dxa"/>
            <w:gridSpan w:val="2"/>
            <w:tcBorders>
              <w:top w:val="single" w:sz="4" w:space="0" w:color="auto"/>
              <w:left w:val="single" w:sz="4" w:space="0" w:color="auto"/>
              <w:bottom w:val="single" w:sz="4" w:space="0" w:color="auto"/>
              <w:right w:val="single" w:sz="4" w:space="0" w:color="auto"/>
            </w:tcBorders>
            <w:vAlign w:val="center"/>
          </w:tcPr>
          <w:p w14:paraId="0C9260C8"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合计</w:t>
            </w:r>
          </w:p>
        </w:tc>
        <w:tc>
          <w:tcPr>
            <w:tcW w:w="1123" w:type="dxa"/>
            <w:tcBorders>
              <w:top w:val="single" w:sz="4" w:space="0" w:color="auto"/>
              <w:left w:val="nil"/>
              <w:bottom w:val="single" w:sz="4" w:space="0" w:color="auto"/>
              <w:right w:val="single" w:sz="4" w:space="0" w:color="auto"/>
            </w:tcBorders>
            <w:vAlign w:val="center"/>
          </w:tcPr>
          <w:p w14:paraId="669789A8" w14:textId="77777777" w:rsidR="001249BB" w:rsidRDefault="00000000">
            <w:pPr>
              <w:widowControl/>
              <w:spacing w:line="400" w:lineRule="exact"/>
              <w:contextualSpacing/>
              <w:jc w:val="center"/>
              <w:rPr>
                <w:rFonts w:ascii="仿宋" w:eastAsia="仿宋" w:hAnsi="仿宋"/>
                <w:kern w:val="0"/>
                <w:szCs w:val="21"/>
              </w:rPr>
            </w:pPr>
            <w:r>
              <w:rPr>
                <w:rFonts w:ascii="仿宋" w:eastAsia="仿宋" w:hAnsi="仿宋" w:hint="eastAsia"/>
                <w:kern w:val="0"/>
                <w:szCs w:val="21"/>
              </w:rPr>
              <w:t>15分</w:t>
            </w:r>
          </w:p>
        </w:tc>
      </w:tr>
    </w:tbl>
    <w:p w14:paraId="4591072D" w14:textId="77777777" w:rsidR="001249BB" w:rsidRDefault="00000000">
      <w:pPr>
        <w:spacing w:line="600" w:lineRule="exact"/>
        <w:contextualSpacing/>
        <w:jc w:val="center"/>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（三）即席讲演（单项10分）</w:t>
      </w:r>
    </w:p>
    <w:p w14:paraId="67CD3192" w14:textId="02F5E43D" w:rsidR="001249BB" w:rsidRDefault="00000000">
      <w:pPr>
        <w:spacing w:line="600" w:lineRule="exact"/>
        <w:ind w:firstLineChars="200" w:firstLine="640"/>
        <w:contextualSpacing/>
        <w:jc w:val="left"/>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即席讲演具有即席发挥、主题集中、篇幅短小等特点，参赛者应具备多方面的知识素养和能力，特别是需要敏捷的思维能力，快速的语言表达能力和灵活的应变能力，主要考察参赛者应用教育教学知识解决教学问题的能力、思想的深度以及思维的敏锐程度。</w:t>
      </w:r>
    </w:p>
    <w:p w14:paraId="45F3A147" w14:textId="77777777" w:rsidR="001249BB" w:rsidRDefault="00000000">
      <w:pPr>
        <w:spacing w:line="600" w:lineRule="exact"/>
        <w:ind w:firstLineChars="200" w:firstLine="640"/>
        <w:contextualSpacing/>
        <w:jc w:val="left"/>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1.要求：根据抽取的试题进行讲演，时间不超过3分钟。</w:t>
      </w:r>
    </w:p>
    <w:p w14:paraId="2E7F0892" w14:textId="77777777" w:rsidR="001249BB" w:rsidRDefault="00000000">
      <w:pPr>
        <w:spacing w:line="600" w:lineRule="exact"/>
        <w:ind w:firstLineChars="200" w:firstLine="640"/>
        <w:contextualSpacing/>
        <w:jc w:val="left"/>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2.即席讲演评价标准见下表。</w:t>
      </w:r>
    </w:p>
    <w:tbl>
      <w:tblPr>
        <w:tblW w:w="8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8"/>
        <w:gridCol w:w="6096"/>
        <w:gridCol w:w="1119"/>
      </w:tblGrid>
      <w:tr w:rsidR="001249BB" w14:paraId="52F29597" w14:textId="77777777">
        <w:trPr>
          <w:cantSplit/>
          <w:trHeight w:val="427"/>
          <w:jc w:val="center"/>
        </w:trPr>
        <w:tc>
          <w:tcPr>
            <w:tcW w:w="1178" w:type="dxa"/>
            <w:tcBorders>
              <w:top w:val="single" w:sz="4" w:space="0" w:color="auto"/>
              <w:left w:val="single" w:sz="4" w:space="0" w:color="auto"/>
              <w:bottom w:val="single" w:sz="4" w:space="0" w:color="auto"/>
              <w:right w:val="single" w:sz="4" w:space="0" w:color="auto"/>
            </w:tcBorders>
            <w:vAlign w:val="center"/>
          </w:tcPr>
          <w:p w14:paraId="5A789278" w14:textId="77777777" w:rsidR="001249BB" w:rsidRDefault="00000000">
            <w:pPr>
              <w:spacing w:line="400" w:lineRule="exact"/>
              <w:contextualSpacing/>
              <w:jc w:val="center"/>
              <w:rPr>
                <w:rFonts w:ascii="仿宋" w:eastAsia="仿宋" w:hAnsi="仿宋"/>
                <w:b/>
                <w:bCs/>
                <w:szCs w:val="21"/>
              </w:rPr>
            </w:pPr>
            <w:r>
              <w:rPr>
                <w:rFonts w:ascii="仿宋" w:eastAsia="仿宋" w:hAnsi="仿宋" w:hint="eastAsia"/>
                <w:b/>
                <w:bCs/>
                <w:szCs w:val="21"/>
              </w:rPr>
              <w:t>内容</w:t>
            </w:r>
          </w:p>
        </w:tc>
        <w:tc>
          <w:tcPr>
            <w:tcW w:w="6096" w:type="dxa"/>
            <w:tcBorders>
              <w:top w:val="single" w:sz="4" w:space="0" w:color="auto"/>
              <w:left w:val="nil"/>
              <w:bottom w:val="single" w:sz="4" w:space="0" w:color="auto"/>
              <w:right w:val="single" w:sz="4" w:space="0" w:color="auto"/>
            </w:tcBorders>
            <w:vAlign w:val="center"/>
          </w:tcPr>
          <w:p w14:paraId="5E97DFBB" w14:textId="77777777" w:rsidR="001249BB" w:rsidRDefault="00000000">
            <w:pPr>
              <w:spacing w:line="400" w:lineRule="exact"/>
              <w:contextualSpacing/>
              <w:jc w:val="center"/>
              <w:rPr>
                <w:rFonts w:ascii="仿宋" w:eastAsia="仿宋" w:hAnsi="仿宋"/>
                <w:b/>
                <w:bCs/>
                <w:szCs w:val="21"/>
              </w:rPr>
            </w:pPr>
            <w:r>
              <w:rPr>
                <w:rFonts w:ascii="仿宋" w:eastAsia="仿宋" w:hAnsi="仿宋" w:hint="eastAsia"/>
                <w:b/>
                <w:bCs/>
                <w:szCs w:val="21"/>
              </w:rPr>
              <w:t>评价标准</w:t>
            </w:r>
          </w:p>
        </w:tc>
        <w:tc>
          <w:tcPr>
            <w:tcW w:w="1119" w:type="dxa"/>
            <w:tcBorders>
              <w:top w:val="single" w:sz="4" w:space="0" w:color="auto"/>
              <w:left w:val="nil"/>
              <w:bottom w:val="single" w:sz="4" w:space="0" w:color="auto"/>
              <w:right w:val="single" w:sz="4" w:space="0" w:color="auto"/>
            </w:tcBorders>
            <w:vAlign w:val="center"/>
          </w:tcPr>
          <w:p w14:paraId="036EF67C" w14:textId="77777777" w:rsidR="001249BB" w:rsidRDefault="00000000">
            <w:pPr>
              <w:spacing w:line="400" w:lineRule="exact"/>
              <w:contextualSpacing/>
              <w:jc w:val="center"/>
              <w:rPr>
                <w:rFonts w:ascii="仿宋" w:eastAsia="仿宋" w:hAnsi="仿宋"/>
                <w:b/>
                <w:bCs/>
                <w:szCs w:val="21"/>
              </w:rPr>
            </w:pPr>
            <w:r>
              <w:rPr>
                <w:rFonts w:ascii="仿宋" w:eastAsia="仿宋" w:hAnsi="仿宋" w:hint="eastAsia"/>
                <w:b/>
                <w:bCs/>
                <w:szCs w:val="21"/>
              </w:rPr>
              <w:t>分值</w:t>
            </w:r>
          </w:p>
        </w:tc>
      </w:tr>
      <w:tr w:rsidR="001249BB" w14:paraId="25177635" w14:textId="77777777">
        <w:trPr>
          <w:cantSplit/>
          <w:trHeight w:val="271"/>
          <w:jc w:val="center"/>
        </w:trPr>
        <w:tc>
          <w:tcPr>
            <w:tcW w:w="1178" w:type="dxa"/>
            <w:tcBorders>
              <w:top w:val="single" w:sz="4" w:space="0" w:color="auto"/>
              <w:left w:val="single" w:sz="4" w:space="0" w:color="auto"/>
              <w:bottom w:val="single" w:sz="4" w:space="0" w:color="auto"/>
              <w:right w:val="single" w:sz="4" w:space="0" w:color="auto"/>
            </w:tcBorders>
            <w:vAlign w:val="center"/>
          </w:tcPr>
          <w:p w14:paraId="3F619194"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讲演内容</w:t>
            </w:r>
          </w:p>
          <w:p w14:paraId="1D1ABECC"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（3分）</w:t>
            </w:r>
          </w:p>
        </w:tc>
        <w:tc>
          <w:tcPr>
            <w:tcW w:w="6096" w:type="dxa"/>
            <w:tcBorders>
              <w:top w:val="single" w:sz="4" w:space="0" w:color="auto"/>
              <w:left w:val="nil"/>
              <w:bottom w:val="single" w:sz="4" w:space="0" w:color="auto"/>
              <w:right w:val="single" w:sz="4" w:space="0" w:color="auto"/>
            </w:tcBorders>
            <w:vAlign w:val="center"/>
          </w:tcPr>
          <w:p w14:paraId="26165E65"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主题鲜明切题，内容充实、针对性强；问题分析到位，解决策略得当、新颖，说服力强；论据贴切，符合实际，阐释充分；内容构架结构严谨、层次分明、条理清晰。</w:t>
            </w:r>
          </w:p>
        </w:tc>
        <w:tc>
          <w:tcPr>
            <w:tcW w:w="1119" w:type="dxa"/>
            <w:tcBorders>
              <w:top w:val="single" w:sz="4" w:space="0" w:color="auto"/>
              <w:left w:val="nil"/>
              <w:bottom w:val="single" w:sz="4" w:space="0" w:color="auto"/>
              <w:right w:val="single" w:sz="4" w:space="0" w:color="auto"/>
            </w:tcBorders>
            <w:vAlign w:val="center"/>
          </w:tcPr>
          <w:p w14:paraId="43300AB4"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3</w:t>
            </w:r>
            <w:r>
              <w:rPr>
                <w:rFonts w:ascii="仿宋" w:eastAsia="仿宋" w:hAnsi="仿宋" w:hint="eastAsia"/>
                <w:kern w:val="0"/>
                <w:szCs w:val="21"/>
              </w:rPr>
              <w:t>分</w:t>
            </w:r>
          </w:p>
        </w:tc>
      </w:tr>
      <w:tr w:rsidR="001249BB" w14:paraId="4479165B" w14:textId="77777777">
        <w:trPr>
          <w:cantSplit/>
          <w:trHeight w:val="271"/>
          <w:jc w:val="center"/>
        </w:trPr>
        <w:tc>
          <w:tcPr>
            <w:tcW w:w="1178" w:type="dxa"/>
            <w:tcBorders>
              <w:top w:val="single" w:sz="4" w:space="0" w:color="auto"/>
              <w:left w:val="single" w:sz="4" w:space="0" w:color="auto"/>
              <w:bottom w:val="single" w:sz="4" w:space="0" w:color="auto"/>
              <w:right w:val="single" w:sz="4" w:space="0" w:color="auto"/>
            </w:tcBorders>
            <w:vAlign w:val="center"/>
          </w:tcPr>
          <w:p w14:paraId="101E886D"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语言艺术</w:t>
            </w:r>
          </w:p>
          <w:p w14:paraId="7E6487C6"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（2分）</w:t>
            </w:r>
          </w:p>
        </w:tc>
        <w:tc>
          <w:tcPr>
            <w:tcW w:w="6096" w:type="dxa"/>
            <w:tcBorders>
              <w:top w:val="single" w:sz="4" w:space="0" w:color="auto"/>
              <w:left w:val="nil"/>
              <w:bottom w:val="single" w:sz="4" w:space="0" w:color="auto"/>
              <w:right w:val="single" w:sz="4" w:space="0" w:color="auto"/>
            </w:tcBorders>
            <w:vAlign w:val="center"/>
          </w:tcPr>
          <w:p w14:paraId="71B9B063"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普通话标准，用语规范，节奏处理得当，说服力强。</w:t>
            </w:r>
          </w:p>
        </w:tc>
        <w:tc>
          <w:tcPr>
            <w:tcW w:w="1119" w:type="dxa"/>
            <w:tcBorders>
              <w:top w:val="single" w:sz="4" w:space="0" w:color="auto"/>
              <w:left w:val="nil"/>
              <w:bottom w:val="single" w:sz="4" w:space="0" w:color="auto"/>
              <w:right w:val="single" w:sz="4" w:space="0" w:color="auto"/>
            </w:tcBorders>
            <w:vAlign w:val="center"/>
          </w:tcPr>
          <w:p w14:paraId="7BB0B0BC"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2</w:t>
            </w:r>
            <w:r>
              <w:rPr>
                <w:rFonts w:ascii="仿宋" w:eastAsia="仿宋" w:hAnsi="仿宋" w:hint="eastAsia"/>
                <w:kern w:val="0"/>
                <w:szCs w:val="21"/>
              </w:rPr>
              <w:t>分</w:t>
            </w:r>
          </w:p>
        </w:tc>
      </w:tr>
      <w:tr w:rsidR="001249BB" w14:paraId="674BA06A" w14:textId="77777777">
        <w:trPr>
          <w:cantSplit/>
          <w:trHeight w:val="271"/>
          <w:jc w:val="center"/>
        </w:trPr>
        <w:tc>
          <w:tcPr>
            <w:tcW w:w="1178" w:type="dxa"/>
            <w:tcBorders>
              <w:top w:val="single" w:sz="4" w:space="0" w:color="auto"/>
              <w:left w:val="single" w:sz="4" w:space="0" w:color="auto"/>
              <w:bottom w:val="single" w:sz="4" w:space="0" w:color="auto"/>
              <w:right w:val="single" w:sz="4" w:space="0" w:color="auto"/>
            </w:tcBorders>
            <w:vAlign w:val="center"/>
          </w:tcPr>
          <w:p w14:paraId="745B76D9"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思维艺术</w:t>
            </w:r>
          </w:p>
          <w:p w14:paraId="73EB6235"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（2分）</w:t>
            </w:r>
          </w:p>
        </w:tc>
        <w:tc>
          <w:tcPr>
            <w:tcW w:w="6096" w:type="dxa"/>
            <w:tcBorders>
              <w:top w:val="single" w:sz="4" w:space="0" w:color="auto"/>
              <w:left w:val="nil"/>
              <w:bottom w:val="single" w:sz="4" w:space="0" w:color="auto"/>
              <w:right w:val="single" w:sz="4" w:space="0" w:color="auto"/>
            </w:tcBorders>
            <w:vAlign w:val="center"/>
          </w:tcPr>
          <w:p w14:paraId="2823835E"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思维敏捷，逻辑清晰；</w:t>
            </w:r>
            <w:r>
              <w:rPr>
                <w:rFonts w:ascii="仿宋" w:eastAsia="仿宋" w:hAnsi="仿宋" w:hint="eastAsia"/>
                <w:color w:val="000000"/>
                <w:szCs w:val="21"/>
              </w:rPr>
              <w:t>灵活而有效地调整、组织讲演内容。</w:t>
            </w:r>
          </w:p>
        </w:tc>
        <w:tc>
          <w:tcPr>
            <w:tcW w:w="1119" w:type="dxa"/>
            <w:tcBorders>
              <w:top w:val="single" w:sz="4" w:space="0" w:color="auto"/>
              <w:left w:val="nil"/>
              <w:bottom w:val="single" w:sz="4" w:space="0" w:color="auto"/>
              <w:right w:val="single" w:sz="4" w:space="0" w:color="auto"/>
            </w:tcBorders>
            <w:vAlign w:val="center"/>
          </w:tcPr>
          <w:p w14:paraId="75736737"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2</w:t>
            </w:r>
            <w:r>
              <w:rPr>
                <w:rFonts w:ascii="仿宋" w:eastAsia="仿宋" w:hAnsi="仿宋" w:hint="eastAsia"/>
                <w:kern w:val="0"/>
                <w:szCs w:val="21"/>
              </w:rPr>
              <w:t>分</w:t>
            </w:r>
          </w:p>
        </w:tc>
      </w:tr>
      <w:tr w:rsidR="001249BB" w14:paraId="721D3433" w14:textId="77777777">
        <w:trPr>
          <w:cantSplit/>
          <w:trHeight w:val="271"/>
          <w:jc w:val="center"/>
        </w:trPr>
        <w:tc>
          <w:tcPr>
            <w:tcW w:w="1178" w:type="dxa"/>
            <w:tcBorders>
              <w:top w:val="single" w:sz="4" w:space="0" w:color="auto"/>
              <w:left w:val="single" w:sz="4" w:space="0" w:color="auto"/>
              <w:bottom w:val="single" w:sz="4" w:space="0" w:color="auto"/>
              <w:right w:val="single" w:sz="4" w:space="0" w:color="auto"/>
            </w:tcBorders>
            <w:vAlign w:val="center"/>
          </w:tcPr>
          <w:p w14:paraId="5B55F107"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lastRenderedPageBreak/>
              <w:t>仪表形象</w:t>
            </w:r>
          </w:p>
          <w:p w14:paraId="0B0C7050"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（2分）</w:t>
            </w:r>
          </w:p>
        </w:tc>
        <w:tc>
          <w:tcPr>
            <w:tcW w:w="6096" w:type="dxa"/>
            <w:tcBorders>
              <w:top w:val="single" w:sz="4" w:space="0" w:color="auto"/>
              <w:left w:val="nil"/>
              <w:bottom w:val="single" w:sz="4" w:space="0" w:color="auto"/>
              <w:right w:val="single" w:sz="4" w:space="0" w:color="auto"/>
            </w:tcBorders>
            <w:vAlign w:val="center"/>
          </w:tcPr>
          <w:p w14:paraId="773D6D93"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神态自然，动作适度，与讲演内容吻合。</w:t>
            </w:r>
          </w:p>
        </w:tc>
        <w:tc>
          <w:tcPr>
            <w:tcW w:w="1119" w:type="dxa"/>
            <w:tcBorders>
              <w:top w:val="single" w:sz="4" w:space="0" w:color="auto"/>
              <w:left w:val="nil"/>
              <w:bottom w:val="single" w:sz="4" w:space="0" w:color="auto"/>
              <w:right w:val="single" w:sz="4" w:space="0" w:color="auto"/>
            </w:tcBorders>
            <w:vAlign w:val="center"/>
          </w:tcPr>
          <w:p w14:paraId="0AA1894E"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2</w:t>
            </w:r>
            <w:r>
              <w:rPr>
                <w:rFonts w:ascii="仿宋" w:eastAsia="仿宋" w:hAnsi="仿宋" w:hint="eastAsia"/>
                <w:kern w:val="0"/>
                <w:szCs w:val="21"/>
              </w:rPr>
              <w:t>分</w:t>
            </w:r>
          </w:p>
        </w:tc>
      </w:tr>
      <w:tr w:rsidR="001249BB" w14:paraId="7D09977D" w14:textId="77777777">
        <w:trPr>
          <w:cantSplit/>
          <w:trHeight w:val="271"/>
          <w:jc w:val="center"/>
        </w:trPr>
        <w:tc>
          <w:tcPr>
            <w:tcW w:w="1178" w:type="dxa"/>
            <w:tcBorders>
              <w:top w:val="single" w:sz="4" w:space="0" w:color="auto"/>
              <w:left w:val="single" w:sz="4" w:space="0" w:color="auto"/>
              <w:bottom w:val="single" w:sz="4" w:space="0" w:color="auto"/>
              <w:right w:val="single" w:sz="4" w:space="0" w:color="auto"/>
            </w:tcBorders>
            <w:vAlign w:val="center"/>
          </w:tcPr>
          <w:p w14:paraId="65687193"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讲演时间</w:t>
            </w:r>
          </w:p>
          <w:p w14:paraId="72DA07B7"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（1分）</w:t>
            </w:r>
          </w:p>
        </w:tc>
        <w:tc>
          <w:tcPr>
            <w:tcW w:w="6096" w:type="dxa"/>
            <w:tcBorders>
              <w:top w:val="single" w:sz="4" w:space="0" w:color="auto"/>
              <w:left w:val="nil"/>
              <w:bottom w:val="single" w:sz="4" w:space="0" w:color="auto"/>
              <w:right w:val="single" w:sz="4" w:space="0" w:color="auto"/>
            </w:tcBorders>
            <w:vAlign w:val="center"/>
          </w:tcPr>
          <w:p w14:paraId="3166E63A"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时间在2-3分钟之间，不超时。</w:t>
            </w:r>
          </w:p>
        </w:tc>
        <w:tc>
          <w:tcPr>
            <w:tcW w:w="1119" w:type="dxa"/>
            <w:tcBorders>
              <w:top w:val="single" w:sz="4" w:space="0" w:color="auto"/>
              <w:left w:val="nil"/>
              <w:bottom w:val="single" w:sz="4" w:space="0" w:color="auto"/>
              <w:right w:val="single" w:sz="4" w:space="0" w:color="auto"/>
            </w:tcBorders>
            <w:vAlign w:val="center"/>
          </w:tcPr>
          <w:p w14:paraId="539B0487"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1</w:t>
            </w:r>
            <w:r>
              <w:rPr>
                <w:rFonts w:ascii="仿宋" w:eastAsia="仿宋" w:hAnsi="仿宋" w:hint="eastAsia"/>
                <w:kern w:val="0"/>
                <w:szCs w:val="21"/>
              </w:rPr>
              <w:t>分</w:t>
            </w:r>
          </w:p>
        </w:tc>
      </w:tr>
      <w:tr w:rsidR="001249BB" w14:paraId="27B76F80" w14:textId="77777777">
        <w:trPr>
          <w:cantSplit/>
          <w:trHeight w:val="262"/>
          <w:jc w:val="center"/>
        </w:trPr>
        <w:tc>
          <w:tcPr>
            <w:tcW w:w="7274" w:type="dxa"/>
            <w:gridSpan w:val="2"/>
            <w:tcBorders>
              <w:top w:val="single" w:sz="4" w:space="0" w:color="auto"/>
              <w:left w:val="single" w:sz="4" w:space="0" w:color="auto"/>
              <w:bottom w:val="single" w:sz="4" w:space="0" w:color="auto"/>
              <w:right w:val="single" w:sz="4" w:space="0" w:color="auto"/>
            </w:tcBorders>
            <w:vAlign w:val="center"/>
          </w:tcPr>
          <w:p w14:paraId="74059E8D"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合计</w:t>
            </w:r>
          </w:p>
        </w:tc>
        <w:tc>
          <w:tcPr>
            <w:tcW w:w="1119" w:type="dxa"/>
            <w:tcBorders>
              <w:top w:val="single" w:sz="4" w:space="0" w:color="auto"/>
              <w:left w:val="nil"/>
              <w:bottom w:val="single" w:sz="4" w:space="0" w:color="auto"/>
              <w:right w:val="single" w:sz="4" w:space="0" w:color="auto"/>
            </w:tcBorders>
            <w:vAlign w:val="center"/>
          </w:tcPr>
          <w:p w14:paraId="16A08914"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10</w:t>
            </w:r>
            <w:r>
              <w:rPr>
                <w:rFonts w:ascii="仿宋" w:eastAsia="仿宋" w:hAnsi="仿宋" w:hint="eastAsia"/>
                <w:kern w:val="0"/>
                <w:szCs w:val="21"/>
              </w:rPr>
              <w:t>分</w:t>
            </w:r>
          </w:p>
        </w:tc>
      </w:tr>
    </w:tbl>
    <w:p w14:paraId="433D53EC" w14:textId="77777777" w:rsidR="001249BB" w:rsidRDefault="00000000">
      <w:pPr>
        <w:spacing w:line="600" w:lineRule="exact"/>
        <w:contextualSpacing/>
        <w:jc w:val="center"/>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（四）模拟上课·板书（单项40分）</w:t>
      </w:r>
    </w:p>
    <w:p w14:paraId="22C95715" w14:textId="77777777" w:rsidR="001249BB" w:rsidRDefault="00000000">
      <w:pPr>
        <w:spacing w:line="600" w:lineRule="exact"/>
        <w:ind w:firstLineChars="200" w:firstLine="640"/>
        <w:contextualSpacing/>
        <w:jc w:val="left"/>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模拟上课·板书是参赛者依据教学设计方案，自主选择一个“教学片段”或“环节”进行模拟上课。应能够突出新课程理念，展示驾驭课堂教学的艺术，体现创新精神和课堂教学研究的能力。板书在模拟上课过程中呈现。</w:t>
      </w:r>
    </w:p>
    <w:p w14:paraId="211E8C02" w14:textId="77777777" w:rsidR="001249BB" w:rsidRDefault="00000000">
      <w:pPr>
        <w:spacing w:line="600" w:lineRule="exact"/>
        <w:ind w:firstLineChars="200" w:firstLine="640"/>
        <w:contextualSpacing/>
        <w:jc w:val="left"/>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1.要求：根据制作的教学设计方案和课件进行模拟上课·板书，总时间不超过10分钟。</w:t>
      </w:r>
    </w:p>
    <w:p w14:paraId="2BEDF83A" w14:textId="77777777" w:rsidR="001249BB" w:rsidRDefault="00000000">
      <w:pPr>
        <w:spacing w:line="600" w:lineRule="exact"/>
        <w:ind w:firstLineChars="200" w:firstLine="640"/>
        <w:contextualSpacing/>
        <w:jc w:val="left"/>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2.模拟上课·板书评价标准见下表。</w:t>
      </w:r>
    </w:p>
    <w:tbl>
      <w:tblPr>
        <w:tblW w:w="84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1134"/>
        <w:gridCol w:w="4962"/>
        <w:gridCol w:w="1130"/>
      </w:tblGrid>
      <w:tr w:rsidR="001249BB" w14:paraId="5B04C027" w14:textId="77777777">
        <w:trPr>
          <w:cantSplit/>
          <w:trHeight w:val="373"/>
          <w:jc w:val="center"/>
        </w:trPr>
        <w:tc>
          <w:tcPr>
            <w:tcW w:w="1188" w:type="dxa"/>
            <w:tcBorders>
              <w:top w:val="single" w:sz="4" w:space="0" w:color="auto"/>
              <w:left w:val="single" w:sz="4" w:space="0" w:color="auto"/>
              <w:bottom w:val="single" w:sz="4" w:space="0" w:color="auto"/>
              <w:right w:val="single" w:sz="4" w:space="0" w:color="auto"/>
            </w:tcBorders>
            <w:vAlign w:val="center"/>
          </w:tcPr>
          <w:p w14:paraId="63589831" w14:textId="77777777" w:rsidR="001249BB" w:rsidRDefault="00000000">
            <w:pPr>
              <w:spacing w:line="400" w:lineRule="exact"/>
              <w:contextualSpacing/>
              <w:jc w:val="center"/>
              <w:rPr>
                <w:rFonts w:ascii="仿宋" w:eastAsia="仿宋" w:hAnsi="仿宋"/>
                <w:b/>
                <w:bCs/>
                <w:szCs w:val="21"/>
              </w:rPr>
            </w:pPr>
            <w:r>
              <w:rPr>
                <w:rFonts w:ascii="仿宋" w:eastAsia="仿宋" w:hAnsi="仿宋" w:hint="eastAsia"/>
                <w:b/>
                <w:bCs/>
                <w:szCs w:val="21"/>
              </w:rPr>
              <w:t>项目</w:t>
            </w:r>
          </w:p>
        </w:tc>
        <w:tc>
          <w:tcPr>
            <w:tcW w:w="1134" w:type="dxa"/>
            <w:tcBorders>
              <w:top w:val="single" w:sz="4" w:space="0" w:color="auto"/>
              <w:left w:val="nil"/>
              <w:bottom w:val="single" w:sz="4" w:space="0" w:color="auto"/>
              <w:right w:val="single" w:sz="4" w:space="0" w:color="auto"/>
            </w:tcBorders>
            <w:vAlign w:val="center"/>
          </w:tcPr>
          <w:p w14:paraId="58D388CF" w14:textId="77777777" w:rsidR="001249BB" w:rsidRDefault="00000000">
            <w:pPr>
              <w:spacing w:line="400" w:lineRule="exact"/>
              <w:contextualSpacing/>
              <w:jc w:val="center"/>
              <w:rPr>
                <w:rFonts w:ascii="仿宋" w:eastAsia="仿宋" w:hAnsi="仿宋"/>
                <w:b/>
                <w:bCs/>
                <w:szCs w:val="21"/>
              </w:rPr>
            </w:pPr>
            <w:r>
              <w:rPr>
                <w:rFonts w:ascii="仿宋" w:eastAsia="仿宋" w:hAnsi="仿宋" w:hint="eastAsia"/>
                <w:b/>
                <w:bCs/>
                <w:szCs w:val="21"/>
              </w:rPr>
              <w:t>评价内容</w:t>
            </w:r>
          </w:p>
        </w:tc>
        <w:tc>
          <w:tcPr>
            <w:tcW w:w="4962" w:type="dxa"/>
            <w:tcBorders>
              <w:top w:val="single" w:sz="4" w:space="0" w:color="auto"/>
              <w:left w:val="nil"/>
              <w:bottom w:val="single" w:sz="4" w:space="0" w:color="auto"/>
              <w:right w:val="single" w:sz="4" w:space="0" w:color="auto"/>
            </w:tcBorders>
            <w:vAlign w:val="center"/>
          </w:tcPr>
          <w:p w14:paraId="46345473" w14:textId="77777777" w:rsidR="001249BB" w:rsidRDefault="00000000">
            <w:pPr>
              <w:spacing w:line="400" w:lineRule="exact"/>
              <w:contextualSpacing/>
              <w:jc w:val="center"/>
              <w:rPr>
                <w:rFonts w:ascii="仿宋" w:eastAsia="仿宋" w:hAnsi="仿宋"/>
                <w:b/>
                <w:bCs/>
                <w:szCs w:val="21"/>
              </w:rPr>
            </w:pPr>
            <w:r>
              <w:rPr>
                <w:rFonts w:ascii="仿宋" w:eastAsia="仿宋" w:hAnsi="仿宋" w:hint="eastAsia"/>
                <w:b/>
                <w:bCs/>
                <w:szCs w:val="21"/>
              </w:rPr>
              <w:t>评价标准</w:t>
            </w:r>
          </w:p>
        </w:tc>
        <w:tc>
          <w:tcPr>
            <w:tcW w:w="1130" w:type="dxa"/>
            <w:tcBorders>
              <w:top w:val="single" w:sz="4" w:space="0" w:color="auto"/>
              <w:left w:val="nil"/>
              <w:bottom w:val="single" w:sz="4" w:space="0" w:color="auto"/>
              <w:right w:val="single" w:sz="4" w:space="0" w:color="auto"/>
            </w:tcBorders>
            <w:vAlign w:val="center"/>
          </w:tcPr>
          <w:p w14:paraId="6098A527" w14:textId="77777777" w:rsidR="001249BB" w:rsidRDefault="00000000">
            <w:pPr>
              <w:spacing w:line="400" w:lineRule="exact"/>
              <w:contextualSpacing/>
              <w:jc w:val="center"/>
              <w:rPr>
                <w:rFonts w:ascii="仿宋" w:eastAsia="仿宋" w:hAnsi="仿宋"/>
                <w:b/>
                <w:bCs/>
                <w:szCs w:val="21"/>
              </w:rPr>
            </w:pPr>
            <w:r>
              <w:rPr>
                <w:rFonts w:ascii="仿宋" w:eastAsia="仿宋" w:hAnsi="仿宋" w:hint="eastAsia"/>
                <w:b/>
                <w:bCs/>
                <w:szCs w:val="21"/>
              </w:rPr>
              <w:t>分值</w:t>
            </w:r>
          </w:p>
        </w:tc>
      </w:tr>
      <w:tr w:rsidR="001249BB" w14:paraId="1090F96B" w14:textId="77777777">
        <w:trPr>
          <w:cantSplit/>
          <w:trHeight w:val="70"/>
          <w:jc w:val="center"/>
        </w:trPr>
        <w:tc>
          <w:tcPr>
            <w:tcW w:w="1188" w:type="dxa"/>
            <w:vMerge w:val="restart"/>
            <w:tcBorders>
              <w:top w:val="nil"/>
              <w:left w:val="single" w:sz="4" w:space="0" w:color="auto"/>
              <w:bottom w:val="single" w:sz="4" w:space="0" w:color="auto"/>
              <w:right w:val="single" w:sz="4" w:space="0" w:color="auto"/>
            </w:tcBorders>
            <w:vAlign w:val="center"/>
          </w:tcPr>
          <w:p w14:paraId="604C8317"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模拟上课</w:t>
            </w:r>
          </w:p>
          <w:p w14:paraId="724DEAE9"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（30分）</w:t>
            </w:r>
          </w:p>
        </w:tc>
        <w:tc>
          <w:tcPr>
            <w:tcW w:w="1134" w:type="dxa"/>
            <w:tcBorders>
              <w:top w:val="single" w:sz="4" w:space="0" w:color="auto"/>
              <w:left w:val="nil"/>
              <w:bottom w:val="single" w:sz="4" w:space="0" w:color="auto"/>
              <w:right w:val="single" w:sz="4" w:space="0" w:color="auto"/>
            </w:tcBorders>
            <w:vAlign w:val="center"/>
          </w:tcPr>
          <w:p w14:paraId="3239D984"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教学目标</w:t>
            </w:r>
          </w:p>
        </w:tc>
        <w:tc>
          <w:tcPr>
            <w:tcW w:w="4962" w:type="dxa"/>
            <w:tcBorders>
              <w:top w:val="single" w:sz="4" w:space="0" w:color="auto"/>
              <w:left w:val="nil"/>
              <w:bottom w:val="single" w:sz="4" w:space="0" w:color="auto"/>
              <w:right w:val="single" w:sz="4" w:space="0" w:color="auto"/>
            </w:tcBorders>
            <w:vAlign w:val="center"/>
          </w:tcPr>
          <w:p w14:paraId="705A73F1"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目标设置合理明确，符合课程标准要求和学生实际。</w:t>
            </w:r>
          </w:p>
        </w:tc>
        <w:tc>
          <w:tcPr>
            <w:tcW w:w="1130" w:type="dxa"/>
            <w:tcBorders>
              <w:top w:val="single" w:sz="4" w:space="0" w:color="auto"/>
              <w:left w:val="nil"/>
              <w:bottom w:val="single" w:sz="4" w:space="0" w:color="auto"/>
              <w:right w:val="single" w:sz="4" w:space="0" w:color="auto"/>
            </w:tcBorders>
            <w:vAlign w:val="center"/>
          </w:tcPr>
          <w:p w14:paraId="591EE055"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3</w:t>
            </w:r>
            <w:r>
              <w:rPr>
                <w:rFonts w:ascii="仿宋" w:eastAsia="仿宋" w:hAnsi="仿宋" w:hint="eastAsia"/>
                <w:kern w:val="0"/>
                <w:szCs w:val="21"/>
              </w:rPr>
              <w:t>分</w:t>
            </w:r>
          </w:p>
        </w:tc>
      </w:tr>
      <w:tr w:rsidR="001249BB" w14:paraId="4030E5FB" w14:textId="77777777">
        <w:trPr>
          <w:cantSplit/>
          <w:trHeight w:val="70"/>
          <w:jc w:val="center"/>
        </w:trPr>
        <w:tc>
          <w:tcPr>
            <w:tcW w:w="1188" w:type="dxa"/>
            <w:vMerge/>
            <w:tcBorders>
              <w:top w:val="nil"/>
              <w:left w:val="single" w:sz="4" w:space="0" w:color="auto"/>
              <w:bottom w:val="single" w:sz="4" w:space="0" w:color="auto"/>
              <w:right w:val="single" w:sz="4" w:space="0" w:color="auto"/>
            </w:tcBorders>
            <w:vAlign w:val="center"/>
          </w:tcPr>
          <w:p w14:paraId="24BD3DDD" w14:textId="77777777" w:rsidR="001249BB" w:rsidRDefault="001249BB">
            <w:pPr>
              <w:widowControl/>
              <w:spacing w:line="400" w:lineRule="exact"/>
              <w:contextualSpacing/>
              <w:jc w:val="left"/>
              <w:rPr>
                <w:rFonts w:ascii="仿宋" w:eastAsia="仿宋" w:hAnsi="仿宋"/>
                <w:szCs w:val="21"/>
              </w:rPr>
            </w:pPr>
          </w:p>
        </w:tc>
        <w:tc>
          <w:tcPr>
            <w:tcW w:w="1134" w:type="dxa"/>
            <w:tcBorders>
              <w:top w:val="single" w:sz="4" w:space="0" w:color="auto"/>
              <w:left w:val="nil"/>
              <w:bottom w:val="single" w:sz="4" w:space="0" w:color="auto"/>
              <w:right w:val="single" w:sz="4" w:space="0" w:color="auto"/>
            </w:tcBorders>
            <w:vAlign w:val="center"/>
          </w:tcPr>
          <w:p w14:paraId="0AFAFF69"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教学内容</w:t>
            </w:r>
          </w:p>
        </w:tc>
        <w:tc>
          <w:tcPr>
            <w:tcW w:w="4962" w:type="dxa"/>
            <w:tcBorders>
              <w:top w:val="single" w:sz="4" w:space="0" w:color="auto"/>
              <w:left w:val="nil"/>
              <w:bottom w:val="single" w:sz="4" w:space="0" w:color="auto"/>
              <w:right w:val="single" w:sz="4" w:space="0" w:color="auto"/>
            </w:tcBorders>
            <w:vAlign w:val="center"/>
          </w:tcPr>
          <w:p w14:paraId="5A25147E"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教学内容表述和呈现清楚、准确，教学重、难点处理恰当，关注学生已有知识和经验，注重学生能力培养。</w:t>
            </w:r>
          </w:p>
        </w:tc>
        <w:tc>
          <w:tcPr>
            <w:tcW w:w="1130" w:type="dxa"/>
            <w:tcBorders>
              <w:top w:val="single" w:sz="4" w:space="0" w:color="auto"/>
              <w:left w:val="nil"/>
              <w:bottom w:val="single" w:sz="4" w:space="0" w:color="auto"/>
              <w:right w:val="single" w:sz="4" w:space="0" w:color="auto"/>
            </w:tcBorders>
            <w:vAlign w:val="center"/>
          </w:tcPr>
          <w:p w14:paraId="5B900C33" w14:textId="77777777" w:rsidR="001249BB" w:rsidRDefault="00000000">
            <w:pPr>
              <w:widowControl/>
              <w:spacing w:line="400" w:lineRule="exact"/>
              <w:contextualSpacing/>
              <w:jc w:val="center"/>
              <w:rPr>
                <w:rFonts w:ascii="仿宋" w:eastAsia="仿宋" w:hAnsi="仿宋"/>
                <w:kern w:val="0"/>
                <w:szCs w:val="21"/>
              </w:rPr>
            </w:pPr>
            <w:r>
              <w:rPr>
                <w:rFonts w:ascii="仿宋" w:eastAsia="仿宋" w:hAnsi="仿宋" w:hint="eastAsia"/>
                <w:kern w:val="0"/>
                <w:szCs w:val="21"/>
              </w:rPr>
              <w:t>4分</w:t>
            </w:r>
          </w:p>
        </w:tc>
      </w:tr>
      <w:tr w:rsidR="001249BB" w14:paraId="4AC1A887" w14:textId="77777777">
        <w:trPr>
          <w:cantSplit/>
          <w:trHeight w:val="70"/>
          <w:jc w:val="center"/>
        </w:trPr>
        <w:tc>
          <w:tcPr>
            <w:tcW w:w="1188" w:type="dxa"/>
            <w:vMerge/>
            <w:tcBorders>
              <w:top w:val="nil"/>
              <w:left w:val="single" w:sz="4" w:space="0" w:color="auto"/>
              <w:bottom w:val="single" w:sz="4" w:space="0" w:color="auto"/>
              <w:right w:val="single" w:sz="4" w:space="0" w:color="auto"/>
            </w:tcBorders>
            <w:vAlign w:val="center"/>
          </w:tcPr>
          <w:p w14:paraId="2EF3A5C7" w14:textId="77777777" w:rsidR="001249BB" w:rsidRDefault="001249BB">
            <w:pPr>
              <w:widowControl/>
              <w:spacing w:line="400" w:lineRule="exact"/>
              <w:contextualSpacing/>
              <w:jc w:val="left"/>
              <w:rPr>
                <w:rFonts w:ascii="仿宋" w:eastAsia="仿宋" w:hAnsi="仿宋"/>
                <w:szCs w:val="21"/>
              </w:rPr>
            </w:pPr>
          </w:p>
        </w:tc>
        <w:tc>
          <w:tcPr>
            <w:tcW w:w="1134" w:type="dxa"/>
            <w:tcBorders>
              <w:top w:val="single" w:sz="4" w:space="0" w:color="auto"/>
              <w:left w:val="nil"/>
              <w:bottom w:val="single" w:sz="4" w:space="0" w:color="auto"/>
              <w:right w:val="single" w:sz="4" w:space="0" w:color="auto"/>
            </w:tcBorders>
            <w:vAlign w:val="center"/>
          </w:tcPr>
          <w:p w14:paraId="542B83BB"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教学方法</w:t>
            </w:r>
          </w:p>
        </w:tc>
        <w:tc>
          <w:tcPr>
            <w:tcW w:w="4962" w:type="dxa"/>
            <w:tcBorders>
              <w:top w:val="single" w:sz="4" w:space="0" w:color="auto"/>
              <w:left w:val="nil"/>
              <w:bottom w:val="single" w:sz="4" w:space="0" w:color="auto"/>
              <w:right w:val="single" w:sz="4" w:space="0" w:color="auto"/>
            </w:tcBorders>
            <w:vAlign w:val="center"/>
          </w:tcPr>
          <w:p w14:paraId="24697EDE"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教学方法和手段运用有助于教学目标的达成；突出自主、探究、合作学习方式，体现多元化学习方法；实现有效师生互动。</w:t>
            </w:r>
          </w:p>
        </w:tc>
        <w:tc>
          <w:tcPr>
            <w:tcW w:w="1130" w:type="dxa"/>
            <w:tcBorders>
              <w:top w:val="single" w:sz="4" w:space="0" w:color="auto"/>
              <w:left w:val="nil"/>
              <w:bottom w:val="single" w:sz="4" w:space="0" w:color="auto"/>
              <w:right w:val="single" w:sz="4" w:space="0" w:color="auto"/>
            </w:tcBorders>
            <w:vAlign w:val="center"/>
          </w:tcPr>
          <w:p w14:paraId="7E34CDA2"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6</w:t>
            </w:r>
            <w:r>
              <w:rPr>
                <w:rFonts w:ascii="仿宋" w:eastAsia="仿宋" w:hAnsi="仿宋" w:hint="eastAsia"/>
                <w:kern w:val="0"/>
                <w:szCs w:val="21"/>
              </w:rPr>
              <w:t>分</w:t>
            </w:r>
          </w:p>
        </w:tc>
      </w:tr>
      <w:tr w:rsidR="001249BB" w14:paraId="2FEE4903" w14:textId="77777777">
        <w:trPr>
          <w:cantSplit/>
          <w:trHeight w:val="70"/>
          <w:jc w:val="center"/>
        </w:trPr>
        <w:tc>
          <w:tcPr>
            <w:tcW w:w="1188" w:type="dxa"/>
            <w:vMerge/>
            <w:tcBorders>
              <w:top w:val="nil"/>
              <w:left w:val="single" w:sz="4" w:space="0" w:color="auto"/>
              <w:bottom w:val="single" w:sz="4" w:space="0" w:color="auto"/>
              <w:right w:val="single" w:sz="4" w:space="0" w:color="auto"/>
            </w:tcBorders>
            <w:vAlign w:val="center"/>
          </w:tcPr>
          <w:p w14:paraId="026B1372" w14:textId="77777777" w:rsidR="001249BB" w:rsidRDefault="001249BB">
            <w:pPr>
              <w:widowControl/>
              <w:spacing w:line="400" w:lineRule="exact"/>
              <w:contextualSpacing/>
              <w:jc w:val="left"/>
              <w:rPr>
                <w:rFonts w:ascii="仿宋" w:eastAsia="仿宋" w:hAnsi="仿宋"/>
                <w:szCs w:val="21"/>
              </w:rPr>
            </w:pPr>
          </w:p>
        </w:tc>
        <w:tc>
          <w:tcPr>
            <w:tcW w:w="1134" w:type="dxa"/>
            <w:tcBorders>
              <w:top w:val="single" w:sz="4" w:space="0" w:color="auto"/>
              <w:left w:val="nil"/>
              <w:bottom w:val="single" w:sz="4" w:space="0" w:color="auto"/>
              <w:right w:val="single" w:sz="4" w:space="0" w:color="auto"/>
            </w:tcBorders>
            <w:vAlign w:val="center"/>
          </w:tcPr>
          <w:p w14:paraId="60D5AC11"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教学过程</w:t>
            </w:r>
          </w:p>
        </w:tc>
        <w:tc>
          <w:tcPr>
            <w:tcW w:w="4962" w:type="dxa"/>
            <w:tcBorders>
              <w:top w:val="single" w:sz="4" w:space="0" w:color="auto"/>
              <w:left w:val="nil"/>
              <w:bottom w:val="single" w:sz="4" w:space="0" w:color="auto"/>
              <w:right w:val="single" w:sz="4" w:space="0" w:color="auto"/>
            </w:tcBorders>
            <w:vAlign w:val="center"/>
          </w:tcPr>
          <w:p w14:paraId="0036F61A" w14:textId="77777777" w:rsidR="001249BB" w:rsidRDefault="00000000">
            <w:pPr>
              <w:spacing w:line="400" w:lineRule="exact"/>
              <w:contextualSpacing/>
              <w:rPr>
                <w:rFonts w:ascii="仿宋" w:eastAsia="仿宋" w:hAnsi="仿宋"/>
                <w:spacing w:val="-16"/>
                <w:szCs w:val="21"/>
              </w:rPr>
            </w:pPr>
            <w:r>
              <w:rPr>
                <w:rFonts w:ascii="仿宋" w:eastAsia="仿宋" w:hAnsi="仿宋" w:hint="eastAsia"/>
                <w:szCs w:val="21"/>
              </w:rPr>
              <w:t>教学环节安排合理、紧凑，层次清晰；关注学习动机的激发，学生参与度高；创造性使用教材；恰当使用多媒体课件辅助教学，教学演示规范。</w:t>
            </w:r>
          </w:p>
        </w:tc>
        <w:tc>
          <w:tcPr>
            <w:tcW w:w="1130" w:type="dxa"/>
            <w:tcBorders>
              <w:top w:val="single" w:sz="4" w:space="0" w:color="auto"/>
              <w:left w:val="nil"/>
              <w:bottom w:val="single" w:sz="4" w:space="0" w:color="auto"/>
              <w:right w:val="single" w:sz="4" w:space="0" w:color="auto"/>
            </w:tcBorders>
            <w:vAlign w:val="center"/>
          </w:tcPr>
          <w:p w14:paraId="578BF978"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6</w:t>
            </w:r>
            <w:r>
              <w:rPr>
                <w:rFonts w:ascii="仿宋" w:eastAsia="仿宋" w:hAnsi="仿宋" w:hint="eastAsia"/>
                <w:kern w:val="0"/>
                <w:szCs w:val="21"/>
              </w:rPr>
              <w:t>分</w:t>
            </w:r>
          </w:p>
        </w:tc>
      </w:tr>
      <w:tr w:rsidR="001249BB" w14:paraId="1B1FD157" w14:textId="77777777">
        <w:trPr>
          <w:cantSplit/>
          <w:trHeight w:val="70"/>
          <w:jc w:val="center"/>
        </w:trPr>
        <w:tc>
          <w:tcPr>
            <w:tcW w:w="1188" w:type="dxa"/>
            <w:vMerge/>
            <w:tcBorders>
              <w:top w:val="nil"/>
              <w:left w:val="single" w:sz="4" w:space="0" w:color="auto"/>
              <w:bottom w:val="single" w:sz="4" w:space="0" w:color="auto"/>
              <w:right w:val="single" w:sz="4" w:space="0" w:color="auto"/>
            </w:tcBorders>
            <w:vAlign w:val="center"/>
          </w:tcPr>
          <w:p w14:paraId="6373C6D6" w14:textId="77777777" w:rsidR="001249BB" w:rsidRDefault="001249BB">
            <w:pPr>
              <w:widowControl/>
              <w:spacing w:line="400" w:lineRule="exact"/>
              <w:contextualSpacing/>
              <w:jc w:val="left"/>
              <w:rPr>
                <w:rFonts w:ascii="仿宋" w:eastAsia="仿宋" w:hAnsi="仿宋"/>
                <w:szCs w:val="21"/>
              </w:rPr>
            </w:pPr>
          </w:p>
        </w:tc>
        <w:tc>
          <w:tcPr>
            <w:tcW w:w="1134" w:type="dxa"/>
            <w:tcBorders>
              <w:top w:val="single" w:sz="4" w:space="0" w:color="auto"/>
              <w:left w:val="nil"/>
              <w:bottom w:val="single" w:sz="4" w:space="0" w:color="auto"/>
              <w:right w:val="single" w:sz="4" w:space="0" w:color="auto"/>
            </w:tcBorders>
            <w:vAlign w:val="center"/>
          </w:tcPr>
          <w:p w14:paraId="6B9FFC45"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教学素质</w:t>
            </w:r>
          </w:p>
        </w:tc>
        <w:tc>
          <w:tcPr>
            <w:tcW w:w="4962" w:type="dxa"/>
            <w:tcBorders>
              <w:top w:val="single" w:sz="4" w:space="0" w:color="auto"/>
              <w:left w:val="nil"/>
              <w:bottom w:val="single" w:sz="4" w:space="0" w:color="auto"/>
              <w:right w:val="single" w:sz="4" w:space="0" w:color="auto"/>
            </w:tcBorders>
            <w:vAlign w:val="center"/>
          </w:tcPr>
          <w:p w14:paraId="739DDEEC"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教态自然亲切、仪表举止得体，注重目光交流，教学语言规范准确、生动简洁。</w:t>
            </w:r>
          </w:p>
        </w:tc>
        <w:tc>
          <w:tcPr>
            <w:tcW w:w="1130" w:type="dxa"/>
            <w:tcBorders>
              <w:top w:val="single" w:sz="4" w:space="0" w:color="auto"/>
              <w:left w:val="nil"/>
              <w:bottom w:val="single" w:sz="4" w:space="0" w:color="auto"/>
              <w:right w:val="single" w:sz="4" w:space="0" w:color="auto"/>
            </w:tcBorders>
            <w:vAlign w:val="center"/>
          </w:tcPr>
          <w:p w14:paraId="0A7DE751" w14:textId="77777777" w:rsidR="001249BB" w:rsidRDefault="00000000">
            <w:pPr>
              <w:widowControl/>
              <w:spacing w:line="400" w:lineRule="exact"/>
              <w:contextualSpacing/>
              <w:jc w:val="center"/>
              <w:rPr>
                <w:rFonts w:ascii="仿宋" w:eastAsia="仿宋" w:hAnsi="仿宋"/>
                <w:kern w:val="0"/>
                <w:szCs w:val="21"/>
              </w:rPr>
            </w:pPr>
            <w:r>
              <w:rPr>
                <w:rFonts w:ascii="仿宋" w:eastAsia="仿宋" w:hAnsi="仿宋" w:hint="eastAsia"/>
                <w:kern w:val="0"/>
                <w:szCs w:val="21"/>
              </w:rPr>
              <w:t>3分</w:t>
            </w:r>
          </w:p>
        </w:tc>
      </w:tr>
      <w:tr w:rsidR="001249BB" w14:paraId="0079B268" w14:textId="77777777">
        <w:trPr>
          <w:cantSplit/>
          <w:trHeight w:val="70"/>
          <w:jc w:val="center"/>
        </w:trPr>
        <w:tc>
          <w:tcPr>
            <w:tcW w:w="1188" w:type="dxa"/>
            <w:vMerge/>
            <w:tcBorders>
              <w:top w:val="nil"/>
              <w:left w:val="single" w:sz="4" w:space="0" w:color="auto"/>
              <w:bottom w:val="single" w:sz="4" w:space="0" w:color="auto"/>
              <w:right w:val="single" w:sz="4" w:space="0" w:color="auto"/>
            </w:tcBorders>
            <w:vAlign w:val="center"/>
          </w:tcPr>
          <w:p w14:paraId="2EAEB1F3" w14:textId="77777777" w:rsidR="001249BB" w:rsidRDefault="001249BB">
            <w:pPr>
              <w:widowControl/>
              <w:spacing w:line="400" w:lineRule="exact"/>
              <w:contextualSpacing/>
              <w:jc w:val="left"/>
              <w:rPr>
                <w:rFonts w:ascii="仿宋" w:eastAsia="仿宋" w:hAnsi="仿宋"/>
                <w:szCs w:val="21"/>
              </w:rPr>
            </w:pPr>
          </w:p>
        </w:tc>
        <w:tc>
          <w:tcPr>
            <w:tcW w:w="1134" w:type="dxa"/>
            <w:tcBorders>
              <w:top w:val="single" w:sz="4" w:space="0" w:color="auto"/>
              <w:left w:val="nil"/>
              <w:bottom w:val="single" w:sz="4" w:space="0" w:color="auto"/>
              <w:right w:val="single" w:sz="4" w:space="0" w:color="auto"/>
            </w:tcBorders>
            <w:vAlign w:val="center"/>
          </w:tcPr>
          <w:p w14:paraId="7EED8BB8"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教学效果</w:t>
            </w:r>
          </w:p>
        </w:tc>
        <w:tc>
          <w:tcPr>
            <w:tcW w:w="4962" w:type="dxa"/>
            <w:tcBorders>
              <w:top w:val="single" w:sz="4" w:space="0" w:color="auto"/>
              <w:left w:val="nil"/>
              <w:bottom w:val="single" w:sz="4" w:space="0" w:color="auto"/>
              <w:right w:val="single" w:sz="4" w:space="0" w:color="auto"/>
            </w:tcBorders>
            <w:vAlign w:val="center"/>
          </w:tcPr>
          <w:p w14:paraId="7A1606E1"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按时完成教学任务，教学目标达成度高。</w:t>
            </w:r>
          </w:p>
        </w:tc>
        <w:tc>
          <w:tcPr>
            <w:tcW w:w="1130" w:type="dxa"/>
            <w:tcBorders>
              <w:top w:val="single" w:sz="4" w:space="0" w:color="auto"/>
              <w:left w:val="nil"/>
              <w:bottom w:val="single" w:sz="4" w:space="0" w:color="auto"/>
              <w:right w:val="single" w:sz="4" w:space="0" w:color="auto"/>
            </w:tcBorders>
            <w:vAlign w:val="center"/>
          </w:tcPr>
          <w:p w14:paraId="3A12DB74" w14:textId="77777777" w:rsidR="001249BB" w:rsidRDefault="00000000">
            <w:pPr>
              <w:widowControl/>
              <w:spacing w:line="400" w:lineRule="exact"/>
              <w:contextualSpacing/>
              <w:jc w:val="center"/>
              <w:rPr>
                <w:rFonts w:ascii="仿宋" w:eastAsia="仿宋" w:hAnsi="仿宋"/>
                <w:kern w:val="0"/>
                <w:szCs w:val="21"/>
              </w:rPr>
            </w:pPr>
            <w:r>
              <w:rPr>
                <w:rFonts w:ascii="仿宋" w:eastAsia="仿宋" w:hAnsi="仿宋" w:hint="eastAsia"/>
                <w:kern w:val="0"/>
                <w:szCs w:val="21"/>
              </w:rPr>
              <w:t>4分</w:t>
            </w:r>
          </w:p>
        </w:tc>
      </w:tr>
      <w:tr w:rsidR="001249BB" w14:paraId="15D6C356" w14:textId="77777777">
        <w:trPr>
          <w:cantSplit/>
          <w:trHeight w:val="70"/>
          <w:jc w:val="center"/>
        </w:trPr>
        <w:tc>
          <w:tcPr>
            <w:tcW w:w="1188" w:type="dxa"/>
            <w:vMerge/>
            <w:tcBorders>
              <w:top w:val="nil"/>
              <w:left w:val="single" w:sz="4" w:space="0" w:color="auto"/>
              <w:bottom w:val="single" w:sz="4" w:space="0" w:color="auto"/>
              <w:right w:val="single" w:sz="4" w:space="0" w:color="auto"/>
            </w:tcBorders>
            <w:vAlign w:val="center"/>
          </w:tcPr>
          <w:p w14:paraId="57BDFB46" w14:textId="77777777" w:rsidR="001249BB" w:rsidRDefault="001249BB">
            <w:pPr>
              <w:widowControl/>
              <w:spacing w:line="400" w:lineRule="exact"/>
              <w:contextualSpacing/>
              <w:jc w:val="left"/>
              <w:rPr>
                <w:rFonts w:ascii="仿宋" w:eastAsia="仿宋" w:hAnsi="仿宋"/>
                <w:szCs w:val="21"/>
              </w:rPr>
            </w:pPr>
          </w:p>
        </w:tc>
        <w:tc>
          <w:tcPr>
            <w:tcW w:w="1134" w:type="dxa"/>
            <w:tcBorders>
              <w:top w:val="single" w:sz="4" w:space="0" w:color="auto"/>
              <w:left w:val="nil"/>
              <w:bottom w:val="single" w:sz="4" w:space="0" w:color="auto"/>
              <w:right w:val="single" w:sz="4" w:space="0" w:color="auto"/>
            </w:tcBorders>
            <w:vAlign w:val="center"/>
          </w:tcPr>
          <w:p w14:paraId="2E5D8ED0"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教学创新</w:t>
            </w:r>
          </w:p>
        </w:tc>
        <w:tc>
          <w:tcPr>
            <w:tcW w:w="4962" w:type="dxa"/>
            <w:tcBorders>
              <w:top w:val="single" w:sz="4" w:space="0" w:color="auto"/>
              <w:left w:val="nil"/>
              <w:bottom w:val="single" w:sz="4" w:space="0" w:color="auto"/>
              <w:right w:val="single" w:sz="4" w:space="0" w:color="auto"/>
            </w:tcBorders>
            <w:vAlign w:val="center"/>
          </w:tcPr>
          <w:p w14:paraId="563C9375"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教学过程富有创意；能创造性的使用教材；教学方法灵活多样，有突出的特色。</w:t>
            </w:r>
          </w:p>
        </w:tc>
        <w:tc>
          <w:tcPr>
            <w:tcW w:w="1130" w:type="dxa"/>
            <w:tcBorders>
              <w:top w:val="single" w:sz="4" w:space="0" w:color="auto"/>
              <w:left w:val="nil"/>
              <w:bottom w:val="single" w:sz="4" w:space="0" w:color="auto"/>
              <w:right w:val="single" w:sz="4" w:space="0" w:color="auto"/>
            </w:tcBorders>
            <w:vAlign w:val="center"/>
          </w:tcPr>
          <w:p w14:paraId="6CF1DDCC" w14:textId="77777777" w:rsidR="001249BB" w:rsidRDefault="00000000">
            <w:pPr>
              <w:widowControl/>
              <w:spacing w:line="400" w:lineRule="exact"/>
              <w:contextualSpacing/>
              <w:jc w:val="center"/>
              <w:rPr>
                <w:rFonts w:ascii="仿宋" w:eastAsia="仿宋" w:hAnsi="仿宋"/>
                <w:kern w:val="0"/>
                <w:szCs w:val="21"/>
              </w:rPr>
            </w:pPr>
            <w:r>
              <w:rPr>
                <w:rFonts w:ascii="仿宋" w:eastAsia="仿宋" w:hAnsi="仿宋" w:hint="eastAsia"/>
                <w:kern w:val="0"/>
                <w:szCs w:val="21"/>
              </w:rPr>
              <w:t>4分</w:t>
            </w:r>
          </w:p>
        </w:tc>
      </w:tr>
      <w:tr w:rsidR="001249BB" w14:paraId="73E76EB4" w14:textId="77777777">
        <w:trPr>
          <w:cantSplit/>
          <w:trHeight w:val="341"/>
          <w:jc w:val="center"/>
        </w:trPr>
        <w:tc>
          <w:tcPr>
            <w:tcW w:w="1188" w:type="dxa"/>
            <w:vMerge w:val="restart"/>
            <w:tcBorders>
              <w:top w:val="nil"/>
              <w:left w:val="single" w:sz="4" w:space="0" w:color="auto"/>
              <w:bottom w:val="single" w:sz="4" w:space="0" w:color="auto"/>
              <w:right w:val="single" w:sz="4" w:space="0" w:color="auto"/>
            </w:tcBorders>
            <w:vAlign w:val="center"/>
          </w:tcPr>
          <w:p w14:paraId="6B108731"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板书设计</w:t>
            </w:r>
          </w:p>
          <w:p w14:paraId="741F518B"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（10分）</w:t>
            </w:r>
          </w:p>
        </w:tc>
        <w:tc>
          <w:tcPr>
            <w:tcW w:w="1134" w:type="dxa"/>
            <w:tcBorders>
              <w:top w:val="single" w:sz="4" w:space="0" w:color="auto"/>
              <w:left w:val="nil"/>
              <w:bottom w:val="single" w:sz="4" w:space="0" w:color="auto"/>
              <w:right w:val="single" w:sz="4" w:space="0" w:color="auto"/>
            </w:tcBorders>
            <w:vAlign w:val="center"/>
          </w:tcPr>
          <w:p w14:paraId="70882D51"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内容匹配</w:t>
            </w:r>
          </w:p>
        </w:tc>
        <w:tc>
          <w:tcPr>
            <w:tcW w:w="4962" w:type="dxa"/>
            <w:tcBorders>
              <w:top w:val="single" w:sz="4" w:space="0" w:color="auto"/>
              <w:left w:val="nil"/>
              <w:bottom w:val="single" w:sz="4" w:space="0" w:color="auto"/>
              <w:right w:val="single" w:sz="4" w:space="0" w:color="auto"/>
            </w:tcBorders>
            <w:vAlign w:val="center"/>
          </w:tcPr>
          <w:p w14:paraId="333F64F4"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反映教学设计意图，突显重点、难点，能调动学生主动性和积极性。</w:t>
            </w:r>
          </w:p>
        </w:tc>
        <w:tc>
          <w:tcPr>
            <w:tcW w:w="1130" w:type="dxa"/>
            <w:tcBorders>
              <w:top w:val="single" w:sz="4" w:space="0" w:color="auto"/>
              <w:left w:val="nil"/>
              <w:bottom w:val="single" w:sz="4" w:space="0" w:color="auto"/>
              <w:right w:val="single" w:sz="4" w:space="0" w:color="auto"/>
            </w:tcBorders>
            <w:vAlign w:val="center"/>
          </w:tcPr>
          <w:p w14:paraId="2210A71B" w14:textId="77777777" w:rsidR="001249BB" w:rsidRDefault="00000000">
            <w:pPr>
              <w:widowControl/>
              <w:spacing w:line="400" w:lineRule="exact"/>
              <w:contextualSpacing/>
              <w:jc w:val="center"/>
              <w:rPr>
                <w:rFonts w:ascii="仿宋" w:eastAsia="仿宋" w:hAnsi="仿宋"/>
                <w:kern w:val="0"/>
                <w:szCs w:val="21"/>
              </w:rPr>
            </w:pPr>
            <w:r>
              <w:rPr>
                <w:rFonts w:ascii="仿宋" w:eastAsia="仿宋" w:hAnsi="仿宋" w:hint="eastAsia"/>
                <w:kern w:val="0"/>
                <w:szCs w:val="21"/>
              </w:rPr>
              <w:t>4分</w:t>
            </w:r>
          </w:p>
        </w:tc>
      </w:tr>
      <w:tr w:rsidR="001249BB" w14:paraId="1622B246" w14:textId="77777777">
        <w:trPr>
          <w:cantSplit/>
          <w:trHeight w:val="349"/>
          <w:jc w:val="center"/>
        </w:trPr>
        <w:tc>
          <w:tcPr>
            <w:tcW w:w="1188" w:type="dxa"/>
            <w:vMerge/>
            <w:tcBorders>
              <w:top w:val="nil"/>
              <w:left w:val="single" w:sz="4" w:space="0" w:color="auto"/>
              <w:bottom w:val="single" w:sz="4" w:space="0" w:color="auto"/>
              <w:right w:val="single" w:sz="4" w:space="0" w:color="auto"/>
            </w:tcBorders>
            <w:vAlign w:val="center"/>
          </w:tcPr>
          <w:p w14:paraId="108EDC90" w14:textId="77777777" w:rsidR="001249BB" w:rsidRDefault="001249BB">
            <w:pPr>
              <w:widowControl/>
              <w:spacing w:line="400" w:lineRule="exact"/>
              <w:contextualSpacing/>
              <w:jc w:val="left"/>
              <w:rPr>
                <w:rFonts w:ascii="仿宋" w:eastAsia="仿宋" w:hAnsi="仿宋"/>
                <w:szCs w:val="21"/>
              </w:rPr>
            </w:pPr>
          </w:p>
        </w:tc>
        <w:tc>
          <w:tcPr>
            <w:tcW w:w="1134" w:type="dxa"/>
            <w:tcBorders>
              <w:top w:val="single" w:sz="4" w:space="0" w:color="auto"/>
              <w:left w:val="nil"/>
              <w:bottom w:val="single" w:sz="4" w:space="0" w:color="auto"/>
              <w:right w:val="single" w:sz="4" w:space="0" w:color="auto"/>
            </w:tcBorders>
            <w:vAlign w:val="center"/>
          </w:tcPr>
          <w:p w14:paraId="53B04CD0"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构图</w:t>
            </w:r>
          </w:p>
        </w:tc>
        <w:tc>
          <w:tcPr>
            <w:tcW w:w="4962" w:type="dxa"/>
            <w:tcBorders>
              <w:top w:val="single" w:sz="4" w:space="0" w:color="auto"/>
              <w:left w:val="nil"/>
              <w:bottom w:val="single" w:sz="4" w:space="0" w:color="auto"/>
              <w:right w:val="single" w:sz="4" w:space="0" w:color="auto"/>
            </w:tcBorders>
            <w:vAlign w:val="center"/>
          </w:tcPr>
          <w:p w14:paraId="2D7FB2DC" w14:textId="77777777" w:rsidR="001249BB" w:rsidRDefault="00000000">
            <w:pPr>
              <w:spacing w:line="400" w:lineRule="exact"/>
              <w:contextualSpacing/>
              <w:rPr>
                <w:rFonts w:ascii="仿宋" w:eastAsia="仿宋" w:hAnsi="仿宋"/>
                <w:spacing w:val="-20"/>
                <w:szCs w:val="21"/>
              </w:rPr>
            </w:pPr>
            <w:r>
              <w:rPr>
                <w:rFonts w:ascii="仿宋" w:eastAsia="仿宋" w:hAnsi="仿宋" w:hint="eastAsia"/>
                <w:spacing w:val="-20"/>
                <w:szCs w:val="21"/>
              </w:rPr>
              <w:t>构思巧妙，富有创意，构图自然，形象直观，教学辅助作用显著。</w:t>
            </w:r>
          </w:p>
        </w:tc>
        <w:tc>
          <w:tcPr>
            <w:tcW w:w="1130" w:type="dxa"/>
            <w:tcBorders>
              <w:top w:val="single" w:sz="4" w:space="0" w:color="auto"/>
              <w:left w:val="nil"/>
              <w:bottom w:val="single" w:sz="4" w:space="0" w:color="auto"/>
              <w:right w:val="single" w:sz="4" w:space="0" w:color="auto"/>
            </w:tcBorders>
            <w:vAlign w:val="center"/>
          </w:tcPr>
          <w:p w14:paraId="16FD7FF6" w14:textId="77777777" w:rsidR="001249BB" w:rsidRDefault="00000000">
            <w:pPr>
              <w:widowControl/>
              <w:spacing w:line="400" w:lineRule="exact"/>
              <w:contextualSpacing/>
              <w:jc w:val="center"/>
              <w:rPr>
                <w:rFonts w:ascii="仿宋" w:eastAsia="仿宋" w:hAnsi="仿宋"/>
                <w:kern w:val="0"/>
                <w:szCs w:val="21"/>
              </w:rPr>
            </w:pPr>
            <w:r>
              <w:rPr>
                <w:rFonts w:ascii="仿宋" w:eastAsia="仿宋" w:hAnsi="仿宋" w:hint="eastAsia"/>
                <w:kern w:val="0"/>
                <w:szCs w:val="21"/>
              </w:rPr>
              <w:t>4分</w:t>
            </w:r>
          </w:p>
        </w:tc>
      </w:tr>
      <w:tr w:rsidR="001249BB" w14:paraId="7BFB9716" w14:textId="77777777">
        <w:trPr>
          <w:cantSplit/>
          <w:trHeight w:val="558"/>
          <w:jc w:val="center"/>
        </w:trPr>
        <w:tc>
          <w:tcPr>
            <w:tcW w:w="1188" w:type="dxa"/>
            <w:vMerge/>
            <w:tcBorders>
              <w:top w:val="nil"/>
              <w:left w:val="single" w:sz="4" w:space="0" w:color="auto"/>
              <w:bottom w:val="single" w:sz="4" w:space="0" w:color="auto"/>
              <w:right w:val="single" w:sz="4" w:space="0" w:color="auto"/>
            </w:tcBorders>
            <w:vAlign w:val="center"/>
          </w:tcPr>
          <w:p w14:paraId="4C1DD9DB" w14:textId="77777777" w:rsidR="001249BB" w:rsidRDefault="001249BB">
            <w:pPr>
              <w:widowControl/>
              <w:spacing w:line="400" w:lineRule="exact"/>
              <w:contextualSpacing/>
              <w:jc w:val="left"/>
              <w:rPr>
                <w:rFonts w:ascii="仿宋" w:eastAsia="仿宋" w:hAnsi="仿宋"/>
                <w:szCs w:val="21"/>
              </w:rPr>
            </w:pPr>
          </w:p>
        </w:tc>
        <w:tc>
          <w:tcPr>
            <w:tcW w:w="1134" w:type="dxa"/>
            <w:tcBorders>
              <w:top w:val="single" w:sz="4" w:space="0" w:color="auto"/>
              <w:left w:val="nil"/>
              <w:bottom w:val="single" w:sz="4" w:space="0" w:color="auto"/>
              <w:right w:val="single" w:sz="4" w:space="0" w:color="auto"/>
            </w:tcBorders>
            <w:vAlign w:val="center"/>
          </w:tcPr>
          <w:p w14:paraId="303B89C4"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书写</w:t>
            </w:r>
          </w:p>
        </w:tc>
        <w:tc>
          <w:tcPr>
            <w:tcW w:w="4962" w:type="dxa"/>
            <w:tcBorders>
              <w:top w:val="single" w:sz="4" w:space="0" w:color="auto"/>
              <w:left w:val="nil"/>
              <w:bottom w:val="single" w:sz="4" w:space="0" w:color="auto"/>
              <w:right w:val="single" w:sz="4" w:space="0" w:color="auto"/>
            </w:tcBorders>
            <w:vAlign w:val="center"/>
          </w:tcPr>
          <w:p w14:paraId="7720EA8F"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书写快速流畅，字形大小适度，清楚整洁，美观大方，规范正确。</w:t>
            </w:r>
          </w:p>
        </w:tc>
        <w:tc>
          <w:tcPr>
            <w:tcW w:w="1130" w:type="dxa"/>
            <w:tcBorders>
              <w:top w:val="single" w:sz="4" w:space="0" w:color="auto"/>
              <w:left w:val="nil"/>
              <w:bottom w:val="single" w:sz="4" w:space="0" w:color="auto"/>
              <w:right w:val="single" w:sz="4" w:space="0" w:color="auto"/>
            </w:tcBorders>
            <w:vAlign w:val="center"/>
          </w:tcPr>
          <w:p w14:paraId="44D35F4B" w14:textId="77777777" w:rsidR="001249BB" w:rsidRDefault="00000000">
            <w:pPr>
              <w:spacing w:line="400" w:lineRule="exact"/>
              <w:contextualSpacing/>
              <w:jc w:val="center"/>
              <w:rPr>
                <w:rFonts w:ascii="仿宋" w:eastAsia="仿宋" w:hAnsi="仿宋"/>
                <w:szCs w:val="21"/>
              </w:rPr>
            </w:pPr>
            <w:r>
              <w:rPr>
                <w:rFonts w:ascii="仿宋" w:eastAsia="仿宋" w:hAnsi="仿宋" w:hint="eastAsia"/>
                <w:kern w:val="0"/>
                <w:szCs w:val="21"/>
              </w:rPr>
              <w:t>2分</w:t>
            </w:r>
          </w:p>
        </w:tc>
      </w:tr>
      <w:tr w:rsidR="001249BB" w14:paraId="56B3A5BC" w14:textId="77777777">
        <w:trPr>
          <w:cantSplit/>
          <w:trHeight w:val="203"/>
          <w:jc w:val="center"/>
        </w:trPr>
        <w:tc>
          <w:tcPr>
            <w:tcW w:w="7284" w:type="dxa"/>
            <w:gridSpan w:val="3"/>
            <w:tcBorders>
              <w:top w:val="single" w:sz="4" w:space="0" w:color="auto"/>
              <w:left w:val="single" w:sz="4" w:space="0" w:color="auto"/>
              <w:bottom w:val="single" w:sz="4" w:space="0" w:color="auto"/>
              <w:right w:val="single" w:sz="4" w:space="0" w:color="auto"/>
            </w:tcBorders>
            <w:vAlign w:val="center"/>
          </w:tcPr>
          <w:p w14:paraId="7DE014D5"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合计</w:t>
            </w:r>
          </w:p>
        </w:tc>
        <w:tc>
          <w:tcPr>
            <w:tcW w:w="1130" w:type="dxa"/>
            <w:tcBorders>
              <w:top w:val="single" w:sz="4" w:space="0" w:color="auto"/>
              <w:left w:val="nil"/>
              <w:bottom w:val="single" w:sz="4" w:space="0" w:color="auto"/>
              <w:right w:val="single" w:sz="4" w:space="0" w:color="auto"/>
            </w:tcBorders>
            <w:vAlign w:val="center"/>
          </w:tcPr>
          <w:p w14:paraId="188C3AAC" w14:textId="77777777" w:rsidR="001249BB" w:rsidRDefault="00000000">
            <w:pPr>
              <w:spacing w:line="400" w:lineRule="exact"/>
              <w:contextualSpacing/>
              <w:jc w:val="center"/>
              <w:rPr>
                <w:rFonts w:ascii="仿宋" w:eastAsia="仿宋" w:hAnsi="仿宋"/>
                <w:kern w:val="0"/>
                <w:szCs w:val="21"/>
              </w:rPr>
            </w:pPr>
            <w:r>
              <w:rPr>
                <w:rFonts w:ascii="仿宋" w:eastAsia="仿宋" w:hAnsi="仿宋" w:hint="eastAsia"/>
                <w:kern w:val="0"/>
                <w:szCs w:val="21"/>
              </w:rPr>
              <w:t>4</w:t>
            </w:r>
            <w:r>
              <w:rPr>
                <w:rFonts w:ascii="仿宋" w:eastAsia="仿宋" w:hAnsi="仿宋"/>
                <w:kern w:val="0"/>
                <w:szCs w:val="21"/>
              </w:rPr>
              <w:t>0</w:t>
            </w:r>
            <w:r>
              <w:rPr>
                <w:rFonts w:ascii="仿宋" w:eastAsia="仿宋" w:hAnsi="仿宋" w:hint="eastAsia"/>
                <w:kern w:val="0"/>
                <w:szCs w:val="21"/>
              </w:rPr>
              <w:t>分</w:t>
            </w:r>
          </w:p>
        </w:tc>
      </w:tr>
    </w:tbl>
    <w:p w14:paraId="44EA018D" w14:textId="77777777" w:rsidR="001249BB" w:rsidRDefault="00000000">
      <w:pPr>
        <w:spacing w:line="600" w:lineRule="exact"/>
        <w:contextualSpacing/>
        <w:jc w:val="center"/>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（五）现场答辩（单项10分）</w:t>
      </w:r>
    </w:p>
    <w:p w14:paraId="604A5969" w14:textId="77777777" w:rsidR="001249BB" w:rsidRDefault="00000000">
      <w:pPr>
        <w:tabs>
          <w:tab w:val="left" w:pos="720"/>
          <w:tab w:val="left" w:pos="900"/>
        </w:tabs>
        <w:spacing w:line="600" w:lineRule="exact"/>
        <w:contextualSpacing/>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1.要求：根据评委的提问即时作答，时间不超过2分钟。</w:t>
      </w:r>
    </w:p>
    <w:p w14:paraId="1F54ED29" w14:textId="77777777" w:rsidR="001249BB" w:rsidRDefault="00000000">
      <w:pPr>
        <w:tabs>
          <w:tab w:val="left" w:pos="720"/>
          <w:tab w:val="left" w:pos="900"/>
        </w:tabs>
        <w:spacing w:line="600" w:lineRule="exact"/>
        <w:contextualSpacing/>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2.评价标准见下表。</w:t>
      </w:r>
    </w:p>
    <w:tbl>
      <w:tblPr>
        <w:tblW w:w="84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5"/>
        <w:gridCol w:w="6096"/>
        <w:gridCol w:w="1146"/>
      </w:tblGrid>
      <w:tr w:rsidR="001249BB" w14:paraId="1CEBF023" w14:textId="77777777">
        <w:trPr>
          <w:cantSplit/>
          <w:trHeight w:val="255"/>
          <w:jc w:val="center"/>
        </w:trPr>
        <w:tc>
          <w:tcPr>
            <w:tcW w:w="1205" w:type="dxa"/>
            <w:tcBorders>
              <w:top w:val="single" w:sz="4" w:space="0" w:color="auto"/>
              <w:left w:val="single" w:sz="4" w:space="0" w:color="auto"/>
              <w:bottom w:val="single" w:sz="4" w:space="0" w:color="auto"/>
              <w:right w:val="single" w:sz="4" w:space="0" w:color="auto"/>
            </w:tcBorders>
            <w:vAlign w:val="center"/>
          </w:tcPr>
          <w:p w14:paraId="181AF379" w14:textId="77777777" w:rsidR="001249BB" w:rsidRDefault="00000000">
            <w:pPr>
              <w:spacing w:line="400" w:lineRule="exact"/>
              <w:contextualSpacing/>
              <w:jc w:val="center"/>
              <w:rPr>
                <w:rFonts w:ascii="仿宋" w:eastAsia="仿宋" w:hAnsi="仿宋"/>
                <w:b/>
                <w:bCs/>
                <w:szCs w:val="21"/>
              </w:rPr>
            </w:pPr>
            <w:r>
              <w:rPr>
                <w:rFonts w:ascii="仿宋" w:eastAsia="仿宋" w:hAnsi="仿宋" w:hint="eastAsia"/>
                <w:b/>
                <w:bCs/>
                <w:szCs w:val="21"/>
              </w:rPr>
              <w:t>评价内容</w:t>
            </w:r>
          </w:p>
        </w:tc>
        <w:tc>
          <w:tcPr>
            <w:tcW w:w="6096" w:type="dxa"/>
            <w:tcBorders>
              <w:top w:val="single" w:sz="4" w:space="0" w:color="auto"/>
              <w:left w:val="single" w:sz="4" w:space="0" w:color="auto"/>
              <w:bottom w:val="single" w:sz="4" w:space="0" w:color="auto"/>
              <w:right w:val="single" w:sz="4" w:space="0" w:color="auto"/>
            </w:tcBorders>
            <w:vAlign w:val="center"/>
          </w:tcPr>
          <w:p w14:paraId="5CFB1790" w14:textId="77777777" w:rsidR="001249BB" w:rsidRDefault="00000000">
            <w:pPr>
              <w:spacing w:line="400" w:lineRule="exact"/>
              <w:contextualSpacing/>
              <w:jc w:val="center"/>
              <w:rPr>
                <w:rFonts w:ascii="仿宋" w:eastAsia="仿宋" w:hAnsi="仿宋"/>
                <w:b/>
                <w:bCs/>
                <w:szCs w:val="21"/>
              </w:rPr>
            </w:pPr>
            <w:r>
              <w:rPr>
                <w:rFonts w:ascii="仿宋" w:eastAsia="仿宋" w:hAnsi="仿宋" w:hint="eastAsia"/>
                <w:b/>
                <w:bCs/>
                <w:szCs w:val="21"/>
              </w:rPr>
              <w:t>评 价 标 准</w:t>
            </w:r>
          </w:p>
        </w:tc>
        <w:tc>
          <w:tcPr>
            <w:tcW w:w="1146" w:type="dxa"/>
            <w:tcBorders>
              <w:top w:val="single" w:sz="4" w:space="0" w:color="auto"/>
              <w:left w:val="single" w:sz="4" w:space="0" w:color="auto"/>
              <w:bottom w:val="single" w:sz="4" w:space="0" w:color="auto"/>
              <w:right w:val="single" w:sz="4" w:space="0" w:color="auto"/>
            </w:tcBorders>
            <w:vAlign w:val="center"/>
          </w:tcPr>
          <w:p w14:paraId="27C3C867" w14:textId="77777777" w:rsidR="001249BB" w:rsidRDefault="00000000">
            <w:pPr>
              <w:spacing w:line="400" w:lineRule="exact"/>
              <w:contextualSpacing/>
              <w:jc w:val="center"/>
              <w:rPr>
                <w:rFonts w:ascii="仿宋" w:eastAsia="仿宋" w:hAnsi="仿宋"/>
                <w:b/>
                <w:bCs/>
                <w:szCs w:val="21"/>
              </w:rPr>
            </w:pPr>
            <w:r>
              <w:rPr>
                <w:rFonts w:ascii="仿宋" w:eastAsia="仿宋" w:hAnsi="仿宋" w:hint="eastAsia"/>
                <w:b/>
                <w:bCs/>
                <w:szCs w:val="21"/>
              </w:rPr>
              <w:t>分值</w:t>
            </w:r>
          </w:p>
        </w:tc>
      </w:tr>
      <w:tr w:rsidR="001249BB" w14:paraId="67D4DB82" w14:textId="77777777">
        <w:trPr>
          <w:cantSplit/>
          <w:trHeight w:val="770"/>
          <w:jc w:val="center"/>
        </w:trPr>
        <w:tc>
          <w:tcPr>
            <w:tcW w:w="1205" w:type="dxa"/>
            <w:tcBorders>
              <w:top w:val="single" w:sz="4" w:space="0" w:color="auto"/>
              <w:left w:val="single" w:sz="4" w:space="0" w:color="auto"/>
              <w:bottom w:val="single" w:sz="4" w:space="0" w:color="auto"/>
              <w:right w:val="single" w:sz="4" w:space="0" w:color="auto"/>
            </w:tcBorders>
            <w:vAlign w:val="center"/>
          </w:tcPr>
          <w:p w14:paraId="22682497"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准确性</w:t>
            </w:r>
          </w:p>
          <w:p w14:paraId="10507F56"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（5分）</w:t>
            </w:r>
          </w:p>
        </w:tc>
        <w:tc>
          <w:tcPr>
            <w:tcW w:w="6096" w:type="dxa"/>
            <w:tcBorders>
              <w:top w:val="single" w:sz="4" w:space="0" w:color="auto"/>
              <w:left w:val="single" w:sz="4" w:space="0" w:color="auto"/>
              <w:bottom w:val="single" w:sz="4" w:space="0" w:color="auto"/>
              <w:right w:val="single" w:sz="4" w:space="0" w:color="auto"/>
            </w:tcBorders>
            <w:vAlign w:val="center"/>
          </w:tcPr>
          <w:p w14:paraId="7B31CED8"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准确理解问题，能运用专业知识分析解决问题，回答切中问题的要害与关键</w:t>
            </w:r>
          </w:p>
        </w:tc>
        <w:tc>
          <w:tcPr>
            <w:tcW w:w="1146" w:type="dxa"/>
            <w:tcBorders>
              <w:top w:val="single" w:sz="4" w:space="0" w:color="auto"/>
              <w:left w:val="single" w:sz="4" w:space="0" w:color="auto"/>
              <w:bottom w:val="single" w:sz="4" w:space="0" w:color="auto"/>
              <w:right w:val="single" w:sz="4" w:space="0" w:color="auto"/>
            </w:tcBorders>
            <w:vAlign w:val="center"/>
          </w:tcPr>
          <w:p w14:paraId="40D9350C"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5分</w:t>
            </w:r>
          </w:p>
        </w:tc>
      </w:tr>
      <w:tr w:rsidR="001249BB" w14:paraId="3EDF17B5" w14:textId="77777777">
        <w:trPr>
          <w:cantSplit/>
          <w:trHeight w:val="838"/>
          <w:jc w:val="center"/>
        </w:trPr>
        <w:tc>
          <w:tcPr>
            <w:tcW w:w="1205" w:type="dxa"/>
            <w:tcBorders>
              <w:top w:val="single" w:sz="4" w:space="0" w:color="auto"/>
              <w:left w:val="single" w:sz="4" w:space="0" w:color="auto"/>
              <w:bottom w:val="single" w:sz="4" w:space="0" w:color="auto"/>
              <w:right w:val="single" w:sz="4" w:space="0" w:color="auto"/>
            </w:tcBorders>
            <w:vAlign w:val="center"/>
          </w:tcPr>
          <w:p w14:paraId="6BF5F55F"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灵活性</w:t>
            </w:r>
          </w:p>
          <w:p w14:paraId="55D333F9"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（1.5分）</w:t>
            </w:r>
          </w:p>
        </w:tc>
        <w:tc>
          <w:tcPr>
            <w:tcW w:w="6096" w:type="dxa"/>
            <w:tcBorders>
              <w:top w:val="single" w:sz="4" w:space="0" w:color="auto"/>
              <w:left w:val="single" w:sz="4" w:space="0" w:color="auto"/>
              <w:bottom w:val="single" w:sz="4" w:space="0" w:color="auto"/>
              <w:right w:val="single" w:sz="4" w:space="0" w:color="auto"/>
            </w:tcBorders>
            <w:vAlign w:val="center"/>
          </w:tcPr>
          <w:p w14:paraId="227DB80B"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回答问题思维灵活，能用理论与事实说明问题，在解决问题的思路和方法上有独到之处</w:t>
            </w:r>
          </w:p>
        </w:tc>
        <w:tc>
          <w:tcPr>
            <w:tcW w:w="1146" w:type="dxa"/>
            <w:tcBorders>
              <w:top w:val="single" w:sz="4" w:space="0" w:color="auto"/>
              <w:left w:val="single" w:sz="4" w:space="0" w:color="auto"/>
              <w:bottom w:val="single" w:sz="4" w:space="0" w:color="auto"/>
              <w:right w:val="single" w:sz="4" w:space="0" w:color="auto"/>
            </w:tcBorders>
            <w:vAlign w:val="center"/>
          </w:tcPr>
          <w:p w14:paraId="4C0A36A4" w14:textId="77777777" w:rsidR="001249BB" w:rsidRDefault="00000000">
            <w:pPr>
              <w:spacing w:line="400" w:lineRule="exact"/>
              <w:contextualSpacing/>
              <w:jc w:val="center"/>
              <w:rPr>
                <w:rFonts w:ascii="仿宋" w:eastAsia="仿宋" w:hAnsi="仿宋"/>
                <w:szCs w:val="21"/>
              </w:rPr>
            </w:pPr>
            <w:r>
              <w:rPr>
                <w:rFonts w:ascii="仿宋" w:eastAsia="仿宋" w:hAnsi="仿宋"/>
                <w:szCs w:val="21"/>
              </w:rPr>
              <w:t>1.5</w:t>
            </w:r>
            <w:r>
              <w:rPr>
                <w:rFonts w:ascii="仿宋" w:eastAsia="仿宋" w:hAnsi="仿宋" w:hint="eastAsia"/>
                <w:szCs w:val="21"/>
              </w:rPr>
              <w:t>分</w:t>
            </w:r>
          </w:p>
        </w:tc>
      </w:tr>
      <w:tr w:rsidR="001249BB" w14:paraId="2D78F7B9" w14:textId="77777777">
        <w:trPr>
          <w:cantSplit/>
          <w:trHeight w:val="399"/>
          <w:jc w:val="center"/>
        </w:trPr>
        <w:tc>
          <w:tcPr>
            <w:tcW w:w="1205" w:type="dxa"/>
            <w:tcBorders>
              <w:top w:val="single" w:sz="4" w:space="0" w:color="auto"/>
              <w:left w:val="single" w:sz="4" w:space="0" w:color="auto"/>
              <w:bottom w:val="single" w:sz="4" w:space="0" w:color="auto"/>
              <w:right w:val="single" w:sz="4" w:space="0" w:color="auto"/>
            </w:tcBorders>
            <w:vAlign w:val="center"/>
          </w:tcPr>
          <w:p w14:paraId="0F9D4456"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条理性</w:t>
            </w:r>
          </w:p>
          <w:p w14:paraId="1F5358F5"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（2分）</w:t>
            </w:r>
          </w:p>
        </w:tc>
        <w:tc>
          <w:tcPr>
            <w:tcW w:w="6096" w:type="dxa"/>
            <w:tcBorders>
              <w:top w:val="single" w:sz="4" w:space="0" w:color="auto"/>
              <w:left w:val="single" w:sz="4" w:space="0" w:color="auto"/>
              <w:bottom w:val="single" w:sz="4" w:space="0" w:color="auto"/>
              <w:right w:val="single" w:sz="4" w:space="0" w:color="auto"/>
            </w:tcBorders>
            <w:vAlign w:val="center"/>
          </w:tcPr>
          <w:p w14:paraId="5B886DF1"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回答言简意赅，概括性强，条理清晰</w:t>
            </w:r>
          </w:p>
        </w:tc>
        <w:tc>
          <w:tcPr>
            <w:tcW w:w="1146" w:type="dxa"/>
            <w:tcBorders>
              <w:top w:val="single" w:sz="4" w:space="0" w:color="auto"/>
              <w:left w:val="single" w:sz="4" w:space="0" w:color="auto"/>
              <w:bottom w:val="single" w:sz="4" w:space="0" w:color="auto"/>
              <w:right w:val="single" w:sz="4" w:space="0" w:color="auto"/>
            </w:tcBorders>
            <w:vAlign w:val="center"/>
          </w:tcPr>
          <w:p w14:paraId="1BEEA692" w14:textId="77777777" w:rsidR="001249BB" w:rsidRDefault="00000000">
            <w:pPr>
              <w:spacing w:line="400" w:lineRule="exact"/>
              <w:contextualSpacing/>
              <w:jc w:val="center"/>
              <w:rPr>
                <w:rFonts w:ascii="仿宋" w:eastAsia="仿宋" w:hAnsi="仿宋"/>
                <w:szCs w:val="21"/>
              </w:rPr>
            </w:pPr>
            <w:r>
              <w:rPr>
                <w:rFonts w:ascii="仿宋" w:eastAsia="仿宋" w:hAnsi="仿宋"/>
                <w:szCs w:val="21"/>
              </w:rPr>
              <w:t>2</w:t>
            </w:r>
            <w:r>
              <w:rPr>
                <w:rFonts w:ascii="仿宋" w:eastAsia="仿宋" w:hAnsi="仿宋" w:hint="eastAsia"/>
                <w:szCs w:val="21"/>
              </w:rPr>
              <w:t>分</w:t>
            </w:r>
          </w:p>
        </w:tc>
      </w:tr>
      <w:tr w:rsidR="001249BB" w14:paraId="3F628FBB" w14:textId="77777777">
        <w:trPr>
          <w:cantSplit/>
          <w:trHeight w:val="463"/>
          <w:jc w:val="center"/>
        </w:trPr>
        <w:tc>
          <w:tcPr>
            <w:tcW w:w="1205" w:type="dxa"/>
            <w:tcBorders>
              <w:top w:val="single" w:sz="4" w:space="0" w:color="auto"/>
              <w:left w:val="single" w:sz="4" w:space="0" w:color="auto"/>
              <w:bottom w:val="single" w:sz="4" w:space="0" w:color="auto"/>
              <w:right w:val="single" w:sz="4" w:space="0" w:color="auto"/>
            </w:tcBorders>
            <w:vAlign w:val="center"/>
          </w:tcPr>
          <w:p w14:paraId="14C42F07"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流畅性</w:t>
            </w:r>
          </w:p>
          <w:p w14:paraId="454CE992"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（1.5分）</w:t>
            </w:r>
          </w:p>
        </w:tc>
        <w:tc>
          <w:tcPr>
            <w:tcW w:w="6096" w:type="dxa"/>
            <w:tcBorders>
              <w:top w:val="single" w:sz="4" w:space="0" w:color="auto"/>
              <w:left w:val="single" w:sz="4" w:space="0" w:color="auto"/>
              <w:bottom w:val="single" w:sz="4" w:space="0" w:color="auto"/>
              <w:right w:val="single" w:sz="4" w:space="0" w:color="auto"/>
            </w:tcBorders>
            <w:vAlign w:val="center"/>
          </w:tcPr>
          <w:p w14:paraId="32A97190" w14:textId="77777777" w:rsidR="001249BB" w:rsidRDefault="00000000">
            <w:pPr>
              <w:spacing w:line="400" w:lineRule="exact"/>
              <w:contextualSpacing/>
              <w:rPr>
                <w:rFonts w:ascii="仿宋" w:eastAsia="仿宋" w:hAnsi="仿宋"/>
                <w:szCs w:val="21"/>
              </w:rPr>
            </w:pPr>
            <w:r>
              <w:rPr>
                <w:rFonts w:ascii="仿宋" w:eastAsia="仿宋" w:hAnsi="仿宋" w:hint="eastAsia"/>
                <w:szCs w:val="21"/>
              </w:rPr>
              <w:t>回答问题语言流畅，语速适中</w:t>
            </w:r>
          </w:p>
        </w:tc>
        <w:tc>
          <w:tcPr>
            <w:tcW w:w="1146" w:type="dxa"/>
            <w:tcBorders>
              <w:top w:val="single" w:sz="4" w:space="0" w:color="auto"/>
              <w:left w:val="single" w:sz="4" w:space="0" w:color="auto"/>
              <w:bottom w:val="single" w:sz="4" w:space="0" w:color="auto"/>
              <w:right w:val="single" w:sz="4" w:space="0" w:color="auto"/>
            </w:tcBorders>
            <w:vAlign w:val="center"/>
          </w:tcPr>
          <w:p w14:paraId="29766DE4" w14:textId="77777777" w:rsidR="001249BB" w:rsidRDefault="00000000">
            <w:pPr>
              <w:spacing w:line="400" w:lineRule="exact"/>
              <w:contextualSpacing/>
              <w:jc w:val="center"/>
              <w:rPr>
                <w:rFonts w:ascii="仿宋" w:eastAsia="仿宋" w:hAnsi="仿宋"/>
                <w:szCs w:val="21"/>
              </w:rPr>
            </w:pPr>
            <w:r>
              <w:rPr>
                <w:rFonts w:ascii="仿宋" w:eastAsia="仿宋" w:hAnsi="仿宋"/>
                <w:szCs w:val="21"/>
              </w:rPr>
              <w:t>1.5</w:t>
            </w:r>
            <w:r>
              <w:rPr>
                <w:rFonts w:ascii="仿宋" w:eastAsia="仿宋" w:hAnsi="仿宋" w:hint="eastAsia"/>
                <w:szCs w:val="21"/>
              </w:rPr>
              <w:t>分</w:t>
            </w:r>
          </w:p>
        </w:tc>
      </w:tr>
      <w:tr w:rsidR="001249BB" w14:paraId="30C6A23A" w14:textId="77777777">
        <w:trPr>
          <w:cantSplit/>
          <w:trHeight w:val="271"/>
          <w:jc w:val="center"/>
        </w:trPr>
        <w:tc>
          <w:tcPr>
            <w:tcW w:w="7301" w:type="dxa"/>
            <w:gridSpan w:val="2"/>
            <w:tcBorders>
              <w:top w:val="single" w:sz="4" w:space="0" w:color="auto"/>
              <w:left w:val="single" w:sz="4" w:space="0" w:color="auto"/>
              <w:bottom w:val="single" w:sz="4" w:space="0" w:color="auto"/>
              <w:right w:val="single" w:sz="4" w:space="0" w:color="auto"/>
            </w:tcBorders>
            <w:vAlign w:val="center"/>
          </w:tcPr>
          <w:p w14:paraId="4330D2D9" w14:textId="77777777" w:rsidR="001249BB" w:rsidRDefault="00000000">
            <w:pPr>
              <w:spacing w:line="400" w:lineRule="exact"/>
              <w:contextualSpacing/>
              <w:jc w:val="center"/>
              <w:rPr>
                <w:rFonts w:ascii="仿宋" w:eastAsia="仿宋" w:hAnsi="仿宋"/>
                <w:szCs w:val="21"/>
              </w:rPr>
            </w:pPr>
            <w:r>
              <w:rPr>
                <w:rFonts w:ascii="仿宋" w:eastAsia="仿宋" w:hAnsi="仿宋" w:hint="eastAsia"/>
                <w:szCs w:val="21"/>
              </w:rPr>
              <w:t>合计</w:t>
            </w:r>
          </w:p>
        </w:tc>
        <w:tc>
          <w:tcPr>
            <w:tcW w:w="1146" w:type="dxa"/>
            <w:tcBorders>
              <w:top w:val="single" w:sz="4" w:space="0" w:color="auto"/>
              <w:left w:val="single" w:sz="4" w:space="0" w:color="auto"/>
              <w:bottom w:val="single" w:sz="4" w:space="0" w:color="auto"/>
              <w:right w:val="single" w:sz="4" w:space="0" w:color="auto"/>
            </w:tcBorders>
            <w:vAlign w:val="center"/>
          </w:tcPr>
          <w:p w14:paraId="4315A779" w14:textId="77777777" w:rsidR="001249BB" w:rsidRDefault="00000000">
            <w:pPr>
              <w:spacing w:line="400" w:lineRule="exact"/>
              <w:contextualSpacing/>
              <w:jc w:val="center"/>
              <w:rPr>
                <w:rFonts w:ascii="仿宋" w:eastAsia="仿宋" w:hAnsi="仿宋"/>
                <w:szCs w:val="21"/>
              </w:rPr>
            </w:pPr>
            <w:r>
              <w:rPr>
                <w:rFonts w:ascii="仿宋" w:eastAsia="仿宋" w:hAnsi="仿宋"/>
                <w:szCs w:val="21"/>
              </w:rPr>
              <w:t>10</w:t>
            </w:r>
            <w:r>
              <w:rPr>
                <w:rFonts w:ascii="仿宋" w:eastAsia="仿宋" w:hAnsi="仿宋" w:hint="eastAsia"/>
                <w:szCs w:val="21"/>
              </w:rPr>
              <w:t>分</w:t>
            </w:r>
          </w:p>
        </w:tc>
      </w:tr>
    </w:tbl>
    <w:p w14:paraId="4F4A59AB" w14:textId="77777777" w:rsidR="001249BB" w:rsidRDefault="001249BB">
      <w:pPr>
        <w:spacing w:line="400" w:lineRule="exact"/>
        <w:contextualSpacing/>
        <w:jc w:val="center"/>
        <w:outlineLvl w:val="0"/>
      </w:pPr>
    </w:p>
    <w:sectPr w:rsidR="001249BB">
      <w:pgSz w:w="11906" w:h="16838"/>
      <w:pgMar w:top="2098" w:right="1474" w:bottom="1984" w:left="158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altName w:val="DejaVu Sans"/>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2499C"/>
    <w:rsid w:val="00003ECF"/>
    <w:rsid w:val="0002499C"/>
    <w:rsid w:val="00035314"/>
    <w:rsid w:val="0006726F"/>
    <w:rsid w:val="001249BB"/>
    <w:rsid w:val="00167083"/>
    <w:rsid w:val="00173CF8"/>
    <w:rsid w:val="001A52A3"/>
    <w:rsid w:val="001B3914"/>
    <w:rsid w:val="0023020B"/>
    <w:rsid w:val="0025144A"/>
    <w:rsid w:val="002667F1"/>
    <w:rsid w:val="002D3738"/>
    <w:rsid w:val="0030630B"/>
    <w:rsid w:val="004009CE"/>
    <w:rsid w:val="00435A20"/>
    <w:rsid w:val="00455CB8"/>
    <w:rsid w:val="004D72AB"/>
    <w:rsid w:val="004E107C"/>
    <w:rsid w:val="005226E2"/>
    <w:rsid w:val="00586FB5"/>
    <w:rsid w:val="00591CF4"/>
    <w:rsid w:val="005C7ACF"/>
    <w:rsid w:val="005D306C"/>
    <w:rsid w:val="005E590F"/>
    <w:rsid w:val="00681C9C"/>
    <w:rsid w:val="00694C40"/>
    <w:rsid w:val="006E4BCB"/>
    <w:rsid w:val="006F4BDF"/>
    <w:rsid w:val="00743599"/>
    <w:rsid w:val="007E4E03"/>
    <w:rsid w:val="00854D31"/>
    <w:rsid w:val="00874394"/>
    <w:rsid w:val="008B48B4"/>
    <w:rsid w:val="008B6BB4"/>
    <w:rsid w:val="008D463C"/>
    <w:rsid w:val="009151C1"/>
    <w:rsid w:val="00921C4C"/>
    <w:rsid w:val="009A409A"/>
    <w:rsid w:val="009B0324"/>
    <w:rsid w:val="00A0048C"/>
    <w:rsid w:val="00A41435"/>
    <w:rsid w:val="00A56C90"/>
    <w:rsid w:val="00A768B4"/>
    <w:rsid w:val="00A92A69"/>
    <w:rsid w:val="00AE07F4"/>
    <w:rsid w:val="00B5770F"/>
    <w:rsid w:val="00B62502"/>
    <w:rsid w:val="00BB26B7"/>
    <w:rsid w:val="00BB475D"/>
    <w:rsid w:val="00BB6901"/>
    <w:rsid w:val="00BD402F"/>
    <w:rsid w:val="00C14B6E"/>
    <w:rsid w:val="00C15AFC"/>
    <w:rsid w:val="00D35542"/>
    <w:rsid w:val="00D42A68"/>
    <w:rsid w:val="00D608B7"/>
    <w:rsid w:val="00E43104"/>
    <w:rsid w:val="00F26FE6"/>
    <w:rsid w:val="00F430CC"/>
    <w:rsid w:val="00F949C9"/>
    <w:rsid w:val="00FD460C"/>
    <w:rsid w:val="677FED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2C137"/>
  <w15:docId w15:val="{7921F43B-0622-4FB1-8576-1009B7ADD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normal1">
    <w:name w:val="normal1"/>
    <w:qFormat/>
    <w:rPr>
      <w:rFonts w:ascii="Tahoma" w:hAnsi="Tahoma" w:cs="Tahoma" w:hint="default"/>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830</Words>
  <Characters>4731</Characters>
  <Application>Microsoft Office Word</Application>
  <DocSecurity>0</DocSecurity>
  <Lines>39</Lines>
  <Paragraphs>11</Paragraphs>
  <ScaleCrop>false</ScaleCrop>
  <Company/>
  <LinksUpToDate>false</LinksUpToDate>
  <CharactersWithSpaces>5550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LiuC</dc:creator>
  <cp:lastModifiedBy>g xw</cp:lastModifiedBy>
  <cp:revision>37</cp:revision>
  <dcterms:created xsi:type="dcterms:W3CDTF">2020-06-19T09:20:00Z</dcterms:created>
  <dcterms:modified xsi:type="dcterms:W3CDTF">2022-07-29T00:40:00Z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