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ind w:left="360" w:firstLine="0" w:firstLineChars="0"/>
        <w:jc w:val="center"/>
        <w:rPr>
          <w:rFonts w:hint="eastAsia" w:ascii="仿宋_GB2312" w:eastAsia="仿宋_GB2312"/>
          <w:b/>
          <w:sz w:val="52"/>
          <w:szCs w:val="52"/>
        </w:rPr>
      </w:pPr>
    </w:p>
    <w:p>
      <w:pPr>
        <w:pStyle w:val="8"/>
        <w:ind w:left="360" w:firstLine="0" w:firstLineChars="0"/>
        <w:jc w:val="center"/>
        <w:rPr>
          <w:rFonts w:hint="eastAsia" w:ascii="仿宋_GB2312" w:eastAsia="仿宋_GB2312"/>
          <w:b/>
          <w:sz w:val="52"/>
          <w:szCs w:val="52"/>
        </w:rPr>
      </w:pPr>
      <w:r>
        <w:rPr>
          <w:rFonts w:hint="eastAsia" w:ascii="仿宋_GB2312" w:eastAsia="仿宋_GB2312"/>
          <w:b/>
          <w:sz w:val="52"/>
          <w:szCs w:val="52"/>
        </w:rPr>
        <w:t>项目答辩注意事项</w:t>
      </w:r>
    </w:p>
    <w:p>
      <w:pPr>
        <w:pStyle w:val="8"/>
        <w:ind w:left="360" w:firstLine="0" w:firstLineChars="0"/>
        <w:jc w:val="center"/>
        <w:rPr>
          <w:rFonts w:hint="eastAsia" w:ascii="仿宋_GB2312" w:eastAsia="仿宋_GB2312"/>
          <w:b/>
          <w:bCs w:val="0"/>
          <w:sz w:val="44"/>
          <w:szCs w:val="44"/>
          <w:lang w:eastAsia="zh-CN"/>
        </w:rPr>
      </w:pPr>
      <w:r>
        <w:rPr>
          <w:rFonts w:hint="eastAsia" w:ascii="仿宋_GB2312" w:eastAsia="仿宋_GB2312"/>
          <w:b/>
          <w:bCs w:val="0"/>
          <w:sz w:val="44"/>
          <w:szCs w:val="44"/>
          <w:lang w:eastAsia="zh-CN"/>
        </w:rPr>
        <w:t>疫情期间请佩戴口罩，做好防护措施</w:t>
      </w:r>
    </w:p>
    <w:p>
      <w:pPr>
        <w:pStyle w:val="8"/>
        <w:ind w:left="360" w:firstLine="0" w:firstLineChars="0"/>
        <w:jc w:val="center"/>
        <w:rPr>
          <w:rFonts w:hint="eastAsia" w:ascii="仿宋_GB2312" w:eastAsia="仿宋_GB2312"/>
          <w:b/>
          <w:bCs w:val="0"/>
          <w:sz w:val="44"/>
          <w:szCs w:val="44"/>
          <w:lang w:eastAsia="zh-CN"/>
        </w:rPr>
      </w:pP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项目组提前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30</w:t>
      </w:r>
      <w:r>
        <w:rPr>
          <w:rFonts w:hint="eastAsia" w:ascii="仿宋_GB2312" w:eastAsia="仿宋_GB2312"/>
          <w:sz w:val="28"/>
          <w:szCs w:val="28"/>
        </w:rPr>
        <w:t>分钟候场</w:t>
      </w:r>
      <w:r>
        <w:rPr>
          <w:rFonts w:hint="eastAsia" w:ascii="仿宋_GB2312" w:eastAsia="仿宋_GB2312"/>
          <w:sz w:val="28"/>
          <w:szCs w:val="28"/>
          <w:lang w:eastAsia="zh-CN"/>
        </w:rPr>
        <w:t>，拷贝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PPT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PPT</w:t>
      </w:r>
      <w:r>
        <w:rPr>
          <w:rFonts w:hint="eastAsia" w:ascii="仿宋_GB2312" w:eastAsia="仿宋_GB2312"/>
          <w:sz w:val="28"/>
          <w:szCs w:val="28"/>
        </w:rPr>
        <w:t>汇报</w:t>
      </w:r>
      <w:r>
        <w:rPr>
          <w:rFonts w:hint="eastAsia" w:ascii="仿宋_GB2312" w:eastAsia="仿宋_GB2312"/>
          <w:sz w:val="28"/>
          <w:szCs w:val="28"/>
          <w:lang w:eastAsia="zh-CN"/>
        </w:rPr>
        <w:t>时间不超过</w:t>
      </w:r>
      <w:r>
        <w:rPr>
          <w:rFonts w:hint="eastAsia" w:ascii="仿宋_GB2312" w:eastAsia="仿宋_GB2312"/>
          <w:sz w:val="28"/>
          <w:szCs w:val="28"/>
        </w:rPr>
        <w:t>5分钟</w:t>
      </w:r>
      <w:r>
        <w:rPr>
          <w:rFonts w:hint="eastAsia" w:ascii="仿宋_GB2312" w:eastAsia="仿宋_GB2312"/>
          <w:sz w:val="28"/>
          <w:szCs w:val="28"/>
          <w:lang w:eastAsia="zh-CN"/>
        </w:rPr>
        <w:t>（严格控制时间）</w:t>
      </w:r>
      <w:r>
        <w:rPr>
          <w:rFonts w:hint="eastAsia" w:ascii="仿宋_GB2312" w:eastAsia="仿宋_GB2312"/>
          <w:sz w:val="28"/>
          <w:szCs w:val="28"/>
        </w:rPr>
        <w:t>，在第四分钟时，会有工作人员</w:t>
      </w:r>
      <w:r>
        <w:rPr>
          <w:rFonts w:hint="eastAsia" w:ascii="仿宋_GB2312" w:eastAsia="仿宋_GB2312"/>
          <w:sz w:val="28"/>
          <w:szCs w:val="28"/>
          <w:lang w:eastAsia="zh-CN"/>
        </w:rPr>
        <w:t>举</w:t>
      </w:r>
      <w:r>
        <w:rPr>
          <w:rFonts w:hint="eastAsia" w:ascii="仿宋_GB2312" w:eastAsia="仿宋_GB2312"/>
          <w:sz w:val="28"/>
          <w:szCs w:val="28"/>
        </w:rPr>
        <w:t>示意牌（还有一分钟）。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项目</w:t>
      </w:r>
      <w:r>
        <w:rPr>
          <w:rFonts w:hint="eastAsia" w:ascii="仿宋_GB2312" w:eastAsia="仿宋_GB2312"/>
          <w:sz w:val="28"/>
          <w:szCs w:val="28"/>
        </w:rPr>
        <w:t>陈述</w:t>
      </w:r>
      <w:r>
        <w:rPr>
          <w:rFonts w:hint="eastAsia" w:ascii="仿宋_GB2312" w:eastAsia="仿宋_GB2312"/>
          <w:sz w:val="28"/>
          <w:szCs w:val="28"/>
          <w:lang w:eastAsia="zh-CN"/>
        </w:rPr>
        <w:t>人</w:t>
      </w:r>
      <w:r>
        <w:rPr>
          <w:rFonts w:hint="eastAsia" w:ascii="仿宋_GB2312" w:eastAsia="仿宋_GB2312"/>
          <w:sz w:val="28"/>
          <w:szCs w:val="28"/>
        </w:rPr>
        <w:t>就项目</w:t>
      </w:r>
      <w:r>
        <w:rPr>
          <w:rFonts w:hint="eastAsia" w:ascii="仿宋_GB2312" w:eastAsia="仿宋_GB2312"/>
          <w:sz w:val="28"/>
          <w:szCs w:val="28"/>
          <w:lang w:eastAsia="zh-CN"/>
        </w:rPr>
        <w:t>背景</w:t>
      </w:r>
      <w:r>
        <w:rPr>
          <w:rFonts w:hint="eastAsia" w:ascii="仿宋_GB2312" w:eastAsia="仿宋_GB2312"/>
          <w:sz w:val="28"/>
          <w:szCs w:val="28"/>
        </w:rPr>
        <w:t>、项目</w:t>
      </w:r>
      <w:r>
        <w:rPr>
          <w:rFonts w:hint="eastAsia" w:ascii="仿宋_GB2312" w:eastAsia="仿宋_GB2312"/>
          <w:sz w:val="28"/>
          <w:szCs w:val="28"/>
          <w:lang w:eastAsia="zh-CN"/>
        </w:rPr>
        <w:t>研究内容及思路</w:t>
      </w:r>
      <w:r>
        <w:rPr>
          <w:rFonts w:hint="eastAsia" w:ascii="仿宋_GB2312" w:eastAsia="仿宋_GB2312"/>
          <w:sz w:val="28"/>
          <w:szCs w:val="28"/>
        </w:rPr>
        <w:t>、创新点、项目研究</w:t>
      </w:r>
      <w:r>
        <w:rPr>
          <w:rFonts w:hint="eastAsia" w:ascii="仿宋_GB2312" w:eastAsia="仿宋_GB2312"/>
          <w:sz w:val="28"/>
          <w:szCs w:val="28"/>
          <w:lang w:eastAsia="zh-CN"/>
        </w:rPr>
        <w:t>预期</w:t>
      </w:r>
      <w:r>
        <w:rPr>
          <w:rFonts w:hint="eastAsia" w:ascii="仿宋_GB2312" w:eastAsia="仿宋_GB2312"/>
          <w:sz w:val="28"/>
          <w:szCs w:val="28"/>
        </w:rPr>
        <w:t>成果</w:t>
      </w:r>
      <w:r>
        <w:rPr>
          <w:rFonts w:hint="eastAsia" w:ascii="仿宋_GB2312" w:eastAsia="仿宋_GB2312"/>
          <w:sz w:val="28"/>
          <w:szCs w:val="28"/>
          <w:lang w:eastAsia="zh-CN"/>
        </w:rPr>
        <w:t>和</w:t>
      </w:r>
      <w:r>
        <w:rPr>
          <w:rFonts w:hint="eastAsia" w:ascii="仿宋_GB2312" w:eastAsia="仿宋_GB2312"/>
          <w:sz w:val="28"/>
          <w:szCs w:val="28"/>
        </w:rPr>
        <w:t>经费使用等方面进行陈述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陈述完成后，</w:t>
      </w:r>
      <w:r>
        <w:rPr>
          <w:rFonts w:hint="eastAsia" w:ascii="仿宋_GB2312" w:eastAsia="仿宋_GB2312"/>
          <w:sz w:val="28"/>
          <w:szCs w:val="28"/>
          <w:lang w:eastAsia="zh-CN"/>
        </w:rPr>
        <w:t>由</w:t>
      </w:r>
      <w:r>
        <w:rPr>
          <w:rFonts w:hint="eastAsia" w:ascii="仿宋_GB2312" w:eastAsia="仿宋_GB2312"/>
          <w:sz w:val="28"/>
          <w:szCs w:val="28"/>
        </w:rPr>
        <w:t>专家</w:t>
      </w:r>
      <w:r>
        <w:rPr>
          <w:rFonts w:hint="eastAsia" w:ascii="仿宋_GB2312" w:eastAsia="仿宋_GB2312"/>
          <w:sz w:val="28"/>
          <w:szCs w:val="28"/>
          <w:lang w:eastAsia="zh-CN"/>
        </w:rPr>
        <w:t>提</w:t>
      </w:r>
      <w:r>
        <w:rPr>
          <w:rFonts w:hint="eastAsia" w:ascii="仿宋_GB2312" w:eastAsia="仿宋_GB2312"/>
          <w:sz w:val="28"/>
          <w:szCs w:val="28"/>
        </w:rPr>
        <w:t>问，原则上由陈述</w:t>
      </w:r>
      <w:r>
        <w:rPr>
          <w:rFonts w:hint="eastAsia" w:ascii="仿宋_GB2312" w:eastAsia="仿宋_GB2312"/>
          <w:sz w:val="28"/>
          <w:szCs w:val="28"/>
          <w:lang w:eastAsia="zh-CN"/>
        </w:rPr>
        <w:t>人</w:t>
      </w:r>
      <w:r>
        <w:rPr>
          <w:rFonts w:hint="eastAsia" w:ascii="仿宋_GB2312" w:eastAsia="仿宋_GB2312"/>
          <w:sz w:val="28"/>
          <w:szCs w:val="28"/>
        </w:rPr>
        <w:t>答</w:t>
      </w:r>
      <w:r>
        <w:rPr>
          <w:rFonts w:hint="eastAsia" w:ascii="仿宋_GB2312" w:eastAsia="仿宋_GB2312"/>
          <w:sz w:val="28"/>
          <w:szCs w:val="28"/>
          <w:lang w:eastAsia="zh-CN"/>
        </w:rPr>
        <w:t>辩</w:t>
      </w:r>
      <w:r>
        <w:rPr>
          <w:rFonts w:hint="eastAsia" w:ascii="仿宋_GB2312" w:eastAsia="仿宋_GB2312"/>
          <w:sz w:val="28"/>
          <w:szCs w:val="28"/>
        </w:rPr>
        <w:t>，陈述</w:t>
      </w:r>
      <w:r>
        <w:rPr>
          <w:rFonts w:hint="eastAsia" w:ascii="仿宋_GB2312" w:eastAsia="仿宋_GB2312"/>
          <w:sz w:val="28"/>
          <w:szCs w:val="28"/>
          <w:lang w:eastAsia="zh-CN"/>
        </w:rPr>
        <w:t>人未能作答时，</w:t>
      </w:r>
      <w:r>
        <w:rPr>
          <w:rFonts w:hint="eastAsia" w:ascii="仿宋_GB2312" w:eastAsia="仿宋_GB2312"/>
          <w:sz w:val="28"/>
          <w:szCs w:val="28"/>
        </w:rPr>
        <w:t>征得专家同意后</w:t>
      </w:r>
      <w:r>
        <w:rPr>
          <w:rFonts w:hint="eastAsia" w:ascii="仿宋_GB2312" w:eastAsia="仿宋_GB2312"/>
          <w:sz w:val="28"/>
          <w:szCs w:val="28"/>
          <w:lang w:eastAsia="zh-CN"/>
        </w:rPr>
        <w:t>，其他组员或指导教师可以补充作答。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360" w:lineRule="auto"/>
        <w:ind w:left="360" w:leftChars="0" w:hanging="360" w:firstLineChars="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答辩结束后，项目负责人返回座位，下一个项目负责人自行到汇报席汇报，中途不需请示。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每组派一名同学做秘书，记录专家的答辩意见。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项目组成员及指导教师全部到现场。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所有学生不得中途退场，需要上厕所或者其他的，可以悄悄的自行出去，但是要尽快返回。</w:t>
      </w:r>
    </w:p>
    <w:p>
      <w:pPr>
        <w:pStyle w:val="8"/>
        <w:numPr>
          <w:ilvl w:val="0"/>
          <w:numId w:val="1"/>
        </w:numPr>
        <w:adjustRightInd w:val="0"/>
        <w:snapToGrid w:val="0"/>
        <w:spacing w:line="360" w:lineRule="auto"/>
        <w:ind w:left="360" w:leftChars="0" w:hanging="360" w:firstLineChars="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所有项目答辩结束以后，本组评审组长对项目进行点评并现场公布答辩结果。</w:t>
      </w:r>
    </w:p>
    <w:p>
      <w:pPr>
        <w:pStyle w:val="8"/>
        <w:widowControl w:val="0"/>
        <w:numPr>
          <w:ilvl w:val="0"/>
          <w:numId w:val="0"/>
        </w:numPr>
        <w:adjustRightInd w:val="0"/>
        <w:snapToGrid w:val="0"/>
        <w:spacing w:line="360" w:lineRule="auto"/>
        <w:jc w:val="both"/>
        <w:rPr>
          <w:rFonts w:hint="eastAsia" w:ascii="仿宋_GB2312" w:eastAsia="仿宋_GB2312"/>
          <w:sz w:val="28"/>
          <w:szCs w:val="28"/>
        </w:rPr>
      </w:pPr>
    </w:p>
    <w:p>
      <w:pPr>
        <w:pStyle w:val="8"/>
        <w:widowControl w:val="0"/>
        <w:numPr>
          <w:ilvl w:val="0"/>
          <w:numId w:val="0"/>
        </w:numPr>
        <w:adjustRightInd w:val="0"/>
        <w:snapToGrid w:val="0"/>
        <w:spacing w:line="360" w:lineRule="auto"/>
        <w:jc w:val="both"/>
        <w:rPr>
          <w:rFonts w:hint="eastAsia" w:ascii="仿宋_GB2312" w:eastAsia="仿宋_GB2312"/>
          <w:sz w:val="28"/>
          <w:szCs w:val="28"/>
        </w:rPr>
      </w:pPr>
    </w:p>
    <w:p>
      <w:pPr>
        <w:pStyle w:val="8"/>
        <w:widowControl w:val="0"/>
        <w:numPr>
          <w:ilvl w:val="0"/>
          <w:numId w:val="0"/>
        </w:numPr>
        <w:adjustRightInd w:val="0"/>
        <w:snapToGrid w:val="0"/>
        <w:spacing w:line="360" w:lineRule="auto"/>
        <w:jc w:val="both"/>
        <w:rPr>
          <w:rFonts w:hint="eastAsia" w:ascii="仿宋_GB2312" w:eastAsia="仿宋_GB2312"/>
          <w:sz w:val="28"/>
          <w:szCs w:val="28"/>
        </w:rPr>
      </w:pPr>
      <w:bookmarkStart w:id="0" w:name="_GoBack"/>
      <w:bookmarkEnd w:id="0"/>
    </w:p>
    <w:p>
      <w:pPr>
        <w:pStyle w:val="8"/>
        <w:widowControl w:val="0"/>
        <w:numPr>
          <w:ilvl w:val="0"/>
          <w:numId w:val="0"/>
        </w:numPr>
        <w:adjustRightInd w:val="0"/>
        <w:snapToGrid w:val="0"/>
        <w:spacing w:line="360" w:lineRule="auto"/>
        <w:jc w:val="both"/>
        <w:rPr>
          <w:rFonts w:hint="default" w:ascii="仿宋_GB2312" w:eastAsia="仿宋_GB2312"/>
          <w:sz w:val="28"/>
          <w:szCs w:val="28"/>
          <w:lang w:val="en-US" w:eastAsia="zh-CN"/>
        </w:rPr>
      </w:pPr>
    </w:p>
    <w:sectPr>
      <w:pgSz w:w="11906" w:h="16838"/>
      <w:pgMar w:top="426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75A76"/>
    <w:multiLevelType w:val="multilevel"/>
    <w:tmpl w:val="3FD75A76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A34"/>
    <w:rsid w:val="00176918"/>
    <w:rsid w:val="0025169A"/>
    <w:rsid w:val="00296AC5"/>
    <w:rsid w:val="002C2884"/>
    <w:rsid w:val="002D0604"/>
    <w:rsid w:val="00383F40"/>
    <w:rsid w:val="003A0A49"/>
    <w:rsid w:val="005920ED"/>
    <w:rsid w:val="005B3F82"/>
    <w:rsid w:val="005B4862"/>
    <w:rsid w:val="005F2669"/>
    <w:rsid w:val="00670938"/>
    <w:rsid w:val="006E24DD"/>
    <w:rsid w:val="007746AA"/>
    <w:rsid w:val="00790857"/>
    <w:rsid w:val="008054A9"/>
    <w:rsid w:val="00844C58"/>
    <w:rsid w:val="00862594"/>
    <w:rsid w:val="008E4262"/>
    <w:rsid w:val="00952A34"/>
    <w:rsid w:val="00977629"/>
    <w:rsid w:val="00982CF3"/>
    <w:rsid w:val="009F4AC7"/>
    <w:rsid w:val="009F617C"/>
    <w:rsid w:val="00A43AF9"/>
    <w:rsid w:val="00AF54C1"/>
    <w:rsid w:val="00AF6023"/>
    <w:rsid w:val="00B33792"/>
    <w:rsid w:val="00B87066"/>
    <w:rsid w:val="00BA4C16"/>
    <w:rsid w:val="00BA56B3"/>
    <w:rsid w:val="00CA5F60"/>
    <w:rsid w:val="00D315D0"/>
    <w:rsid w:val="00D5233B"/>
    <w:rsid w:val="00D5422E"/>
    <w:rsid w:val="00E0099A"/>
    <w:rsid w:val="00E63C98"/>
    <w:rsid w:val="00EE01B7"/>
    <w:rsid w:val="00F4468C"/>
    <w:rsid w:val="00F861BD"/>
    <w:rsid w:val="00FA15C5"/>
    <w:rsid w:val="00FF2280"/>
    <w:rsid w:val="06E44A2C"/>
    <w:rsid w:val="0D021FC4"/>
    <w:rsid w:val="0E265933"/>
    <w:rsid w:val="3ED53D4C"/>
    <w:rsid w:val="469F066D"/>
    <w:rsid w:val="493A7BEA"/>
    <w:rsid w:val="50A307AF"/>
    <w:rsid w:val="54166A6A"/>
    <w:rsid w:val="5D913658"/>
    <w:rsid w:val="61E34990"/>
    <w:rsid w:val="649F740D"/>
    <w:rsid w:val="6CB91AF7"/>
    <w:rsid w:val="6D17034B"/>
    <w:rsid w:val="6E430C7B"/>
    <w:rsid w:val="73873D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79</Words>
  <Characters>452</Characters>
  <Lines>3</Lines>
  <Paragraphs>1</Paragraphs>
  <TotalTime>4</TotalTime>
  <ScaleCrop>false</ScaleCrop>
  <LinksUpToDate>false</LinksUpToDate>
  <CharactersWithSpaces>530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2015-05-26T05:05:00Z</dcterms:created>
  <dc:creator>ivviw</dc:creator>
  <cp:lastModifiedBy>WPS_1620552127</cp:lastModifiedBy>
  <dcterms:modified xsi:type="dcterms:W3CDTF">2021-05-27T03:02:30Z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