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66BE2">
      <w:pPr>
        <w:jc w:val="center"/>
        <w:rPr>
          <w:rFonts w:ascii="微软雅黑" w:hAnsi="微软雅黑" w:eastAsia="微软雅黑" w:cs="微软雅黑"/>
          <w:b/>
          <w:bCs/>
          <w:i w:val="0"/>
          <w:iCs w:val="0"/>
          <w:caps w:val="0"/>
          <w:color w:val="auto"/>
          <w:spacing w:val="0"/>
          <w:sz w:val="30"/>
          <w:szCs w:val="30"/>
        </w:rPr>
      </w:pPr>
      <w:r>
        <w:rPr>
          <w:rFonts w:ascii="微软雅黑" w:hAnsi="微软雅黑" w:eastAsia="微软雅黑" w:cs="微软雅黑"/>
          <w:b/>
          <w:bCs/>
          <w:i w:val="0"/>
          <w:iCs w:val="0"/>
          <w:caps w:val="0"/>
          <w:color w:val="auto"/>
          <w:spacing w:val="0"/>
          <w:sz w:val="30"/>
          <w:szCs w:val="30"/>
        </w:rPr>
        <w:t>关于</w:t>
      </w:r>
      <w:r>
        <w:rPr>
          <w:rFonts w:hint="eastAsia" w:ascii="微软雅黑" w:hAnsi="微软雅黑" w:eastAsia="微软雅黑" w:cs="微软雅黑"/>
          <w:b/>
          <w:bCs/>
          <w:i w:val="0"/>
          <w:iCs w:val="0"/>
          <w:caps w:val="0"/>
          <w:color w:val="auto"/>
          <w:spacing w:val="0"/>
          <w:sz w:val="30"/>
          <w:szCs w:val="30"/>
          <w:lang w:val="en-US" w:eastAsia="zh-CN"/>
        </w:rPr>
        <w:t>转发</w:t>
      </w:r>
      <w:r>
        <w:rPr>
          <w:rFonts w:ascii="微软雅黑" w:hAnsi="微软雅黑" w:eastAsia="微软雅黑" w:cs="微软雅黑"/>
          <w:b/>
          <w:bCs/>
          <w:i w:val="0"/>
          <w:iCs w:val="0"/>
          <w:caps w:val="0"/>
          <w:color w:val="auto"/>
          <w:spacing w:val="0"/>
          <w:sz w:val="30"/>
          <w:szCs w:val="30"/>
        </w:rPr>
        <w:t>组织参加2024年大学生新文科实践创新大赛的通知</w:t>
      </w:r>
    </w:p>
    <w:p w14:paraId="6C9E26E1">
      <w:pPr>
        <w:rPr>
          <w:rFonts w:hint="eastAsia"/>
        </w:rPr>
      </w:pPr>
    </w:p>
    <w:p w14:paraId="50D71338">
      <w:pPr>
        <w:rPr>
          <w:rFonts w:hint="eastAsia"/>
        </w:rPr>
      </w:pPr>
    </w:p>
    <w:p w14:paraId="74C263F4">
      <w:pPr>
        <w:keepNext w:val="0"/>
        <w:keepLines w:val="0"/>
        <w:widowControl/>
        <w:suppressLineNumbers w:val="0"/>
        <w:spacing w:before="0" w:beforeAutospacing="0" w:after="0" w:afterAutospacing="0" w:line="560" w:lineRule="atLeast"/>
        <w:ind w:right="0"/>
        <w:jc w:val="both"/>
        <w:rPr>
          <w:rFonts w:hint="eastAsia" w:ascii="仿宋_GB2312" w:hAnsi="Calibri" w:eastAsia="仿宋_GB2312" w:cs="仿宋_GB2312"/>
          <w:i w:val="0"/>
          <w:iCs w:val="0"/>
          <w:caps w:val="0"/>
          <w:color w:val="000000"/>
          <w:spacing w:val="0"/>
          <w:kern w:val="0"/>
          <w:sz w:val="32"/>
          <w:szCs w:val="32"/>
          <w:lang w:val="en-US" w:eastAsia="zh-CN" w:bidi="ar"/>
        </w:rPr>
      </w:pPr>
      <w:r>
        <w:rPr>
          <w:rFonts w:hint="eastAsia" w:ascii="仿宋_GB2312" w:hAnsi="Calibri" w:eastAsia="仿宋_GB2312" w:cs="仿宋_GB2312"/>
          <w:i w:val="0"/>
          <w:iCs w:val="0"/>
          <w:caps w:val="0"/>
          <w:color w:val="000000"/>
          <w:spacing w:val="0"/>
          <w:kern w:val="0"/>
          <w:sz w:val="32"/>
          <w:szCs w:val="32"/>
          <w:lang w:val="en-US" w:eastAsia="zh-CN" w:bidi="ar"/>
        </w:rPr>
        <w:t>各教学院（部）：</w:t>
      </w:r>
    </w:p>
    <w:p w14:paraId="380B3798">
      <w:pPr>
        <w:keepNext w:val="0"/>
        <w:keepLines w:val="0"/>
        <w:widowControl/>
        <w:suppressLineNumbers w:val="0"/>
        <w:spacing w:before="0" w:beforeAutospacing="0" w:after="0" w:afterAutospacing="0" w:line="560" w:lineRule="atLeast"/>
        <w:ind w:left="0" w:right="0" w:firstLine="640"/>
        <w:jc w:val="both"/>
        <w:rPr>
          <w:rFonts w:hint="eastAsia" w:ascii="仿宋_GB2312" w:hAnsi="Calibri" w:eastAsia="仿宋_GB2312" w:cs="仿宋_GB2312"/>
          <w:i w:val="0"/>
          <w:iCs w:val="0"/>
          <w:caps w:val="0"/>
          <w:color w:val="000000"/>
          <w:spacing w:val="0"/>
          <w:kern w:val="0"/>
          <w:sz w:val="32"/>
          <w:szCs w:val="32"/>
          <w:lang w:val="en-US" w:eastAsia="zh-CN" w:bidi="ar"/>
        </w:rPr>
      </w:pPr>
      <w:r>
        <w:rPr>
          <w:rFonts w:hint="eastAsia" w:ascii="仿宋_GB2312" w:hAnsi="Calibri" w:eastAsia="仿宋_GB2312" w:cs="仿宋_GB2312"/>
          <w:i w:val="0"/>
          <w:iCs w:val="0"/>
          <w:caps w:val="0"/>
          <w:color w:val="000000"/>
          <w:spacing w:val="0"/>
          <w:kern w:val="0"/>
          <w:sz w:val="32"/>
          <w:szCs w:val="32"/>
          <w:lang w:val="en-US" w:eastAsia="zh-CN" w:bidi="ar"/>
        </w:rPr>
        <w:t>为深入学习贯彻习近平新时代中国特色社会主义思想，贯彻党的二十大精神和党的二十届三中全会精神，贯彻落实全国教育大会精神，全面落实立德树人根本任务，聚焦全面提升人才自主培养质量，深化高校实践创新教育改革，拓展实践育人的空间和阵地，全面提升学生的创新思维和实践能力，推动新文科建设走深走实，经研究，决定在全校范围内开展“2024年大学生新文科实践创新大赛”报名和评选推荐工作，现将有关事项通知如下：</w:t>
      </w:r>
    </w:p>
    <w:p w14:paraId="765F38D0">
      <w:pPr>
        <w:rPr>
          <w:rFonts w:hint="eastAsia"/>
        </w:rPr>
      </w:pPr>
    </w:p>
    <w:p w14:paraId="57DAC409">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i w:val="0"/>
          <w:iCs w:val="0"/>
          <w:caps w:val="0"/>
          <w:color w:val="000000"/>
          <w:spacing w:val="0"/>
          <w:sz w:val="21"/>
          <w:szCs w:val="21"/>
        </w:rPr>
      </w:pPr>
      <w:r>
        <w:rPr>
          <w:rFonts w:ascii="黑体" w:hAnsi="宋体" w:eastAsia="黑体" w:cs="黑体"/>
          <w:b w:val="0"/>
          <w:bCs w:val="0"/>
          <w:i w:val="0"/>
          <w:iCs w:val="0"/>
          <w:caps w:val="0"/>
          <w:color w:val="000000"/>
          <w:spacing w:val="0"/>
          <w:kern w:val="0"/>
          <w:sz w:val="32"/>
          <w:szCs w:val="32"/>
          <w:lang w:val="en-US" w:eastAsia="zh-CN" w:bidi="ar"/>
        </w:rPr>
        <w:t>一、大赛主题</w:t>
      </w:r>
    </w:p>
    <w:p w14:paraId="441D1C60">
      <w:pPr>
        <w:keepNext w:val="0"/>
        <w:keepLines w:val="0"/>
        <w:widowControl/>
        <w:suppressLineNumbers w:val="0"/>
        <w:spacing w:before="0" w:beforeAutospacing="0" w:after="0" w:afterAutospacing="0" w:line="560" w:lineRule="atLeast"/>
        <w:ind w:left="0" w:right="0" w:firstLine="640"/>
        <w:jc w:val="both"/>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融创赋能 实践致新</w:t>
      </w:r>
    </w:p>
    <w:p w14:paraId="15A6791C">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i w:val="0"/>
          <w:iCs w:val="0"/>
          <w:caps w:val="0"/>
          <w:color w:val="000000"/>
          <w:spacing w:val="0"/>
          <w:sz w:val="21"/>
          <w:szCs w:val="21"/>
        </w:rPr>
      </w:pPr>
      <w:r>
        <w:rPr>
          <w:rFonts w:hint="eastAsia" w:ascii="黑体" w:hAnsi="宋体" w:eastAsia="黑体" w:cs="黑体"/>
          <w:b w:val="0"/>
          <w:bCs w:val="0"/>
          <w:i w:val="0"/>
          <w:iCs w:val="0"/>
          <w:caps w:val="0"/>
          <w:color w:val="000000"/>
          <w:spacing w:val="0"/>
          <w:kern w:val="0"/>
          <w:sz w:val="32"/>
          <w:szCs w:val="32"/>
          <w:lang w:val="en-US" w:eastAsia="zh-CN" w:bidi="ar"/>
        </w:rPr>
        <w:t>二、大赛选题</w:t>
      </w:r>
    </w:p>
    <w:p w14:paraId="3D707CB2">
      <w:pPr>
        <w:keepNext w:val="0"/>
        <w:keepLines w:val="0"/>
        <w:widowControl/>
        <w:suppressLineNumbers w:val="0"/>
        <w:spacing w:before="0" w:beforeAutospacing="0" w:after="0" w:afterAutospacing="0" w:line="560" w:lineRule="atLeast"/>
        <w:ind w:left="0" w:right="0" w:firstLine="700"/>
        <w:jc w:val="left"/>
        <w:rPr>
          <w:rFonts w:hint="default" w:ascii="仿宋_GB2312" w:hAnsi="Calibri" w:eastAsia="仿宋_GB2312" w:cs="仿宋_GB2312"/>
          <w:i w:val="0"/>
          <w:iCs w:val="0"/>
          <w:caps w:val="0"/>
          <w:color w:val="000000"/>
          <w:spacing w:val="15"/>
          <w:kern w:val="0"/>
          <w:sz w:val="32"/>
          <w:szCs w:val="32"/>
          <w:lang w:val="en-US" w:eastAsia="zh-CN" w:bidi="ar"/>
        </w:rPr>
      </w:pPr>
      <w:r>
        <w:rPr>
          <w:rFonts w:hint="default" w:ascii="仿宋_GB2312" w:hAnsi="Calibri" w:eastAsia="仿宋_GB2312" w:cs="仿宋_GB2312"/>
          <w:i w:val="0"/>
          <w:iCs w:val="0"/>
          <w:caps w:val="0"/>
          <w:color w:val="000000"/>
          <w:spacing w:val="15"/>
          <w:kern w:val="0"/>
          <w:sz w:val="32"/>
          <w:szCs w:val="32"/>
          <w:lang w:val="en-US" w:eastAsia="zh-CN" w:bidi="ar"/>
        </w:rPr>
        <w:t>以习近平新时代中国特色社会主义思想为指导，聚焦国家战略布局和经济社会发展需求，引导学生运用专业知识解决具体实践问题，鼓励专业交叉融合，设置文史哲、经管法、教育、艺术四个组别，学生可根据实践内容从中任选一个组别参赛。</w:t>
      </w:r>
    </w:p>
    <w:p w14:paraId="70FE53AE">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i w:val="0"/>
          <w:iCs w:val="0"/>
          <w:caps w:val="0"/>
          <w:color w:val="000000"/>
          <w:spacing w:val="0"/>
          <w:sz w:val="21"/>
          <w:szCs w:val="21"/>
        </w:rPr>
      </w:pPr>
      <w:r>
        <w:rPr>
          <w:rFonts w:hint="eastAsia" w:ascii="黑体" w:hAnsi="宋体" w:eastAsia="黑体" w:cs="黑体"/>
          <w:b w:val="0"/>
          <w:bCs w:val="0"/>
          <w:i w:val="0"/>
          <w:iCs w:val="0"/>
          <w:caps w:val="0"/>
          <w:color w:val="000000"/>
          <w:spacing w:val="0"/>
          <w:kern w:val="0"/>
          <w:sz w:val="32"/>
          <w:szCs w:val="32"/>
          <w:lang w:val="en-US" w:eastAsia="zh-CN" w:bidi="ar"/>
        </w:rPr>
        <w:t>三、参赛对象及形式</w:t>
      </w:r>
    </w:p>
    <w:p w14:paraId="36219E7F">
      <w:pPr>
        <w:keepNext w:val="0"/>
        <w:keepLines w:val="0"/>
        <w:widowControl/>
        <w:suppressLineNumbers w:val="0"/>
        <w:spacing w:before="0" w:beforeAutospacing="0" w:after="0" w:afterAutospacing="0" w:line="560" w:lineRule="atLeast"/>
        <w:ind w:right="0" w:firstLine="640" w:firstLineChars="200"/>
        <w:jc w:val="left"/>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本次大赛面向全体在校生。每支参赛团队由3-15名学生和1-3名指导教师组成，其中团队负责人1名（须为本科生）。</w:t>
      </w:r>
      <w:r>
        <w:rPr>
          <w:rFonts w:hint="eastAsia" w:ascii="仿宋_GB2312" w:hAnsi="Calibri" w:eastAsia="仿宋_GB2312" w:cs="仿宋_GB2312"/>
          <w:i w:val="0"/>
          <w:iCs w:val="0"/>
          <w:caps w:val="0"/>
          <w:color w:val="000000"/>
          <w:spacing w:val="0"/>
          <w:kern w:val="0"/>
          <w:sz w:val="32"/>
          <w:szCs w:val="32"/>
          <w:lang w:val="en-US" w:eastAsia="zh-CN" w:bidi="ar"/>
        </w:rPr>
        <w:t xml:space="preserve"> </w:t>
      </w:r>
    </w:p>
    <w:p w14:paraId="5FB42F0A">
      <w:pPr>
        <w:keepNext w:val="0"/>
        <w:keepLines w:val="0"/>
        <w:widowControl/>
        <w:suppressLineNumbers w:val="0"/>
        <w:spacing w:before="0" w:beforeAutospacing="0" w:after="0" w:afterAutospacing="0" w:line="560" w:lineRule="atLeast"/>
        <w:ind w:left="0" w:right="0" w:firstLine="700"/>
        <w:jc w:val="left"/>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参赛项目须提交《实践创新项目报告》（见附件1）、汇报PPT及实践创新成果等有关支撑材料。《实践创新项目报告》重点介绍项目的背景及意义，拟解决的社会现实问题，项目实施总体思路，实践活动开展形式及过程，实践创新成果及价值，收获与体会等内容。</w:t>
      </w:r>
    </w:p>
    <w:p w14:paraId="6E2DB0C3">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i w:val="0"/>
          <w:iCs w:val="0"/>
          <w:caps w:val="0"/>
          <w:color w:val="000000"/>
          <w:spacing w:val="0"/>
          <w:sz w:val="21"/>
          <w:szCs w:val="21"/>
        </w:rPr>
      </w:pPr>
      <w:r>
        <w:rPr>
          <w:rFonts w:hint="eastAsia" w:ascii="黑体" w:hAnsi="宋体" w:eastAsia="黑体" w:cs="黑体"/>
          <w:b w:val="0"/>
          <w:bCs w:val="0"/>
          <w:i w:val="0"/>
          <w:iCs w:val="0"/>
          <w:caps w:val="0"/>
          <w:color w:val="000000"/>
          <w:spacing w:val="0"/>
          <w:kern w:val="0"/>
          <w:sz w:val="32"/>
          <w:szCs w:val="32"/>
          <w:lang w:val="en-US" w:eastAsia="zh-CN" w:bidi="ar"/>
        </w:rPr>
        <w:t>四、赛程安排</w:t>
      </w:r>
    </w:p>
    <w:p w14:paraId="3C7C360A">
      <w:pPr>
        <w:keepNext w:val="0"/>
        <w:keepLines w:val="0"/>
        <w:widowControl/>
        <w:suppressLineNumbers w:val="0"/>
        <w:spacing w:before="0" w:beforeAutospacing="0" w:after="0" w:afterAutospacing="0" w:line="560" w:lineRule="atLeast"/>
        <w:ind w:left="638" w:right="0" w:firstLine="0"/>
        <w:jc w:val="both"/>
        <w:rPr>
          <w:rFonts w:hint="default" w:ascii="Calibri" w:hAnsi="Calibri" w:cs="Calibri"/>
          <w:i w:val="0"/>
          <w:iCs w:val="0"/>
          <w:caps w:val="0"/>
          <w:color w:val="000000"/>
          <w:spacing w:val="0"/>
          <w:sz w:val="21"/>
          <w:szCs w:val="21"/>
        </w:rPr>
      </w:pPr>
      <w:r>
        <w:rPr>
          <w:rStyle w:val="4"/>
          <w:rFonts w:hint="default" w:ascii="仿宋_GB2312" w:hAnsi="Calibri" w:eastAsia="仿宋_GB2312" w:cs="仿宋_GB2312"/>
          <w:b/>
          <w:bCs/>
          <w:i w:val="0"/>
          <w:iCs w:val="0"/>
          <w:caps w:val="0"/>
          <w:color w:val="000000"/>
          <w:spacing w:val="0"/>
          <w:kern w:val="0"/>
          <w:sz w:val="32"/>
          <w:szCs w:val="32"/>
          <w:lang w:val="en-US" w:eastAsia="zh-CN" w:bidi="ar"/>
        </w:rPr>
        <w:t>（一）参赛报名</w:t>
      </w:r>
    </w:p>
    <w:p w14:paraId="07F91E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default" w:ascii="Calibri" w:hAnsi="Calibri" w:cs="Calibri"/>
          <w:i w:val="0"/>
          <w:iCs w:val="0"/>
          <w:caps w:val="0"/>
          <w:color w:val="000000"/>
          <w:spacing w:val="0"/>
          <w:sz w:val="21"/>
          <w:szCs w:val="21"/>
        </w:rPr>
      </w:pPr>
      <w:r>
        <w:rPr>
          <w:rFonts w:hint="default" w:ascii="Times New Roman" w:hAnsi="Times New Roman" w:cs="Times New Roman" w:eastAsiaTheme="minorEastAsia"/>
          <w:i w:val="0"/>
          <w:iCs w:val="0"/>
          <w:caps w:val="0"/>
          <w:color w:val="000000"/>
          <w:spacing w:val="0"/>
          <w:kern w:val="0"/>
          <w:sz w:val="32"/>
          <w:szCs w:val="32"/>
          <w:lang w:val="en-US" w:eastAsia="zh-CN" w:bidi="ar"/>
        </w:rPr>
        <w:t>202</w:t>
      </w:r>
      <w:r>
        <w:rPr>
          <w:rFonts w:hint="default" w:ascii="Times New Roman" w:hAnsi="Times New Roman" w:eastAsia="仿宋_GB2312" w:cs="Times New Roman"/>
          <w:i w:val="0"/>
          <w:iCs w:val="0"/>
          <w:caps w:val="0"/>
          <w:color w:val="000000"/>
          <w:spacing w:val="0"/>
          <w:kern w:val="0"/>
          <w:sz w:val="32"/>
          <w:szCs w:val="32"/>
          <w:lang w:val="en-US" w:eastAsia="zh-CN" w:bidi="ar"/>
        </w:rPr>
        <w:t>4</w:t>
      </w:r>
      <w:r>
        <w:rPr>
          <w:rFonts w:hint="default" w:ascii="仿宋_GB2312" w:hAnsi="Times New Roman" w:eastAsia="仿宋_GB2312" w:cs="仿宋_GB2312"/>
          <w:i w:val="0"/>
          <w:iCs w:val="0"/>
          <w:caps w:val="0"/>
          <w:color w:val="000000"/>
          <w:spacing w:val="0"/>
          <w:kern w:val="0"/>
          <w:sz w:val="32"/>
          <w:szCs w:val="32"/>
          <w:lang w:val="en-US" w:eastAsia="zh-CN" w:bidi="ar"/>
        </w:rPr>
        <w:t>年</w:t>
      </w:r>
      <w:r>
        <w:rPr>
          <w:rFonts w:hint="default" w:ascii="Times New Roman" w:hAnsi="Times New Roman" w:eastAsia="仿宋_GB2312" w:cs="Times New Roman"/>
          <w:i w:val="0"/>
          <w:iCs w:val="0"/>
          <w:caps w:val="0"/>
          <w:color w:val="000000"/>
          <w:spacing w:val="0"/>
          <w:kern w:val="0"/>
          <w:sz w:val="32"/>
          <w:szCs w:val="32"/>
          <w:lang w:val="en-US" w:eastAsia="zh-CN" w:bidi="ar"/>
        </w:rPr>
        <w:t>9</w:t>
      </w:r>
      <w:r>
        <w:rPr>
          <w:rFonts w:hint="default" w:ascii="仿宋_GB2312" w:hAnsi="Times New Roman" w:eastAsia="仿宋_GB2312" w:cs="仿宋_GB2312"/>
          <w:i w:val="0"/>
          <w:iCs w:val="0"/>
          <w:caps w:val="0"/>
          <w:color w:val="000000"/>
          <w:spacing w:val="0"/>
          <w:kern w:val="0"/>
          <w:sz w:val="32"/>
          <w:szCs w:val="32"/>
          <w:lang w:val="en-US" w:eastAsia="zh-CN" w:bidi="ar"/>
        </w:rPr>
        <w:t>月</w:t>
      </w:r>
      <w:r>
        <w:rPr>
          <w:rFonts w:hint="default" w:ascii="Times New Roman" w:hAnsi="Times New Roman" w:eastAsia="仿宋_GB2312" w:cs="Times New Roman"/>
          <w:i w:val="0"/>
          <w:iCs w:val="0"/>
          <w:caps w:val="0"/>
          <w:color w:val="000000"/>
          <w:spacing w:val="0"/>
          <w:kern w:val="0"/>
          <w:sz w:val="32"/>
          <w:szCs w:val="32"/>
          <w:lang w:val="en-US" w:eastAsia="zh-CN" w:bidi="ar"/>
        </w:rPr>
        <w:t>26</w:t>
      </w:r>
      <w:r>
        <w:rPr>
          <w:rFonts w:hint="default" w:ascii="仿宋_GB2312" w:hAnsi="Times New Roman" w:eastAsia="仿宋_GB2312" w:cs="仿宋_GB2312"/>
          <w:i w:val="0"/>
          <w:iCs w:val="0"/>
          <w:caps w:val="0"/>
          <w:color w:val="000000"/>
          <w:spacing w:val="0"/>
          <w:kern w:val="0"/>
          <w:sz w:val="32"/>
          <w:szCs w:val="32"/>
          <w:lang w:val="en-US" w:eastAsia="zh-CN" w:bidi="ar"/>
        </w:rPr>
        <w:t>日－</w:t>
      </w:r>
      <w:r>
        <w:rPr>
          <w:rFonts w:hint="default" w:ascii="Times New Roman" w:hAnsi="Times New Roman" w:eastAsia="仿宋_GB2312" w:cs="Times New Roman"/>
          <w:i w:val="0"/>
          <w:iCs w:val="0"/>
          <w:caps w:val="0"/>
          <w:color w:val="000000"/>
          <w:spacing w:val="0"/>
          <w:kern w:val="0"/>
          <w:sz w:val="32"/>
          <w:szCs w:val="32"/>
          <w:lang w:val="en-US" w:eastAsia="zh-CN" w:bidi="ar"/>
        </w:rPr>
        <w:t>10</w:t>
      </w:r>
      <w:r>
        <w:rPr>
          <w:rFonts w:hint="default" w:ascii="仿宋_GB2312" w:hAnsi="Times New Roman" w:eastAsia="仿宋_GB2312" w:cs="仿宋_GB2312"/>
          <w:i w:val="0"/>
          <w:iCs w:val="0"/>
          <w:caps w:val="0"/>
          <w:color w:val="000000"/>
          <w:spacing w:val="0"/>
          <w:kern w:val="0"/>
          <w:sz w:val="32"/>
          <w:szCs w:val="32"/>
          <w:lang w:val="en-US" w:eastAsia="zh-CN" w:bidi="ar"/>
        </w:rPr>
        <w:t>月</w:t>
      </w:r>
      <w:r>
        <w:rPr>
          <w:rFonts w:hint="default" w:ascii="Times New Roman" w:hAnsi="Times New Roman" w:eastAsia="仿宋_GB2312" w:cs="Times New Roman"/>
          <w:i w:val="0"/>
          <w:iCs w:val="0"/>
          <w:caps w:val="0"/>
          <w:color w:val="000000"/>
          <w:spacing w:val="0"/>
          <w:kern w:val="0"/>
          <w:sz w:val="32"/>
          <w:szCs w:val="32"/>
          <w:lang w:val="en-US" w:eastAsia="zh-CN" w:bidi="ar"/>
        </w:rPr>
        <w:t>25</w:t>
      </w:r>
      <w:r>
        <w:rPr>
          <w:rFonts w:hint="default" w:ascii="仿宋_GB2312" w:hAnsi="Times New Roman" w:eastAsia="仿宋_GB2312" w:cs="仿宋_GB2312"/>
          <w:i w:val="0"/>
          <w:iCs w:val="0"/>
          <w:caps w:val="0"/>
          <w:color w:val="000000"/>
          <w:spacing w:val="0"/>
          <w:kern w:val="0"/>
          <w:sz w:val="32"/>
          <w:szCs w:val="32"/>
          <w:lang w:val="en-US" w:eastAsia="zh-CN" w:bidi="ar"/>
        </w:rPr>
        <w:t>日，</w:t>
      </w:r>
      <w:r>
        <w:rPr>
          <w:rFonts w:hint="default" w:ascii="仿宋_GB2312" w:hAnsi="Calibri" w:eastAsia="仿宋_GB2312" w:cs="仿宋_GB2312"/>
          <w:i w:val="0"/>
          <w:iCs w:val="0"/>
          <w:caps w:val="0"/>
          <w:color w:val="000000"/>
          <w:spacing w:val="0"/>
          <w:kern w:val="0"/>
          <w:sz w:val="32"/>
          <w:szCs w:val="32"/>
          <w:lang w:val="en-US" w:eastAsia="zh-CN" w:bidi="ar"/>
        </w:rPr>
        <w:t>由各二级学院组织动员学生，征集参赛项目并对参赛项目进行资格审核；组织资格审核通过的项目参赛团队登录大赛系统进行报名（网址：</w:t>
      </w:r>
      <w:r>
        <w:rPr>
          <w:rFonts w:hint="default" w:ascii="仿宋_GB2312" w:hAnsi="Calibri" w:eastAsia="仿宋_GB2312" w:cs="仿宋_GB2312"/>
          <w:i w:val="0"/>
          <w:iCs w:val="0"/>
          <w:caps w:val="0"/>
          <w:color w:val="333333"/>
          <w:spacing w:val="0"/>
          <w:kern w:val="0"/>
          <w:sz w:val="32"/>
          <w:szCs w:val="32"/>
          <w:u w:val="none"/>
          <w:lang w:val="en-US" w:eastAsia="zh-CN" w:bidi="ar"/>
        </w:rPr>
        <w:fldChar w:fldCharType="begin"/>
      </w:r>
      <w:r>
        <w:rPr>
          <w:rFonts w:hint="default" w:ascii="仿宋_GB2312" w:hAnsi="Calibri" w:eastAsia="仿宋_GB2312" w:cs="仿宋_GB2312"/>
          <w:i w:val="0"/>
          <w:iCs w:val="0"/>
          <w:caps w:val="0"/>
          <w:color w:val="333333"/>
          <w:spacing w:val="0"/>
          <w:kern w:val="0"/>
          <w:sz w:val="32"/>
          <w:szCs w:val="32"/>
          <w:u w:val="none"/>
          <w:lang w:val="en-US" w:eastAsia="zh-CN" w:bidi="ar"/>
        </w:rPr>
        <w:instrText xml:space="preserve"> HYPERLINK "https://xwk.sdu.edu.cn/" </w:instrText>
      </w:r>
      <w:r>
        <w:rPr>
          <w:rFonts w:hint="default" w:ascii="仿宋_GB2312" w:hAnsi="Calibri" w:eastAsia="仿宋_GB2312" w:cs="仿宋_GB2312"/>
          <w:i w:val="0"/>
          <w:iCs w:val="0"/>
          <w:caps w:val="0"/>
          <w:color w:val="333333"/>
          <w:spacing w:val="0"/>
          <w:kern w:val="0"/>
          <w:sz w:val="32"/>
          <w:szCs w:val="32"/>
          <w:u w:val="none"/>
          <w:lang w:val="en-US" w:eastAsia="zh-CN" w:bidi="ar"/>
        </w:rPr>
        <w:fldChar w:fldCharType="separate"/>
      </w:r>
      <w:r>
        <w:rPr>
          <w:rStyle w:val="5"/>
          <w:rFonts w:hint="default" w:ascii="仿宋_GB2312" w:hAnsi="Calibri" w:eastAsia="仿宋_GB2312" w:cs="仿宋_GB2312"/>
          <w:i w:val="0"/>
          <w:iCs w:val="0"/>
          <w:caps w:val="0"/>
          <w:color w:val="333333"/>
          <w:spacing w:val="0"/>
          <w:sz w:val="32"/>
          <w:szCs w:val="32"/>
          <w:u w:val="none"/>
        </w:rPr>
        <w:t>https://xwk.sdu.edu.cn/</w:t>
      </w:r>
      <w:r>
        <w:rPr>
          <w:rFonts w:hint="default" w:ascii="仿宋_GB2312" w:hAnsi="Calibri" w:eastAsia="仿宋_GB2312" w:cs="仿宋_GB2312"/>
          <w:i w:val="0"/>
          <w:iCs w:val="0"/>
          <w:caps w:val="0"/>
          <w:color w:val="333333"/>
          <w:spacing w:val="0"/>
          <w:kern w:val="0"/>
          <w:sz w:val="32"/>
          <w:szCs w:val="32"/>
          <w:u w:val="none"/>
          <w:lang w:val="en-US" w:eastAsia="zh-CN" w:bidi="ar"/>
        </w:rPr>
        <w:fldChar w:fldCharType="end"/>
      </w:r>
      <w:r>
        <w:rPr>
          <w:rFonts w:hint="default" w:ascii="仿宋_GB2312" w:hAnsi="Calibri" w:eastAsia="仿宋_GB2312" w:cs="仿宋_GB2312"/>
          <w:i w:val="0"/>
          <w:iCs w:val="0"/>
          <w:caps w:val="0"/>
          <w:color w:val="000000"/>
          <w:spacing w:val="0"/>
          <w:kern w:val="0"/>
          <w:sz w:val="32"/>
          <w:szCs w:val="32"/>
          <w:lang w:val="en-US" w:eastAsia="zh-CN" w:bidi="ar"/>
        </w:rPr>
        <w:t>），在“资料下载”板块可下载操作手册指导报名参赛；</w:t>
      </w:r>
    </w:p>
    <w:p w14:paraId="24088B41">
      <w:pPr>
        <w:keepNext w:val="0"/>
        <w:keepLines w:val="0"/>
        <w:widowControl/>
        <w:suppressLineNumbers w:val="0"/>
        <w:spacing w:before="0" w:beforeAutospacing="0" w:after="0" w:afterAutospacing="0" w:line="560" w:lineRule="atLeast"/>
        <w:ind w:left="638" w:right="0" w:firstLine="0"/>
        <w:jc w:val="both"/>
        <w:rPr>
          <w:rFonts w:hint="default" w:ascii="Calibri" w:hAnsi="Calibri" w:cs="Calibri"/>
          <w:i w:val="0"/>
          <w:iCs w:val="0"/>
          <w:caps w:val="0"/>
          <w:color w:val="000000"/>
          <w:spacing w:val="0"/>
          <w:sz w:val="21"/>
          <w:szCs w:val="21"/>
          <w:lang w:val="en-US"/>
        </w:rPr>
      </w:pPr>
      <w:r>
        <w:rPr>
          <w:rStyle w:val="4"/>
          <w:rFonts w:hint="default" w:ascii="仿宋_GB2312" w:hAnsi="Calibri" w:eastAsia="仿宋_GB2312" w:cs="仿宋_GB2312"/>
          <w:b/>
          <w:bCs/>
          <w:i w:val="0"/>
          <w:iCs w:val="0"/>
          <w:caps w:val="0"/>
          <w:color w:val="000000"/>
          <w:spacing w:val="0"/>
          <w:kern w:val="0"/>
          <w:sz w:val="32"/>
          <w:szCs w:val="32"/>
          <w:lang w:val="en-US" w:eastAsia="zh-CN" w:bidi="ar"/>
        </w:rPr>
        <w:t>（二）</w:t>
      </w:r>
      <w:r>
        <w:rPr>
          <w:rStyle w:val="4"/>
          <w:rFonts w:hint="eastAsia" w:ascii="仿宋_GB2312" w:hAnsi="Calibri" w:eastAsia="仿宋_GB2312" w:cs="仿宋_GB2312"/>
          <w:b/>
          <w:bCs/>
          <w:i w:val="0"/>
          <w:iCs w:val="0"/>
          <w:caps w:val="0"/>
          <w:color w:val="000000"/>
          <w:spacing w:val="0"/>
          <w:kern w:val="0"/>
          <w:sz w:val="32"/>
          <w:szCs w:val="32"/>
          <w:lang w:val="en-US" w:eastAsia="zh-CN" w:bidi="ar"/>
        </w:rPr>
        <w:t>材料提交及遴选</w:t>
      </w:r>
    </w:p>
    <w:p w14:paraId="64221AB6">
      <w:pPr>
        <w:keepNext w:val="0"/>
        <w:keepLines w:val="0"/>
        <w:widowControl/>
        <w:suppressLineNumbers w:val="0"/>
        <w:spacing w:before="0" w:beforeAutospacing="0" w:after="0" w:afterAutospacing="0" w:line="560" w:lineRule="atLeast"/>
        <w:ind w:left="0" w:right="0" w:firstLine="700"/>
        <w:jc w:val="both"/>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请申报人严格按照通知要求准备好相应的申报材料，并对申报材料真实性负责，不得弄虚作假。请申报人于2024年</w:t>
      </w:r>
      <w:r>
        <w:rPr>
          <w:rFonts w:hint="eastAsia" w:ascii="仿宋_GB2312" w:hAnsi="Calibri" w:eastAsia="仿宋_GB2312" w:cs="仿宋_GB2312"/>
          <w:i w:val="0"/>
          <w:iCs w:val="0"/>
          <w:caps w:val="0"/>
          <w:color w:val="000000"/>
          <w:spacing w:val="0"/>
          <w:kern w:val="0"/>
          <w:sz w:val="32"/>
          <w:szCs w:val="32"/>
          <w:lang w:val="en-US" w:eastAsia="zh-CN" w:bidi="ar"/>
        </w:rPr>
        <w:t>10</w:t>
      </w:r>
      <w:r>
        <w:rPr>
          <w:rFonts w:hint="default" w:ascii="仿宋_GB2312" w:hAnsi="Calibri" w:eastAsia="仿宋_GB2312" w:cs="仿宋_GB2312"/>
          <w:i w:val="0"/>
          <w:iCs w:val="0"/>
          <w:caps w:val="0"/>
          <w:color w:val="000000"/>
          <w:spacing w:val="0"/>
          <w:kern w:val="0"/>
          <w:sz w:val="32"/>
          <w:szCs w:val="32"/>
          <w:lang w:val="en-US" w:eastAsia="zh-CN" w:bidi="ar"/>
        </w:rPr>
        <w:t>月2</w:t>
      </w:r>
      <w:r>
        <w:rPr>
          <w:rFonts w:hint="eastAsia" w:ascii="仿宋_GB2312" w:hAnsi="Calibri" w:eastAsia="仿宋_GB2312" w:cs="仿宋_GB2312"/>
          <w:i w:val="0"/>
          <w:iCs w:val="0"/>
          <w:caps w:val="0"/>
          <w:color w:val="000000"/>
          <w:spacing w:val="0"/>
          <w:kern w:val="0"/>
          <w:sz w:val="32"/>
          <w:szCs w:val="32"/>
          <w:lang w:val="en-US" w:eastAsia="zh-CN" w:bidi="ar"/>
        </w:rPr>
        <w:t>6</w:t>
      </w:r>
      <w:r>
        <w:rPr>
          <w:rFonts w:hint="default" w:ascii="仿宋_GB2312" w:hAnsi="Calibri" w:eastAsia="仿宋_GB2312" w:cs="仿宋_GB2312"/>
          <w:i w:val="0"/>
          <w:iCs w:val="0"/>
          <w:caps w:val="0"/>
          <w:color w:val="000000"/>
          <w:spacing w:val="0"/>
          <w:kern w:val="0"/>
          <w:sz w:val="32"/>
          <w:szCs w:val="32"/>
          <w:lang w:val="en-US" w:eastAsia="zh-CN" w:bidi="ar"/>
        </w:rPr>
        <w:t>日17:00前</w:t>
      </w:r>
      <w:r>
        <w:rPr>
          <w:rFonts w:hint="eastAsia" w:ascii="仿宋_GB2312" w:hAnsi="Calibri" w:eastAsia="仿宋_GB2312" w:cs="仿宋_GB2312"/>
          <w:i w:val="0"/>
          <w:iCs w:val="0"/>
          <w:caps w:val="0"/>
          <w:color w:val="000000"/>
          <w:spacing w:val="0"/>
          <w:kern w:val="0"/>
          <w:sz w:val="32"/>
          <w:szCs w:val="32"/>
          <w:lang w:val="en-US" w:eastAsia="zh-CN" w:bidi="ar"/>
        </w:rPr>
        <w:t>以学院为单位</w:t>
      </w:r>
      <w:r>
        <w:rPr>
          <w:rFonts w:hint="default" w:ascii="仿宋_GB2312" w:hAnsi="Calibri" w:eastAsia="仿宋_GB2312" w:cs="仿宋_GB2312"/>
          <w:i w:val="0"/>
          <w:iCs w:val="0"/>
          <w:caps w:val="0"/>
          <w:color w:val="000000"/>
          <w:spacing w:val="0"/>
          <w:kern w:val="0"/>
          <w:sz w:val="32"/>
          <w:szCs w:val="32"/>
          <w:lang w:val="en-US" w:eastAsia="zh-CN" w:bidi="ar"/>
        </w:rPr>
        <w:t>将申报材料电子件发送至邮箱</w:t>
      </w:r>
      <w:r>
        <w:rPr>
          <w:rFonts w:hint="eastAsia" w:ascii="仿宋_GB2312" w:hAnsi="Calibri" w:eastAsia="仿宋_GB2312" w:cs="仿宋_GB2312"/>
          <w:i w:val="0"/>
          <w:iCs w:val="0"/>
          <w:caps w:val="0"/>
          <w:color w:val="000000"/>
          <w:spacing w:val="0"/>
          <w:kern w:val="0"/>
          <w:sz w:val="32"/>
          <w:szCs w:val="32"/>
          <w:lang w:val="en-US" w:eastAsia="zh-CN" w:bidi="ar"/>
        </w:rPr>
        <w:t>372935710</w:t>
      </w:r>
      <w:r>
        <w:rPr>
          <w:rFonts w:hint="default" w:ascii="仿宋_GB2312" w:hAnsi="Calibri" w:eastAsia="仿宋_GB2312" w:cs="仿宋_GB2312"/>
          <w:i w:val="0"/>
          <w:iCs w:val="0"/>
          <w:caps w:val="0"/>
          <w:color w:val="000000"/>
          <w:spacing w:val="0"/>
          <w:kern w:val="0"/>
          <w:sz w:val="32"/>
          <w:szCs w:val="32"/>
          <w:lang w:val="en-US" w:eastAsia="zh-CN" w:bidi="ar"/>
        </w:rPr>
        <w:t>@qq.com。</w:t>
      </w:r>
      <w:r>
        <w:rPr>
          <w:rFonts w:hint="eastAsia" w:ascii="仿宋_GB2312" w:hAnsi="Calibri" w:eastAsia="仿宋_GB2312" w:cs="仿宋_GB2312"/>
          <w:i w:val="0"/>
          <w:iCs w:val="0"/>
          <w:caps w:val="0"/>
          <w:color w:val="000000"/>
          <w:spacing w:val="0"/>
          <w:kern w:val="0"/>
          <w:sz w:val="32"/>
          <w:szCs w:val="32"/>
          <w:lang w:val="en-US" w:eastAsia="zh-CN" w:bidi="ar"/>
        </w:rPr>
        <w:t>项目</w:t>
      </w:r>
      <w:r>
        <w:rPr>
          <w:rFonts w:hint="default" w:ascii="仿宋_GB2312" w:hAnsi="Calibri" w:eastAsia="仿宋_GB2312" w:cs="仿宋_GB2312"/>
          <w:i w:val="0"/>
          <w:iCs w:val="0"/>
          <w:caps w:val="0"/>
          <w:color w:val="000000"/>
          <w:spacing w:val="0"/>
          <w:kern w:val="0"/>
          <w:sz w:val="32"/>
          <w:szCs w:val="32"/>
          <w:lang w:val="en-US" w:eastAsia="zh-CN" w:bidi="ar"/>
        </w:rPr>
        <w:t>命名：学院+项目名称+项目负责人姓名+联系电话。请各参赛团队务必按</w:t>
      </w:r>
      <w:bookmarkStart w:id="0" w:name="_GoBack"/>
      <w:bookmarkEnd w:id="0"/>
      <w:r>
        <w:rPr>
          <w:rFonts w:hint="default" w:ascii="仿宋_GB2312" w:hAnsi="Calibri" w:eastAsia="仿宋_GB2312" w:cs="仿宋_GB2312"/>
          <w:i w:val="0"/>
          <w:iCs w:val="0"/>
          <w:caps w:val="0"/>
          <w:color w:val="000000"/>
          <w:spacing w:val="0"/>
          <w:kern w:val="0"/>
          <w:sz w:val="32"/>
          <w:szCs w:val="32"/>
          <w:lang w:val="en-US" w:eastAsia="zh-CN" w:bidi="ar"/>
        </w:rPr>
        <w:t>照报送时间提交相应材料，逾期未提交材料视为自动放弃。教务处（创新创业学院）将根据申报实际情况，统一组织评审后，择优遴选出优质项目提交参赛材料到组委会。</w:t>
      </w:r>
    </w:p>
    <w:p w14:paraId="76EEFA09">
      <w:pPr>
        <w:keepNext w:val="0"/>
        <w:keepLines w:val="0"/>
        <w:widowControl/>
        <w:suppressLineNumbers w:val="0"/>
        <w:spacing w:before="0" w:beforeAutospacing="0" w:after="0" w:afterAutospacing="0" w:line="560" w:lineRule="atLeast"/>
        <w:ind w:left="638" w:right="0" w:firstLine="0"/>
        <w:jc w:val="both"/>
        <w:rPr>
          <w:rFonts w:hint="default" w:ascii="Calibri" w:hAnsi="Calibri" w:cs="Calibri"/>
          <w:i w:val="0"/>
          <w:iCs w:val="0"/>
          <w:caps w:val="0"/>
          <w:color w:val="000000"/>
          <w:spacing w:val="0"/>
          <w:sz w:val="21"/>
          <w:szCs w:val="21"/>
        </w:rPr>
      </w:pPr>
      <w:r>
        <w:rPr>
          <w:rStyle w:val="4"/>
          <w:rFonts w:hint="default" w:ascii="仿宋_GB2312" w:hAnsi="Calibri" w:eastAsia="仿宋_GB2312" w:cs="仿宋_GB2312"/>
          <w:b/>
          <w:bCs/>
          <w:i w:val="0"/>
          <w:iCs w:val="0"/>
          <w:caps w:val="0"/>
          <w:color w:val="000000"/>
          <w:spacing w:val="0"/>
          <w:kern w:val="0"/>
          <w:sz w:val="32"/>
          <w:szCs w:val="32"/>
          <w:lang w:val="en-US" w:eastAsia="zh-CN" w:bidi="ar"/>
        </w:rPr>
        <w:t>（三）决赛（12月）</w:t>
      </w:r>
    </w:p>
    <w:p w14:paraId="687024F4">
      <w:pPr>
        <w:keepNext w:val="0"/>
        <w:keepLines w:val="0"/>
        <w:widowControl/>
        <w:suppressLineNumbers w:val="0"/>
        <w:spacing w:before="0" w:beforeAutospacing="0" w:after="0" w:afterAutospacing="0" w:line="560" w:lineRule="atLeast"/>
        <w:ind w:left="0" w:right="0" w:firstLine="640"/>
        <w:jc w:val="both"/>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分为网评赛和现场赛。网评赛阶段组织评审专家按照不同组别对所有晋级决赛项目进行网评，以《实践创新项目报告》为主要依据，结合汇报PPT、支撑材料，对项目进行评定（评审指标见附件2），遴选40%的项目（400项左右）晋级现场赛。现场赛阶段组织参赛团队使用PPT进行现场展示和答辩，评审专家综合展示及答辩情况进行评定，决出大赛金奖、银奖、铜奖。</w:t>
      </w:r>
    </w:p>
    <w:p w14:paraId="7FB33175">
      <w:pPr>
        <w:keepNext w:val="0"/>
        <w:keepLines w:val="0"/>
        <w:widowControl/>
        <w:suppressLineNumbers w:val="0"/>
        <w:spacing w:before="0" w:beforeAutospacing="0" w:after="0" w:afterAutospacing="0" w:line="560" w:lineRule="atLeast"/>
        <w:ind w:left="0" w:right="0" w:firstLine="640"/>
        <w:jc w:val="both"/>
        <w:rPr>
          <w:rFonts w:hint="default" w:ascii="仿宋_GB2312" w:hAnsi="Calibri" w:eastAsia="仿宋_GB2312" w:cs="仿宋_GB2312"/>
          <w:i w:val="0"/>
          <w:iCs w:val="0"/>
          <w:caps w:val="0"/>
          <w:color w:val="000000"/>
          <w:spacing w:val="0"/>
          <w:kern w:val="0"/>
          <w:sz w:val="32"/>
          <w:szCs w:val="32"/>
          <w:lang w:val="en-US" w:eastAsia="zh-CN" w:bidi="ar"/>
        </w:rPr>
      </w:pPr>
      <w:r>
        <w:rPr>
          <w:rFonts w:hint="eastAsia" w:ascii="仿宋_GB2312" w:hAnsi="Calibri" w:eastAsia="仿宋_GB2312" w:cs="仿宋_GB2312"/>
          <w:i w:val="0"/>
          <w:iCs w:val="0"/>
          <w:caps w:val="0"/>
          <w:color w:val="000000"/>
          <w:spacing w:val="0"/>
          <w:kern w:val="0"/>
          <w:sz w:val="32"/>
          <w:szCs w:val="32"/>
          <w:lang w:val="en-US" w:eastAsia="zh-CN" w:bidi="ar"/>
        </w:rPr>
        <w:t>其他具体事宜见附件。</w:t>
      </w:r>
    </w:p>
    <w:p w14:paraId="4968FD2B">
      <w:pPr>
        <w:keepNext w:val="0"/>
        <w:keepLines w:val="0"/>
        <w:widowControl/>
        <w:suppressLineNumbers w:val="0"/>
        <w:spacing w:before="0" w:beforeAutospacing="0" w:after="0" w:afterAutospacing="0" w:line="560" w:lineRule="atLeast"/>
        <w:ind w:left="0" w:right="0" w:firstLine="700"/>
        <w:jc w:val="left"/>
        <w:rPr>
          <w:rFonts w:hint="default" w:ascii="仿宋_GB2312" w:hAnsi="Calibri" w:eastAsia="仿宋_GB2312" w:cs="仿宋_GB2312"/>
          <w:i w:val="0"/>
          <w:iCs w:val="0"/>
          <w:caps w:val="0"/>
          <w:color w:val="000000"/>
          <w:spacing w:val="0"/>
          <w:kern w:val="0"/>
          <w:sz w:val="32"/>
          <w:szCs w:val="32"/>
          <w:lang w:val="en-US" w:eastAsia="zh-CN" w:bidi="ar"/>
        </w:rPr>
      </w:pPr>
      <w:r>
        <w:rPr>
          <w:rFonts w:hint="default" w:ascii="仿宋_GB2312" w:hAnsi="Calibri" w:eastAsia="仿宋_GB2312" w:cs="仿宋_GB2312"/>
          <w:i w:val="0"/>
          <w:iCs w:val="0"/>
          <w:caps w:val="0"/>
          <w:color w:val="000000"/>
          <w:spacing w:val="0"/>
          <w:kern w:val="0"/>
          <w:sz w:val="32"/>
          <w:szCs w:val="32"/>
          <w:lang w:val="en-US" w:eastAsia="zh-CN" w:bidi="ar"/>
        </w:rPr>
        <w:t xml:space="preserve">联系人及电话：王涛、朱云虎023-72792282 </w:t>
      </w:r>
    </w:p>
    <w:p w14:paraId="7602E65C">
      <w:pPr>
        <w:rPr>
          <w:rFonts w:hint="eastAsia"/>
        </w:rPr>
      </w:pPr>
    </w:p>
    <w:p w14:paraId="3E8A54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1NTA2NzBhMWZmNjgwZWZlOTEyMmQ2NTIzMjM5MmUifQ=="/>
  </w:docVars>
  <w:rsids>
    <w:rsidRoot w:val="00000000"/>
    <w:rsid w:val="138A1601"/>
    <w:rsid w:val="4B946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qFormat/>
    <w:uiPriority w:val="0"/>
    <w:rPr>
      <w:b/>
    </w:rPr>
  </w:style>
  <w:style w:type="character" w:styleId="5">
    <w:name w:val="Hyperlink"/>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1026</Words>
  <Characters>1111</Characters>
  <Lines>0</Lines>
  <Paragraphs>0</Paragraphs>
  <TotalTime>2</TotalTime>
  <ScaleCrop>false</ScaleCrop>
  <LinksUpToDate>false</LinksUpToDate>
  <CharactersWithSpaces>1114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2024-09-24T07:18:00Z</dcterms:created>
  <dc:creator>37293</dc:creator>
  <cp:lastModifiedBy>37293</cp:lastModifiedBy>
  <dcterms:modified xsi:type="dcterms:W3CDTF">2024-09-24T07:49:01Z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F52D3F212D6D4F6F81ABBC61209AB76F_12</vt:lpwstr>
  </property>
</Properties>
</file>