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line="1381" w:lineRule="exact"/>
        <w:ind w:left="1115" w:right="1134" w:firstLine="0"/>
        <w:jc w:val="center"/>
        <w:rPr>
          <w:rFonts w:hint="eastAsia" w:ascii="Microsoft JhengHei" w:eastAsia="Microsoft JhengHei"/>
          <w:b/>
          <w:sz w:val="84"/>
        </w:rPr>
      </w:pPr>
      <w:r>
        <w:rPr>
          <w:rFonts w:hint="eastAsia" w:ascii="Microsoft JhengHei" w:eastAsia="Microsoft JhengHei"/>
          <w:b/>
          <w:color w:val="001F5F"/>
          <w:sz w:val="84"/>
        </w:rPr>
        <w:t>云智习柚实习服务平台</w:t>
      </w:r>
    </w:p>
    <w:p>
      <w:pPr>
        <w:pStyle w:val="6"/>
        <w:spacing w:before="2"/>
        <w:rPr>
          <w:rFonts w:ascii="Microsoft JhengHei"/>
          <w:b/>
          <w:sz w:val="72"/>
        </w:rPr>
      </w:pPr>
    </w:p>
    <w:p>
      <w:pPr>
        <w:spacing w:before="0"/>
        <w:ind w:left="1115" w:right="1133" w:firstLine="0"/>
        <w:jc w:val="center"/>
        <w:rPr>
          <w:rFonts w:hint="eastAsia" w:ascii="Microsoft JhengHei" w:eastAsia="Microsoft JhengHei"/>
          <w:b/>
          <w:sz w:val="60"/>
        </w:rPr>
      </w:pPr>
      <w:r>
        <w:rPr>
          <w:rFonts w:hint="eastAsia" w:ascii="Microsoft JhengHei" w:eastAsia="Microsoft JhengHei"/>
          <w:b/>
          <w:color w:val="001F5F"/>
          <w:sz w:val="60"/>
        </w:rPr>
        <mc:AlternateContent>
          <mc:Choice Requires="wps">
            <w:drawing>
              <wp:anchor distT="0" distB="0" distL="114300" distR="114300" simplePos="0" relativeHeight="2048" behindDoc="0" locked="0" layoutInCell="1" allowOverlap="1">
                <wp:simplePos x="0" y="0"/>
                <wp:positionH relativeFrom="page">
                  <wp:posOffset>377190</wp:posOffset>
                </wp:positionH>
                <wp:positionV relativeFrom="paragraph">
                  <wp:posOffset>-402590</wp:posOffset>
                </wp:positionV>
                <wp:extent cx="6884035" cy="8890"/>
                <wp:effectExtent l="0" t="0" r="0" b="0"/>
                <wp:wrapNone/>
                <wp:docPr id="2" name="直线 2"/>
                <wp:cNvGraphicFramePr/>
                <a:graphic xmlns:a="http://schemas.openxmlformats.org/drawingml/2006/main">
                  <a:graphicData uri="http://schemas.microsoft.com/office/word/2010/wordprocessingShape">
                    <wps:wsp>
                      <wps:cNvCnPr/>
                      <wps:spPr>
                        <a:xfrm>
                          <a:off x="0" y="0"/>
                          <a:ext cx="6884035" cy="8890"/>
                        </a:xfrm>
                        <a:prstGeom prst="line">
                          <a:avLst/>
                        </a:prstGeom>
                        <a:ln w="19812" cap="flat" cmpd="sng">
                          <a:solidFill>
                            <a:srgbClr val="D9D9D9"/>
                          </a:solidFill>
                          <a:prstDash val="solid"/>
                          <a:headEnd type="none" w="med" len="med"/>
                          <a:tailEnd type="none" w="med" len="med"/>
                        </a:ln>
                      </wps:spPr>
                      <wps:bodyPr upright="1"/>
                    </wps:wsp>
                  </a:graphicData>
                </a:graphic>
              </wp:anchor>
            </w:drawing>
          </mc:Choice>
          <mc:Fallback>
            <w:pict>
              <v:line id="直线 2" o:spid="_x0000_s1026" o:spt="20" style="position:absolute;left:0pt;margin-left:29.7pt;margin-top:-31.7pt;height:0.7pt;width:542.05pt;mso-position-horizontal-relative:page;z-index:2048;mso-width-relative:page;mso-height-relative:page;" filled="f" stroked="t" coordsize="21600,21600" o:gfxdata="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oNDS42QAAAAsBAAAPAAAAAAAAAAEA&#10;IAAAACIAAABkcnMvZG93bnJldi54bWxQSwECFAAUAAAACACHTuJAb2Vj79UBAACRAwAADgAAAAAA&#10;AAABACAAAAAoAQAAZHJzL2Uyb0RvYy54bWxQSwUGAAAAAAYABgBZAQAAbwUAAAAA&#10;">
                <v:fill on="f" focussize="0,0"/>
                <v:stroke weight="1.56pt" color="#D9D9D9" joinstyle="round"/>
                <v:imagedata o:title=""/>
                <o:lock v:ext="edit" aspectratio="f"/>
              </v:line>
            </w:pict>
          </mc:Fallback>
        </mc:AlternateContent>
      </w:r>
      <w:r>
        <w:rPr>
          <w:rFonts w:hint="eastAsia" w:ascii="Microsoft JhengHei" w:eastAsia="Microsoft JhengHei"/>
          <w:b/>
          <w:color w:val="001F5F"/>
          <w:sz w:val="60"/>
          <w:lang w:eastAsia="zh-CN"/>
        </w:rPr>
        <w:t>学校管理员</w:t>
      </w:r>
      <w:r>
        <w:rPr>
          <w:rFonts w:hint="eastAsia" w:ascii="Microsoft JhengHei" w:eastAsia="Microsoft JhengHei"/>
          <w:b/>
          <w:color w:val="001F5F"/>
          <w:sz w:val="60"/>
        </w:rPr>
        <w:t>指南</w:t>
      </w:r>
    </w:p>
    <w:p>
      <w:pPr>
        <w:spacing w:before="549" w:line="732" w:lineRule="exact"/>
        <w:ind w:left="1115" w:right="1130" w:firstLine="0"/>
        <w:jc w:val="center"/>
        <w:rPr>
          <w:rFonts w:hint="default" w:ascii="Microsoft JhengHei" w:eastAsia="宋体"/>
          <w:b/>
          <w:sz w:val="48"/>
          <w:lang w:val="en-US" w:eastAsia="zh-CN"/>
        </w:rPr>
      </w:pPr>
      <w:r>
        <w:rPr>
          <w:rFonts w:hint="eastAsia" w:ascii="Microsoft JhengHei" w:eastAsia="Microsoft JhengHei"/>
          <w:b/>
          <w:color w:val="A6A6A6"/>
          <w:sz w:val="48"/>
        </w:rPr>
        <w:t xml:space="preserve">版本 </w:t>
      </w:r>
      <w:r>
        <w:rPr>
          <w:rFonts w:hint="eastAsia" w:ascii="Microsoft JhengHei" w:eastAsia="宋体"/>
          <w:b/>
          <w:color w:val="A6A6A6"/>
          <w:sz w:val="48"/>
          <w:lang w:val="en-US" w:eastAsia="zh-CN"/>
        </w:rPr>
        <w:t>4.0.5</w:t>
      </w:r>
    </w:p>
    <w:p>
      <w:pPr>
        <w:spacing w:before="0" w:line="732" w:lineRule="exact"/>
        <w:ind w:left="1115" w:right="1133" w:firstLine="0"/>
        <w:jc w:val="center"/>
        <w:rPr>
          <w:rFonts w:hint="eastAsia" w:ascii="Microsoft JhengHei" w:eastAsia="Microsoft JhengHei"/>
          <w:b/>
          <w:sz w:val="48"/>
        </w:rPr>
      </w:pPr>
      <w:r>
        <w:rPr>
          <w:rFonts w:hint="eastAsia" w:ascii="Microsoft JhengHei" w:eastAsia="Microsoft JhengHei"/>
          <w:b/>
          <w:color w:val="A6A6A6"/>
          <w:sz w:val="48"/>
        </w:rPr>
        <w:t>（201</w:t>
      </w:r>
      <w:r>
        <w:rPr>
          <w:rFonts w:hint="eastAsia" w:ascii="Microsoft JhengHei" w:eastAsia="宋体"/>
          <w:b/>
          <w:color w:val="A6A6A6"/>
          <w:sz w:val="48"/>
          <w:lang w:val="en-US" w:eastAsia="zh-CN"/>
        </w:rPr>
        <w:t>9</w:t>
      </w:r>
      <w:r>
        <w:rPr>
          <w:rFonts w:hint="eastAsia" w:ascii="Microsoft JhengHei" w:eastAsia="Microsoft JhengHei"/>
          <w:b/>
          <w:color w:val="A6A6A6"/>
          <w:sz w:val="48"/>
        </w:rPr>
        <w:t>）</w:t>
      </w: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rPr>
          <w:rFonts w:ascii="Microsoft JhengHei"/>
          <w:b/>
          <w:sz w:val="20"/>
        </w:rPr>
      </w:pPr>
    </w:p>
    <w:p>
      <w:pPr>
        <w:pStyle w:val="6"/>
        <w:spacing w:before="10"/>
        <w:rPr>
          <w:rFonts w:ascii="Microsoft JhengHei"/>
          <w:b/>
          <w:sz w:val="20"/>
        </w:rPr>
      </w:pPr>
      <w:r>
        <w:drawing>
          <wp:anchor distT="0" distB="0" distL="0" distR="0" simplePos="0" relativeHeight="0" behindDoc="0" locked="0" layoutInCell="1" allowOverlap="1">
            <wp:simplePos x="0" y="0"/>
            <wp:positionH relativeFrom="page">
              <wp:posOffset>2808605</wp:posOffset>
            </wp:positionH>
            <wp:positionV relativeFrom="paragraph">
              <wp:posOffset>264795</wp:posOffset>
            </wp:positionV>
            <wp:extent cx="1962785" cy="770890"/>
            <wp:effectExtent l="0" t="0" r="18415"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5" cstate="print"/>
                    <a:stretch>
                      <a:fillRect/>
                    </a:stretch>
                  </pic:blipFill>
                  <pic:spPr>
                    <a:xfrm>
                      <a:off x="0" y="0"/>
                      <a:ext cx="1962492" cy="771144"/>
                    </a:xfrm>
                    <a:prstGeom prst="rect">
                      <a:avLst/>
                    </a:prstGeom>
                  </pic:spPr>
                </pic:pic>
              </a:graphicData>
            </a:graphic>
          </wp:anchor>
        </w:drawing>
      </w:r>
    </w:p>
    <w:p>
      <w:pPr>
        <w:spacing w:before="115"/>
        <w:ind w:left="1115" w:right="1133" w:firstLine="0"/>
        <w:jc w:val="center"/>
        <w:rPr>
          <w:rFonts w:hint="eastAsia" w:ascii="Microsoft JhengHei" w:eastAsia="Microsoft JhengHei"/>
          <w:b/>
          <w:sz w:val="48"/>
        </w:rPr>
      </w:pPr>
      <w:r>
        <w:rPr>
          <w:rFonts w:hint="eastAsia" w:ascii="Microsoft JhengHei" w:eastAsia="Microsoft JhengHei"/>
          <w:b/>
          <w:color w:val="A6A6A6"/>
          <w:sz w:val="48"/>
        </w:rPr>
        <w:t>重庆天极云智网络有限公司</w:t>
      </w:r>
    </w:p>
    <w:p>
      <w:pPr>
        <w:spacing w:after="0"/>
        <w:jc w:val="center"/>
        <w:rPr>
          <w:rFonts w:hint="eastAsia" w:ascii="Microsoft JhengHei" w:eastAsia="Microsoft JhengHei"/>
          <w:sz w:val="48"/>
        </w:rPr>
        <w:sectPr>
          <w:footerReference r:id="rId3" w:type="default"/>
          <w:pgSz w:w="11910" w:h="16840"/>
          <w:pgMar w:top="1580" w:right="600" w:bottom="1300" w:left="620" w:header="720" w:footer="1115" w:gutter="0"/>
          <w:pgNumType w:start="1"/>
        </w:sectPr>
      </w:pPr>
    </w:p>
    <w:p>
      <w:pPr>
        <w:pStyle w:val="6"/>
        <w:rPr>
          <w:rFonts w:ascii="Times New Roman"/>
          <w:sz w:val="5"/>
        </w:rPr>
      </w:pPr>
    </w:p>
    <w:tbl>
      <w:tblPr>
        <w:tblStyle w:val="7"/>
        <w:tblW w:w="10126" w:type="dxa"/>
        <w:tblInd w:w="3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4"/>
        <w:gridCol w:w="1133"/>
        <w:gridCol w:w="3883"/>
        <w:gridCol w:w="1691"/>
        <w:gridCol w:w="20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717" w:hRule="atLeast"/>
        </w:trPr>
        <w:tc>
          <w:tcPr>
            <w:tcW w:w="1414" w:type="dxa"/>
            <w:shd w:val="clear" w:color="auto" w:fill="F1F1F1"/>
          </w:tcPr>
          <w:p>
            <w:pPr>
              <w:pStyle w:val="10"/>
              <w:spacing w:line="587" w:lineRule="exact"/>
              <w:ind w:right="358"/>
              <w:rPr>
                <w:b/>
                <w:sz w:val="32"/>
              </w:rPr>
            </w:pPr>
            <w:r>
              <w:rPr>
                <w:b/>
                <w:color w:val="001F5F"/>
                <w:sz w:val="32"/>
              </w:rPr>
              <w:t>版本</w:t>
            </w:r>
          </w:p>
        </w:tc>
        <w:tc>
          <w:tcPr>
            <w:tcW w:w="1133" w:type="dxa"/>
            <w:shd w:val="clear" w:color="auto" w:fill="F1F1F1"/>
          </w:tcPr>
          <w:p>
            <w:pPr>
              <w:pStyle w:val="10"/>
              <w:spacing w:line="587" w:lineRule="exact"/>
              <w:ind w:left="125" w:right="116"/>
              <w:rPr>
                <w:b/>
                <w:sz w:val="32"/>
              </w:rPr>
            </w:pPr>
            <w:r>
              <w:rPr>
                <w:b/>
                <w:color w:val="001F5F"/>
                <w:sz w:val="32"/>
              </w:rPr>
              <w:t>作者</w:t>
            </w:r>
          </w:p>
        </w:tc>
        <w:tc>
          <w:tcPr>
            <w:tcW w:w="3883" w:type="dxa"/>
            <w:shd w:val="clear" w:color="auto" w:fill="F1F1F1"/>
          </w:tcPr>
          <w:p>
            <w:pPr>
              <w:pStyle w:val="10"/>
              <w:spacing w:line="587" w:lineRule="exact"/>
              <w:ind w:left="0" w:leftChars="0" w:right="200" w:firstLine="0" w:firstLineChars="0"/>
              <w:jc w:val="center"/>
              <w:rPr>
                <w:b/>
                <w:sz w:val="32"/>
              </w:rPr>
            </w:pPr>
            <w:r>
              <w:rPr>
                <w:b/>
                <w:color w:val="001F5F"/>
                <w:sz w:val="32"/>
              </w:rPr>
              <w:t>版本描述</w:t>
            </w:r>
          </w:p>
        </w:tc>
        <w:tc>
          <w:tcPr>
            <w:tcW w:w="1691" w:type="dxa"/>
            <w:shd w:val="clear" w:color="auto" w:fill="F1F1F1"/>
          </w:tcPr>
          <w:p>
            <w:pPr>
              <w:pStyle w:val="10"/>
              <w:spacing w:line="587" w:lineRule="exact"/>
              <w:ind w:left="0" w:leftChars="0" w:firstLine="0" w:firstLineChars="0"/>
              <w:jc w:val="center"/>
              <w:rPr>
                <w:b/>
                <w:sz w:val="32"/>
              </w:rPr>
            </w:pPr>
            <w:r>
              <w:rPr>
                <w:b/>
                <w:color w:val="001F5F"/>
                <w:sz w:val="32"/>
              </w:rPr>
              <w:t>修订历史</w:t>
            </w:r>
          </w:p>
        </w:tc>
        <w:tc>
          <w:tcPr>
            <w:tcW w:w="2005" w:type="dxa"/>
            <w:shd w:val="clear" w:color="auto" w:fill="F1F1F1"/>
          </w:tcPr>
          <w:p>
            <w:pPr>
              <w:pStyle w:val="10"/>
              <w:spacing w:line="587" w:lineRule="exact"/>
              <w:ind w:left="349"/>
              <w:jc w:val="left"/>
              <w:rPr>
                <w:b/>
                <w:sz w:val="32"/>
              </w:rPr>
            </w:pPr>
            <w:r>
              <w:rPr>
                <w:b/>
                <w:color w:val="001F5F"/>
                <w:sz w:val="32"/>
              </w:rPr>
              <w:t>修订日期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414" w:type="dxa"/>
          </w:tcPr>
          <w:p>
            <w:pPr>
              <w:pStyle w:val="10"/>
              <w:spacing w:before="146"/>
              <w:ind w:right="356"/>
              <w:rPr>
                <w:rFonts w:hint="eastAsia" w:ascii="Times New Roman" w:eastAsia="宋体"/>
                <w:sz w:val="28"/>
                <w:lang w:val="en-US" w:eastAsia="zh-CN"/>
              </w:rPr>
            </w:pPr>
            <w:r>
              <w:rPr>
                <w:rFonts w:hint="eastAsia" w:ascii="Times New Roman" w:eastAsia="宋体"/>
                <w:sz w:val="28"/>
                <w:lang w:val="en-US" w:eastAsia="zh-CN"/>
              </w:rPr>
              <w:t>4.0.0</w:t>
            </w:r>
          </w:p>
        </w:tc>
        <w:tc>
          <w:tcPr>
            <w:tcW w:w="1133" w:type="dxa"/>
          </w:tcPr>
          <w:p>
            <w:pPr>
              <w:pStyle w:val="10"/>
              <w:spacing w:before="132"/>
              <w:ind w:left="127" w:right="116"/>
              <w:rPr>
                <w:rFonts w:hint="eastAsia" w:ascii="宋体" w:eastAsia="宋体"/>
                <w:sz w:val="28"/>
                <w:lang w:eastAsia="zh-CN"/>
              </w:rPr>
            </w:pPr>
            <w:r>
              <w:rPr>
                <w:rFonts w:hint="eastAsia" w:ascii="宋体" w:eastAsia="宋体"/>
                <w:sz w:val="28"/>
                <w:lang w:eastAsia="zh-CN"/>
              </w:rPr>
              <w:t>王依凡</w:t>
            </w:r>
          </w:p>
        </w:tc>
        <w:tc>
          <w:tcPr>
            <w:tcW w:w="3883" w:type="dxa"/>
          </w:tcPr>
          <w:p>
            <w:pPr>
              <w:pStyle w:val="10"/>
              <w:spacing w:before="132"/>
              <w:ind w:right="287"/>
              <w:jc w:val="both"/>
              <w:rPr>
                <w:rFonts w:hint="eastAsia" w:ascii="宋体" w:eastAsia="宋体"/>
                <w:sz w:val="28"/>
              </w:rPr>
            </w:pPr>
            <w:r>
              <w:rPr>
                <w:rFonts w:hint="eastAsia" w:ascii="宋体" w:eastAsia="宋体"/>
                <w:sz w:val="28"/>
                <w:lang w:eastAsia="zh-CN"/>
              </w:rPr>
              <w:t>学校管理员</w:t>
            </w:r>
            <w:r>
              <w:rPr>
                <w:rFonts w:hint="eastAsia" w:ascii="宋体" w:eastAsia="宋体"/>
                <w:sz w:val="28"/>
              </w:rPr>
              <w:t>使用指南初稿</w:t>
            </w:r>
          </w:p>
        </w:tc>
        <w:tc>
          <w:tcPr>
            <w:tcW w:w="1691" w:type="dxa"/>
          </w:tcPr>
          <w:p>
            <w:pPr>
              <w:pStyle w:val="10"/>
              <w:ind w:left="0"/>
              <w:jc w:val="both"/>
              <w:rPr>
                <w:rFonts w:hint="eastAsia" w:ascii="宋体" w:eastAsia="宋体"/>
                <w:sz w:val="28"/>
                <w:lang w:eastAsia="zh-CN"/>
              </w:rPr>
            </w:pPr>
          </w:p>
        </w:tc>
        <w:tc>
          <w:tcPr>
            <w:tcW w:w="2005" w:type="dxa"/>
          </w:tcPr>
          <w:p>
            <w:pPr>
              <w:pStyle w:val="10"/>
              <w:spacing w:before="146"/>
              <w:ind w:left="340"/>
              <w:jc w:val="left"/>
              <w:rPr>
                <w:rFonts w:hint="eastAsia" w:ascii="Times New Roman" w:eastAsia="宋体"/>
                <w:sz w:val="28"/>
                <w:lang w:val="en-US" w:eastAsia="zh-CN"/>
              </w:rPr>
            </w:pPr>
            <w:r>
              <w:rPr>
                <w:rFonts w:ascii="Times New Roman"/>
                <w:sz w:val="28"/>
              </w:rPr>
              <w:t>201</w:t>
            </w:r>
            <w:r>
              <w:rPr>
                <w:rFonts w:hint="eastAsia" w:ascii="Times New Roman" w:eastAsia="宋体"/>
                <w:sz w:val="28"/>
                <w:lang w:val="en-US" w:eastAsia="zh-CN"/>
              </w:rPr>
              <w:t>9</w:t>
            </w:r>
            <w:r>
              <w:rPr>
                <w:rFonts w:ascii="Times New Roman"/>
                <w:sz w:val="28"/>
              </w:rPr>
              <w:t>-</w:t>
            </w:r>
            <w:r>
              <w:rPr>
                <w:rFonts w:hint="eastAsia" w:ascii="Times New Roman" w:eastAsia="宋体"/>
                <w:sz w:val="28"/>
                <w:lang w:val="en-US" w:eastAsia="zh-CN"/>
              </w:rPr>
              <w:t>02</w:t>
            </w:r>
            <w:r>
              <w:rPr>
                <w:rFonts w:ascii="Times New Roman"/>
                <w:sz w:val="28"/>
              </w:rPr>
              <w:t>-</w:t>
            </w:r>
            <w:r>
              <w:rPr>
                <w:rFonts w:hint="eastAsia" w:ascii="Times New Roman" w:eastAsia="宋体"/>
                <w:sz w:val="28"/>
                <w:lang w:val="en-US" w:eastAsia="zh-CN"/>
              </w:rPr>
              <w:t>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414" w:type="dxa"/>
          </w:tcPr>
          <w:p>
            <w:pPr>
              <w:pStyle w:val="10"/>
              <w:spacing w:before="146"/>
              <w:ind w:right="356"/>
              <w:rPr>
                <w:rFonts w:hint="default" w:ascii="Times New Roman" w:eastAsia="宋体"/>
                <w:sz w:val="28"/>
                <w:lang w:val="en-US" w:eastAsia="zh-CN"/>
              </w:rPr>
            </w:pPr>
            <w:r>
              <w:rPr>
                <w:rFonts w:hint="eastAsia" w:ascii="Times New Roman" w:eastAsia="宋体"/>
                <w:sz w:val="28"/>
                <w:lang w:val="en-US" w:eastAsia="zh-CN"/>
              </w:rPr>
              <w:t>4.0.4</w:t>
            </w:r>
          </w:p>
        </w:tc>
        <w:tc>
          <w:tcPr>
            <w:tcW w:w="1133" w:type="dxa"/>
          </w:tcPr>
          <w:p>
            <w:pPr>
              <w:pStyle w:val="10"/>
              <w:spacing w:before="132"/>
              <w:ind w:left="127" w:right="116"/>
              <w:rPr>
                <w:rFonts w:hint="eastAsia" w:ascii="宋体" w:eastAsia="宋体"/>
                <w:sz w:val="28"/>
                <w:lang w:val="en-US" w:eastAsia="zh-CN"/>
              </w:rPr>
            </w:pPr>
            <w:r>
              <w:rPr>
                <w:rFonts w:hint="eastAsia" w:ascii="宋体" w:eastAsia="宋体"/>
                <w:sz w:val="28"/>
                <w:lang w:val="en-US" w:eastAsia="zh-CN"/>
              </w:rPr>
              <w:t>王依凡</w:t>
            </w:r>
          </w:p>
        </w:tc>
        <w:tc>
          <w:tcPr>
            <w:tcW w:w="3883" w:type="dxa"/>
          </w:tcPr>
          <w:p>
            <w:pPr>
              <w:pStyle w:val="10"/>
              <w:spacing w:before="132"/>
              <w:ind w:right="287"/>
              <w:jc w:val="both"/>
              <w:rPr>
                <w:rFonts w:hint="eastAsia" w:ascii="宋体" w:eastAsia="宋体"/>
                <w:sz w:val="28"/>
                <w:lang w:eastAsia="zh-CN"/>
              </w:rPr>
            </w:pPr>
            <w:r>
              <w:rPr>
                <w:rFonts w:hint="eastAsia" w:ascii="宋体" w:eastAsia="宋体"/>
                <w:sz w:val="28"/>
                <w:lang w:eastAsia="zh-CN"/>
              </w:rPr>
              <w:t>学校管理员</w:t>
            </w:r>
            <w:r>
              <w:rPr>
                <w:rFonts w:hint="eastAsia" w:ascii="宋体" w:eastAsia="宋体"/>
                <w:sz w:val="28"/>
              </w:rPr>
              <w:t>使用指南</w:t>
            </w:r>
          </w:p>
        </w:tc>
        <w:tc>
          <w:tcPr>
            <w:tcW w:w="1691" w:type="dxa"/>
          </w:tcPr>
          <w:p>
            <w:pPr>
              <w:pStyle w:val="10"/>
              <w:ind w:left="0"/>
              <w:jc w:val="both"/>
              <w:rPr>
                <w:rFonts w:hint="eastAsia" w:ascii="宋体" w:eastAsia="宋体"/>
                <w:sz w:val="28"/>
                <w:lang w:eastAsia="zh-CN"/>
              </w:rPr>
            </w:pPr>
          </w:p>
        </w:tc>
        <w:tc>
          <w:tcPr>
            <w:tcW w:w="2005" w:type="dxa"/>
          </w:tcPr>
          <w:p>
            <w:pPr>
              <w:pStyle w:val="10"/>
              <w:spacing w:before="146"/>
              <w:ind w:left="340"/>
              <w:jc w:val="left"/>
              <w:rPr>
                <w:rFonts w:hint="default" w:ascii="Times New Roman"/>
                <w:sz w:val="28"/>
                <w:lang w:val="en-US"/>
              </w:rPr>
            </w:pPr>
            <w:r>
              <w:rPr>
                <w:rFonts w:ascii="Times New Roman"/>
                <w:sz w:val="28"/>
              </w:rPr>
              <w:t>201</w:t>
            </w:r>
            <w:r>
              <w:rPr>
                <w:rFonts w:hint="eastAsia" w:ascii="Times New Roman" w:eastAsia="宋体"/>
                <w:sz w:val="28"/>
                <w:lang w:val="en-US" w:eastAsia="zh-CN"/>
              </w:rPr>
              <w:t>9</w:t>
            </w:r>
            <w:r>
              <w:rPr>
                <w:rFonts w:ascii="Times New Roman"/>
                <w:sz w:val="28"/>
              </w:rPr>
              <w:t>-</w:t>
            </w:r>
            <w:r>
              <w:rPr>
                <w:rFonts w:hint="eastAsia" w:ascii="Times New Roman" w:eastAsia="宋体"/>
                <w:sz w:val="28"/>
                <w:lang w:val="en-US" w:eastAsia="zh-CN"/>
              </w:rPr>
              <w:t>04</w:t>
            </w:r>
            <w:r>
              <w:rPr>
                <w:rFonts w:ascii="Times New Roman"/>
                <w:sz w:val="28"/>
              </w:rPr>
              <w:t>-</w:t>
            </w:r>
            <w:r>
              <w:rPr>
                <w:rFonts w:hint="eastAsia" w:ascii="Times New Roman" w:eastAsia="宋体"/>
                <w:sz w:val="28"/>
                <w:lang w:val="en-US" w:eastAsia="zh-CN"/>
              </w:rPr>
              <w:t>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414" w:type="dxa"/>
          </w:tcPr>
          <w:p>
            <w:pPr>
              <w:pStyle w:val="10"/>
              <w:spacing w:before="146"/>
              <w:ind w:right="356"/>
              <w:rPr>
                <w:rFonts w:hint="default" w:ascii="Times New Roman" w:eastAsia="宋体"/>
                <w:sz w:val="28"/>
                <w:lang w:val="en-US" w:eastAsia="zh-CN"/>
              </w:rPr>
            </w:pPr>
            <w:r>
              <w:rPr>
                <w:rFonts w:hint="eastAsia" w:ascii="Times New Roman" w:eastAsia="宋体"/>
                <w:sz w:val="28"/>
                <w:lang w:val="en-US" w:eastAsia="zh-CN"/>
              </w:rPr>
              <w:t>4.0.5</w:t>
            </w:r>
          </w:p>
        </w:tc>
        <w:tc>
          <w:tcPr>
            <w:tcW w:w="1133" w:type="dxa"/>
          </w:tcPr>
          <w:p>
            <w:pPr>
              <w:pStyle w:val="10"/>
              <w:spacing w:before="132"/>
              <w:ind w:left="127" w:right="116"/>
              <w:rPr>
                <w:rFonts w:hint="eastAsia" w:ascii="宋体" w:eastAsia="宋体"/>
                <w:sz w:val="28"/>
                <w:lang w:val="en-US" w:eastAsia="zh-CN"/>
              </w:rPr>
            </w:pPr>
            <w:r>
              <w:rPr>
                <w:rFonts w:hint="eastAsia" w:ascii="宋体" w:eastAsia="宋体"/>
                <w:sz w:val="28"/>
                <w:lang w:val="en-US" w:eastAsia="zh-CN"/>
              </w:rPr>
              <w:t>王依凡</w:t>
            </w:r>
          </w:p>
        </w:tc>
        <w:tc>
          <w:tcPr>
            <w:tcW w:w="3883" w:type="dxa"/>
          </w:tcPr>
          <w:p>
            <w:pPr>
              <w:pStyle w:val="10"/>
              <w:spacing w:before="132"/>
              <w:ind w:right="287"/>
              <w:jc w:val="both"/>
              <w:rPr>
                <w:rFonts w:hint="eastAsia" w:ascii="宋体" w:eastAsia="宋体"/>
                <w:sz w:val="28"/>
                <w:lang w:eastAsia="zh-CN"/>
              </w:rPr>
            </w:pPr>
            <w:r>
              <w:rPr>
                <w:rFonts w:hint="eastAsia" w:ascii="宋体" w:eastAsia="宋体"/>
                <w:sz w:val="28"/>
                <w:lang w:eastAsia="zh-CN"/>
              </w:rPr>
              <w:t>学校管理员</w:t>
            </w:r>
            <w:r>
              <w:rPr>
                <w:rFonts w:hint="eastAsia" w:ascii="宋体" w:eastAsia="宋体"/>
                <w:sz w:val="28"/>
              </w:rPr>
              <w:t>使用指南</w:t>
            </w:r>
            <w:r>
              <w:rPr>
                <w:rFonts w:hint="eastAsia" w:ascii="宋体" w:eastAsia="宋体"/>
                <w:sz w:val="28"/>
                <w:lang w:eastAsia="zh-CN"/>
              </w:rPr>
              <w:t>更新</w:t>
            </w:r>
          </w:p>
        </w:tc>
        <w:tc>
          <w:tcPr>
            <w:tcW w:w="1691" w:type="dxa"/>
          </w:tcPr>
          <w:p>
            <w:pPr>
              <w:pStyle w:val="10"/>
              <w:ind w:left="0"/>
              <w:jc w:val="both"/>
              <w:rPr>
                <w:rFonts w:hint="eastAsia" w:ascii="宋体" w:eastAsia="宋体"/>
                <w:sz w:val="28"/>
                <w:lang w:eastAsia="zh-CN"/>
              </w:rPr>
            </w:pPr>
          </w:p>
        </w:tc>
        <w:tc>
          <w:tcPr>
            <w:tcW w:w="2005" w:type="dxa"/>
          </w:tcPr>
          <w:p>
            <w:pPr>
              <w:pStyle w:val="10"/>
              <w:spacing w:before="146"/>
              <w:ind w:left="340"/>
              <w:jc w:val="left"/>
              <w:rPr>
                <w:rFonts w:ascii="Times New Roman"/>
                <w:sz w:val="28"/>
              </w:rPr>
            </w:pPr>
            <w:r>
              <w:rPr>
                <w:rFonts w:ascii="Times New Roman"/>
                <w:sz w:val="28"/>
              </w:rPr>
              <w:t>201</w:t>
            </w:r>
            <w:r>
              <w:rPr>
                <w:rFonts w:hint="eastAsia" w:ascii="Times New Roman" w:eastAsia="宋体"/>
                <w:sz w:val="28"/>
                <w:lang w:val="en-US" w:eastAsia="zh-CN"/>
              </w:rPr>
              <w:t>9</w:t>
            </w:r>
            <w:r>
              <w:rPr>
                <w:rFonts w:ascii="Times New Roman"/>
                <w:sz w:val="28"/>
              </w:rPr>
              <w:t>-</w:t>
            </w:r>
            <w:r>
              <w:rPr>
                <w:rFonts w:hint="eastAsia" w:ascii="Times New Roman" w:eastAsia="宋体"/>
                <w:sz w:val="28"/>
                <w:lang w:val="en-US" w:eastAsia="zh-CN"/>
              </w:rPr>
              <w:t>04</w:t>
            </w:r>
            <w:r>
              <w:rPr>
                <w:rFonts w:ascii="Times New Roman"/>
                <w:sz w:val="28"/>
              </w:rPr>
              <w:t>-</w:t>
            </w:r>
            <w:r>
              <w:rPr>
                <w:rFonts w:hint="eastAsia" w:ascii="Times New Roman" w:eastAsia="宋体"/>
                <w:sz w:val="28"/>
                <w:lang w:val="en-US" w:eastAsia="zh-CN"/>
              </w:rPr>
              <w:t>26</w:t>
            </w:r>
          </w:p>
        </w:tc>
      </w:tr>
    </w:tbl>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spacing w:after="0"/>
        <w:jc w:val="left"/>
        <w:rPr>
          <w:rFonts w:ascii="Times New Roman"/>
          <w:sz w:val="28"/>
        </w:rPr>
      </w:pPr>
    </w:p>
    <w:p>
      <w:pPr>
        <w:pStyle w:val="6"/>
        <w:ind w:left="100"/>
        <w:rPr>
          <w:rFonts w:ascii="Times New Roman"/>
          <w:sz w:val="20"/>
        </w:rPr>
      </w:pPr>
      <w:r>
        <w:rPr>
          <w:rFonts w:ascii="Times New Roman"/>
          <w:sz w:val="20"/>
        </w:rPr>
        <w:drawing>
          <wp:inline distT="0" distB="0" distL="0" distR="0">
            <wp:extent cx="3423285" cy="1344930"/>
            <wp:effectExtent l="0" t="0" r="5715"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png"/>
                    <pic:cNvPicPr>
                      <a:picLocks noChangeAspect="1"/>
                    </pic:cNvPicPr>
                  </pic:nvPicPr>
                  <pic:blipFill>
                    <a:blip r:embed="rId6" cstate="print"/>
                    <a:stretch>
                      <a:fillRect/>
                    </a:stretch>
                  </pic:blipFill>
                  <pic:spPr>
                    <a:xfrm>
                      <a:off x="0" y="0"/>
                      <a:ext cx="3423308" cy="1345311"/>
                    </a:xfrm>
                    <a:prstGeom prst="rect">
                      <a:avLst/>
                    </a:prstGeom>
                  </pic:spPr>
                </pic:pic>
              </a:graphicData>
            </a:graphic>
          </wp:inline>
        </w:drawing>
      </w:r>
    </w:p>
    <w:p>
      <w:pPr>
        <w:pStyle w:val="6"/>
        <w:rPr>
          <w:rFonts w:ascii="Times New Roman"/>
          <w:sz w:val="20"/>
        </w:rPr>
      </w:pPr>
    </w:p>
    <w:p>
      <w:pPr>
        <w:pStyle w:val="5"/>
        <w:spacing w:before="182" w:line="292" w:lineRule="auto"/>
        <w:ind w:right="3999"/>
      </w:pPr>
      <w:r>
        <w:t>Copyright©201</w:t>
      </w:r>
      <w:r>
        <w:rPr>
          <w:rFonts w:hint="eastAsia"/>
          <w:lang w:val="en-US" w:eastAsia="zh-CN"/>
        </w:rPr>
        <w:t>6-2019</w:t>
      </w:r>
      <w:r>
        <w:t xml:space="preserve"> 重庆天极云智网络有限公司版权所有本知识库产权所有者及使用权授予者</w:t>
      </w:r>
    </w:p>
    <w:p>
      <w:pPr>
        <w:pStyle w:val="5"/>
      </w:pPr>
      <w:r>
        <w:t>重庆天极云智网络有限公司</w:t>
      </w:r>
    </w:p>
    <w:p>
      <w:pPr>
        <w:pStyle w:val="6"/>
        <w:spacing w:before="5"/>
        <w:rPr>
          <w:sz w:val="30"/>
        </w:rPr>
      </w:pPr>
    </w:p>
    <w:p>
      <w:pPr>
        <w:pStyle w:val="4"/>
      </w:pPr>
      <w:r>
        <w:t>版权声明</w:t>
      </w:r>
    </w:p>
    <w:p>
      <w:pPr>
        <w:pStyle w:val="5"/>
        <w:spacing w:before="17" w:line="292" w:lineRule="auto"/>
        <w:ind w:right="223"/>
      </w:pPr>
      <w:r>
        <w:t>重庆天极云智网络公司拥有本知识库版权，没有云智公司预先的书面同意，不得以任何形式和手段予以复制。</w:t>
      </w:r>
    </w:p>
    <w:p>
      <w:pPr>
        <w:spacing w:after="0"/>
        <w:jc w:val="left"/>
        <w:rPr>
          <w:rFonts w:ascii="Times New Roman"/>
          <w:sz w:val="28"/>
        </w:rPr>
        <w:sectPr>
          <w:pgSz w:w="11910" w:h="16840"/>
          <w:pgMar w:top="1580" w:right="600" w:bottom="1300" w:left="620" w:header="0" w:footer="1115" w:gutter="0"/>
        </w:sectPr>
      </w:pPr>
    </w:p>
    <w:p>
      <w:pPr>
        <w:pStyle w:val="11"/>
        <w:jc w:val="center"/>
        <w:rPr>
          <w:rFonts w:hint="eastAsia"/>
          <w:lang w:val="en-US" w:eastAsia="zh-CN"/>
        </w:rPr>
      </w:pPr>
      <w:r>
        <w:rPr>
          <w:rFonts w:hint="eastAsia"/>
          <w:lang w:val="en-US" w:eastAsia="zh-CN"/>
        </w:rPr>
        <w:t>习柚学校管理员操作指南</w:t>
      </w:r>
    </w:p>
    <w:p>
      <w:pPr>
        <w:pStyle w:val="12"/>
        <w:numPr>
          <w:ilvl w:val="0"/>
          <w:numId w:val="1"/>
        </w:numPr>
        <w:rPr>
          <w:rFonts w:hint="eastAsia"/>
          <w:lang w:val="en-US" w:eastAsia="zh-CN"/>
        </w:rPr>
      </w:pPr>
      <w:r>
        <w:rPr>
          <w:rFonts w:hint="eastAsia"/>
          <w:lang w:val="en-US" w:eastAsia="zh-CN"/>
        </w:rPr>
        <w:t>注册登录（实习前）</w:t>
      </w:r>
    </w:p>
    <w:p>
      <w:pPr>
        <w:pStyle w:val="13"/>
        <w:rPr>
          <w:rFonts w:hint="eastAsia"/>
          <w:lang w:val="en-US" w:eastAsia="zh-CN"/>
        </w:rPr>
      </w:pPr>
      <w:r>
        <w:rPr>
          <w:rFonts w:hint="eastAsia"/>
          <w:lang w:val="en-US" w:eastAsia="zh-CN"/>
        </w:rPr>
        <w:t>1.1首次登录</w:t>
      </w:r>
    </w:p>
    <w:p>
      <w:pPr>
        <w:numPr>
          <w:ilvl w:val="0"/>
          <w:numId w:val="2"/>
        </w:numPr>
        <w:bidi w:val="0"/>
        <w:rPr>
          <w:rFonts w:hint="eastAsia"/>
          <w:lang w:val="en-US" w:eastAsia="zh-CN"/>
        </w:rPr>
      </w:pPr>
      <w:r>
        <w:rPr>
          <w:rFonts w:hint="eastAsia"/>
        </w:rPr>
        <w:t>浏览器访问云智习柚实习服务平台网址</w:t>
      </w:r>
      <w:bookmarkStart w:id="0" w:name="_GoBack"/>
      <w:r>
        <w:rPr>
          <w:rFonts w:hint="eastAsia"/>
          <w:lang w:val="en-US" w:eastAsia="zh-CN"/>
        </w:rPr>
        <w:fldChar w:fldCharType="begin"/>
      </w:r>
      <w:r>
        <w:rPr>
          <w:rFonts w:hint="eastAsia"/>
          <w:lang w:val="en-US" w:eastAsia="zh-CN"/>
        </w:rPr>
        <w:instrText xml:space="preserve"> HYPERLINK "http://www.yunzhixiyou.com" </w:instrText>
      </w:r>
      <w:r>
        <w:rPr>
          <w:rFonts w:hint="eastAsia"/>
          <w:lang w:val="en-US" w:eastAsia="zh-CN"/>
        </w:rPr>
        <w:fldChar w:fldCharType="separate"/>
      </w:r>
      <w:r>
        <w:rPr>
          <w:rStyle w:val="9"/>
          <w:rFonts w:hint="eastAsia" w:ascii="微软雅黑" w:hAnsi="微软雅黑" w:eastAsia="微软雅黑" w:cs="微软雅黑"/>
          <w:b w:val="0"/>
          <w:bCs w:val="0"/>
          <w:kern w:val="2"/>
          <w:szCs w:val="24"/>
          <w:lang w:val="en-US" w:eastAsia="zh-CN" w:bidi="ar-SA"/>
        </w:rPr>
        <w:t>www.yunzhixiyou.com</w:t>
      </w:r>
      <w:r>
        <w:rPr>
          <w:rFonts w:hint="eastAsia"/>
          <w:lang w:val="en-US" w:eastAsia="zh-CN"/>
        </w:rPr>
        <w:fldChar w:fldCharType="end"/>
      </w:r>
      <w:bookmarkEnd w:id="0"/>
      <w:r>
        <w:rPr>
          <w:rFonts w:hint="eastAsia"/>
          <w:lang w:val="en-US" w:eastAsia="zh-CN"/>
        </w:rPr>
        <w:t>或学校二级域名</w:t>
      </w:r>
    </w:p>
    <w:p>
      <w:pPr>
        <w:numPr>
          <w:ilvl w:val="0"/>
          <w:numId w:val="2"/>
        </w:numPr>
        <w:bidi w:val="0"/>
        <w:rPr>
          <w:rFonts w:hint="eastAsia"/>
          <w:lang w:val="en-US" w:eastAsia="zh-CN"/>
        </w:rPr>
      </w:pPr>
      <w:r>
        <w:rPr>
          <w:rFonts w:hint="eastAsia"/>
        </w:rPr>
        <w:t>点击</w:t>
      </w:r>
      <w:r>
        <w:rPr>
          <w:rFonts w:hint="eastAsia"/>
          <w:lang w:eastAsia="zh-CN"/>
        </w:rPr>
        <w:t>右上角</w:t>
      </w:r>
      <w:r>
        <w:rPr>
          <w:rFonts w:hint="eastAsia"/>
        </w:rPr>
        <w:t>“登录”</w:t>
      </w:r>
    </w:p>
    <w:p>
      <w:pPr>
        <w:widowControl w:val="0"/>
        <w:numPr>
          <w:ilvl w:val="0"/>
          <w:numId w:val="0"/>
        </w:numPr>
        <w:jc w:val="left"/>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drawing>
          <wp:inline distT="0" distB="0" distL="114300" distR="114300">
            <wp:extent cx="5798820" cy="2784475"/>
            <wp:effectExtent l="0" t="0" r="11430" b="15875"/>
            <wp:docPr id="9" name="图片 9" descr="E:\4.0使用指南\教师截图\web\新建文件夹\登录.png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4.0使用指南\教师截图\web\新建文件夹\登录.png登录"/>
                    <pic:cNvPicPr>
                      <a:picLocks noChangeAspect="1"/>
                    </pic:cNvPicPr>
                  </pic:nvPicPr>
                  <pic:blipFill>
                    <a:blip r:embed="rId7"/>
                    <a:srcRect/>
                    <a:stretch>
                      <a:fillRect/>
                    </a:stretch>
                  </pic:blipFill>
                  <pic:spPr>
                    <a:xfrm>
                      <a:off x="0" y="0"/>
                      <a:ext cx="5798820" cy="2784475"/>
                    </a:xfrm>
                    <a:prstGeom prst="rect">
                      <a:avLst/>
                    </a:prstGeom>
                  </pic:spPr>
                </pic:pic>
              </a:graphicData>
            </a:graphic>
          </wp:inline>
        </w:drawing>
      </w:r>
    </w:p>
    <w:p>
      <w:pPr>
        <w:numPr>
          <w:ilvl w:val="0"/>
          <w:numId w:val="2"/>
        </w:numPr>
        <w:bidi w:val="0"/>
        <w:rPr>
          <w:rFonts w:hint="eastAsia"/>
          <w:lang w:val="en-US" w:eastAsia="zh-CN"/>
        </w:rPr>
      </w:pPr>
      <w:r>
        <w:rPr>
          <w:rFonts w:hint="eastAsia"/>
        </w:rPr>
        <w:t>点击</w:t>
      </w:r>
      <w:r>
        <w:rPr>
          <w:rFonts w:hint="eastAsia"/>
          <w:lang w:eastAsia="zh-CN"/>
        </w:rPr>
        <w:t>左下角</w:t>
      </w:r>
      <w:r>
        <w:rPr>
          <w:rFonts w:hint="eastAsia"/>
        </w:rPr>
        <w:t>“</w:t>
      </w:r>
      <w:r>
        <w:rPr>
          <w:rFonts w:hint="eastAsia"/>
          <w:lang w:eastAsia="zh-CN"/>
        </w:rPr>
        <w:t>短信</w:t>
      </w:r>
      <w:r>
        <w:rPr>
          <w:rFonts w:hint="eastAsia"/>
        </w:rPr>
        <w:t>登录”</w:t>
      </w:r>
    </w:p>
    <w:p>
      <w:pPr>
        <w:widowControl w:val="0"/>
        <w:numPr>
          <w:ilvl w:val="0"/>
          <w:numId w:val="0"/>
        </w:numPr>
        <w:jc w:val="left"/>
        <w:rPr>
          <w:rFonts w:hint="eastAsia" w:eastAsia="仿宋"/>
          <w:lang w:eastAsia="zh-CN"/>
        </w:rPr>
      </w:pPr>
      <w:r>
        <w:rPr>
          <w:rFonts w:hint="eastAsia" w:eastAsia="仿宋"/>
          <w:lang w:eastAsia="zh-CN"/>
        </w:rPr>
        <w:drawing>
          <wp:inline distT="0" distB="0" distL="114300" distR="114300">
            <wp:extent cx="5798820" cy="2784475"/>
            <wp:effectExtent l="0" t="0" r="11430" b="15875"/>
            <wp:docPr id="7" name="图片 7" descr="E:\4.0使用指南\教师截图\web\新建文件夹\短信登录.png短信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4.0使用指南\教师截图\web\新建文件夹\短信登录.png短信登录"/>
                    <pic:cNvPicPr>
                      <a:picLocks noChangeAspect="1"/>
                    </pic:cNvPicPr>
                  </pic:nvPicPr>
                  <pic:blipFill>
                    <a:blip r:embed="rId8"/>
                    <a:srcRect/>
                    <a:stretch>
                      <a:fillRect/>
                    </a:stretch>
                  </pic:blipFill>
                  <pic:spPr>
                    <a:xfrm>
                      <a:off x="0" y="0"/>
                      <a:ext cx="5798820" cy="2784475"/>
                    </a:xfrm>
                    <a:prstGeom prst="rect">
                      <a:avLst/>
                    </a:prstGeom>
                  </pic:spPr>
                </pic:pic>
              </a:graphicData>
            </a:graphic>
          </wp:inline>
        </w:drawing>
      </w:r>
    </w:p>
    <w:p>
      <w:pPr>
        <w:pStyle w:val="13"/>
        <w:rPr>
          <w:rFonts w:hint="eastAsia"/>
          <w:lang w:val="en-US" w:eastAsia="zh-CN"/>
        </w:rPr>
      </w:pPr>
      <w:r>
        <w:rPr>
          <w:rFonts w:hint="eastAsia"/>
          <w:lang w:val="en-US" w:eastAsia="zh-CN"/>
        </w:rPr>
        <w:t>1.2密码登录</w:t>
      </w:r>
    </w:p>
    <w:p>
      <w:pPr>
        <w:numPr>
          <w:ilvl w:val="0"/>
          <w:numId w:val="2"/>
        </w:numPr>
        <w:bidi w:val="0"/>
        <w:rPr>
          <w:rFonts w:hint="eastAsia"/>
          <w:lang w:val="en-US" w:eastAsia="zh-CN"/>
        </w:rPr>
      </w:pPr>
      <w:r>
        <w:rPr>
          <w:rFonts w:hint="eastAsia"/>
        </w:rPr>
        <w:t>浏览器访问云智习柚实习服务平台网址</w:t>
      </w:r>
      <w:r>
        <w:rPr>
          <w:rFonts w:hint="eastAsia"/>
          <w:lang w:val="en-US" w:eastAsia="zh-CN"/>
        </w:rPr>
        <w:fldChar w:fldCharType="begin"/>
      </w:r>
      <w:r>
        <w:rPr>
          <w:rFonts w:hint="eastAsia"/>
          <w:lang w:val="en-US" w:eastAsia="zh-CN"/>
        </w:rPr>
        <w:instrText xml:space="preserve"> HYPERLINK "http://www.yunzhixiyou.com" </w:instrText>
      </w:r>
      <w:r>
        <w:rPr>
          <w:rFonts w:hint="eastAsia"/>
          <w:lang w:val="en-US" w:eastAsia="zh-CN"/>
        </w:rPr>
        <w:fldChar w:fldCharType="separate"/>
      </w:r>
      <w:r>
        <w:rPr>
          <w:rStyle w:val="9"/>
          <w:rFonts w:hint="eastAsia" w:ascii="微软雅黑" w:hAnsi="微软雅黑" w:eastAsia="微软雅黑" w:cs="微软雅黑"/>
          <w:b w:val="0"/>
          <w:bCs w:val="0"/>
          <w:kern w:val="2"/>
          <w:szCs w:val="24"/>
          <w:lang w:val="en-US" w:eastAsia="zh-CN" w:bidi="ar-SA"/>
        </w:rPr>
        <w:t>www.yunzhixiyou.com</w:t>
      </w:r>
      <w:r>
        <w:rPr>
          <w:rFonts w:hint="eastAsia"/>
          <w:lang w:val="en-US" w:eastAsia="zh-CN"/>
        </w:rPr>
        <w:fldChar w:fldCharType="end"/>
      </w:r>
      <w:r>
        <w:rPr>
          <w:rFonts w:hint="eastAsia"/>
          <w:lang w:val="en-US" w:eastAsia="zh-CN"/>
        </w:rPr>
        <w:t>或学校二级域名</w:t>
      </w:r>
    </w:p>
    <w:p>
      <w:pPr>
        <w:numPr>
          <w:ilvl w:val="0"/>
          <w:numId w:val="2"/>
        </w:numPr>
        <w:bidi w:val="0"/>
        <w:rPr>
          <w:rFonts w:hint="eastAsia"/>
          <w:lang w:val="en-US" w:eastAsia="zh-CN"/>
        </w:rPr>
      </w:pPr>
      <w:r>
        <w:rPr>
          <w:rFonts w:hint="eastAsia"/>
        </w:rPr>
        <w:t>点击</w:t>
      </w:r>
      <w:r>
        <w:rPr>
          <w:rFonts w:hint="eastAsia"/>
          <w:lang w:eastAsia="zh-CN"/>
        </w:rPr>
        <w:t>右上角</w:t>
      </w:r>
      <w:r>
        <w:rPr>
          <w:rFonts w:hint="eastAsia"/>
        </w:rPr>
        <w:t>“登录”</w:t>
      </w:r>
    </w:p>
    <w:p>
      <w:pPr>
        <w:rPr>
          <w:rFonts w:hint="eastAsia"/>
          <w:lang w:val="en-US" w:eastAsia="zh-CN"/>
        </w:rPr>
      </w:pPr>
      <w:r>
        <w:rPr>
          <w:rFonts w:hint="eastAsia"/>
          <w:lang w:val="en-US" w:eastAsia="zh-CN"/>
        </w:rPr>
        <w:drawing>
          <wp:inline distT="0" distB="0" distL="114300" distR="114300">
            <wp:extent cx="5798820" cy="2784475"/>
            <wp:effectExtent l="0" t="0" r="11430" b="15875"/>
            <wp:docPr id="10" name="图片 10" descr="E:\4.0使用指南\教师截图\web\新建文件夹\登录.png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E:\4.0使用指南\教师截图\web\新建文件夹\登录.png登录"/>
                    <pic:cNvPicPr>
                      <a:picLocks noChangeAspect="1"/>
                    </pic:cNvPicPr>
                  </pic:nvPicPr>
                  <pic:blipFill>
                    <a:blip r:embed="rId7"/>
                    <a:srcRect/>
                    <a:stretch>
                      <a:fillRect/>
                    </a:stretch>
                  </pic:blipFill>
                  <pic:spPr>
                    <a:xfrm>
                      <a:off x="0" y="0"/>
                      <a:ext cx="5798820" cy="2784475"/>
                    </a:xfrm>
                    <a:prstGeom prst="rect">
                      <a:avLst/>
                    </a:prstGeom>
                  </pic:spPr>
                </pic:pic>
              </a:graphicData>
            </a:graphic>
          </wp:inline>
        </w:drawing>
      </w:r>
    </w:p>
    <w:p>
      <w:pPr>
        <w:numPr>
          <w:ilvl w:val="0"/>
          <w:numId w:val="2"/>
        </w:numPr>
        <w:bidi w:val="0"/>
        <w:rPr>
          <w:rFonts w:hint="eastAsia"/>
          <w:lang w:val="en-US" w:eastAsia="zh-CN"/>
        </w:rPr>
      </w:pPr>
      <w:r>
        <w:rPr>
          <w:rFonts w:hint="eastAsia"/>
        </w:rPr>
        <w:t>输入账号（手机号码）、密码，点击“登录”</w:t>
      </w:r>
    </w:p>
    <w:p>
      <w:pPr>
        <w:widowControl w:val="0"/>
        <w:numPr>
          <w:ilvl w:val="0"/>
          <w:numId w:val="0"/>
        </w:numPr>
        <w:jc w:val="left"/>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drawing>
          <wp:inline distT="0" distB="0" distL="114300" distR="114300">
            <wp:extent cx="5798820" cy="2784475"/>
            <wp:effectExtent l="0" t="0" r="11430" b="15875"/>
            <wp:docPr id="8" name="图片 8" descr="E:\4.0使用指南\教师截图\web\新建文件夹\账号密码登录.png账号密码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4.0使用指南\教师截图\web\新建文件夹\账号密码登录.png账号密码登录"/>
                    <pic:cNvPicPr>
                      <a:picLocks noChangeAspect="1"/>
                    </pic:cNvPicPr>
                  </pic:nvPicPr>
                  <pic:blipFill>
                    <a:blip r:embed="rId9"/>
                    <a:srcRect/>
                    <a:stretch>
                      <a:fillRect/>
                    </a:stretch>
                  </pic:blipFill>
                  <pic:spPr>
                    <a:xfrm>
                      <a:off x="0" y="0"/>
                      <a:ext cx="5798820" cy="2784475"/>
                    </a:xfrm>
                    <a:prstGeom prst="rect">
                      <a:avLst/>
                    </a:prstGeom>
                  </pic:spPr>
                </pic:pic>
              </a:graphicData>
            </a:graphic>
          </wp:inline>
        </w:drawing>
      </w:r>
    </w:p>
    <w:p>
      <w:pPr>
        <w:pStyle w:val="13"/>
        <w:rPr>
          <w:rFonts w:hint="eastAsia"/>
          <w:lang w:val="en-US" w:eastAsia="zh-CN"/>
        </w:rPr>
      </w:pPr>
      <w:r>
        <w:rPr>
          <w:rFonts w:hint="eastAsia"/>
          <w:lang w:val="en-US" w:eastAsia="zh-CN"/>
        </w:rPr>
        <w:t>1.3忘记密码</w:t>
      </w:r>
    </w:p>
    <w:p>
      <w:pPr>
        <w:numPr>
          <w:ilvl w:val="0"/>
          <w:numId w:val="2"/>
        </w:numPr>
        <w:bidi w:val="0"/>
        <w:rPr>
          <w:rFonts w:hint="eastAsia"/>
          <w:lang w:val="en-US" w:eastAsia="zh-CN"/>
        </w:rPr>
      </w:pPr>
      <w:r>
        <w:rPr>
          <w:rFonts w:hint="eastAsia"/>
        </w:rPr>
        <w:t>浏览器访问云智习柚实习服务平台网址</w:t>
      </w:r>
      <w:r>
        <w:rPr>
          <w:rFonts w:hint="eastAsia"/>
          <w:lang w:val="en-US" w:eastAsia="zh-CN"/>
        </w:rPr>
        <w:fldChar w:fldCharType="begin"/>
      </w:r>
      <w:r>
        <w:rPr>
          <w:rFonts w:hint="eastAsia"/>
          <w:lang w:val="en-US" w:eastAsia="zh-CN"/>
        </w:rPr>
        <w:instrText xml:space="preserve"> HYPERLINK "http://www.yunzhixiyou.com" </w:instrText>
      </w:r>
      <w:r>
        <w:rPr>
          <w:rFonts w:hint="eastAsia"/>
          <w:lang w:val="en-US" w:eastAsia="zh-CN"/>
        </w:rPr>
        <w:fldChar w:fldCharType="separate"/>
      </w:r>
      <w:r>
        <w:rPr>
          <w:rStyle w:val="9"/>
          <w:rFonts w:hint="eastAsia" w:ascii="微软雅黑" w:hAnsi="微软雅黑" w:eastAsia="微软雅黑" w:cs="微软雅黑"/>
          <w:b w:val="0"/>
          <w:bCs w:val="0"/>
          <w:kern w:val="2"/>
          <w:szCs w:val="24"/>
          <w:lang w:val="en-US" w:eastAsia="zh-CN" w:bidi="ar-SA"/>
        </w:rPr>
        <w:t>www.yunzhixiyou.com</w:t>
      </w:r>
      <w:r>
        <w:rPr>
          <w:rFonts w:hint="eastAsia"/>
          <w:lang w:val="en-US" w:eastAsia="zh-CN"/>
        </w:rPr>
        <w:fldChar w:fldCharType="end"/>
      </w:r>
      <w:r>
        <w:rPr>
          <w:rFonts w:hint="eastAsia"/>
          <w:lang w:val="en-US" w:eastAsia="zh-CN"/>
        </w:rPr>
        <w:t>或学校二级域名</w:t>
      </w:r>
    </w:p>
    <w:p>
      <w:pPr>
        <w:numPr>
          <w:ilvl w:val="0"/>
          <w:numId w:val="2"/>
        </w:numPr>
        <w:bidi w:val="0"/>
        <w:rPr>
          <w:rFonts w:hint="eastAsia"/>
          <w:lang w:val="en-US" w:eastAsia="zh-CN"/>
        </w:rPr>
      </w:pPr>
      <w:r>
        <w:rPr>
          <w:rFonts w:hint="eastAsia"/>
        </w:rPr>
        <w:t>点击</w:t>
      </w:r>
      <w:r>
        <w:rPr>
          <w:rFonts w:hint="eastAsia"/>
          <w:lang w:eastAsia="zh-CN"/>
        </w:rPr>
        <w:t>右上角</w:t>
      </w:r>
      <w:r>
        <w:rPr>
          <w:rFonts w:hint="eastAsia"/>
        </w:rPr>
        <w:t>“登录”</w:t>
      </w:r>
    </w:p>
    <w:p>
      <w:pPr>
        <w:rPr>
          <w:rFonts w:hint="eastAsia"/>
          <w:lang w:val="en-US" w:eastAsia="zh-CN"/>
        </w:rPr>
      </w:pPr>
      <w:r>
        <w:rPr>
          <w:rFonts w:hint="eastAsia"/>
          <w:lang w:val="en-US" w:eastAsia="zh-CN"/>
        </w:rPr>
        <w:drawing>
          <wp:inline distT="0" distB="0" distL="114300" distR="114300">
            <wp:extent cx="5798820" cy="2784475"/>
            <wp:effectExtent l="0" t="0" r="11430" b="15875"/>
            <wp:docPr id="11" name="图片 11" descr="E:\4.0使用指南\教师截图\web\新建文件夹\登录.png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4.0使用指南\教师截图\web\新建文件夹\登录.png登录"/>
                    <pic:cNvPicPr>
                      <a:picLocks noChangeAspect="1"/>
                    </pic:cNvPicPr>
                  </pic:nvPicPr>
                  <pic:blipFill>
                    <a:blip r:embed="rId7"/>
                    <a:srcRect/>
                    <a:stretch>
                      <a:fillRect/>
                    </a:stretch>
                  </pic:blipFill>
                  <pic:spPr>
                    <a:xfrm>
                      <a:off x="0" y="0"/>
                      <a:ext cx="5798820" cy="2784475"/>
                    </a:xfrm>
                    <a:prstGeom prst="rect">
                      <a:avLst/>
                    </a:prstGeom>
                  </pic:spPr>
                </pic:pic>
              </a:graphicData>
            </a:graphic>
          </wp:inline>
        </w:drawing>
      </w:r>
    </w:p>
    <w:p>
      <w:pPr>
        <w:numPr>
          <w:ilvl w:val="0"/>
          <w:numId w:val="2"/>
        </w:numPr>
        <w:bidi w:val="0"/>
        <w:rPr>
          <w:rFonts w:hint="eastAsia"/>
          <w:lang w:val="en-US" w:eastAsia="zh-CN"/>
        </w:rPr>
      </w:pPr>
      <w:r>
        <w:rPr>
          <w:rFonts w:hint="eastAsia"/>
        </w:rPr>
        <w:t>点击“</w:t>
      </w:r>
      <w:r>
        <w:rPr>
          <w:rFonts w:hint="eastAsia"/>
          <w:lang w:eastAsia="zh-CN"/>
        </w:rPr>
        <w:t>忘记密码</w:t>
      </w:r>
      <w:r>
        <w:rPr>
          <w:rFonts w:hint="eastAsia"/>
        </w:rPr>
        <w:t>”</w:t>
      </w:r>
    </w:p>
    <w:p>
      <w:pPr>
        <w:widowControl w:val="0"/>
        <w:numPr>
          <w:ilvl w:val="0"/>
          <w:numId w:val="0"/>
        </w:numPr>
        <w:jc w:val="left"/>
        <w:rPr>
          <w:rFonts w:hint="eastAsia" w:eastAsia="微软雅黑"/>
          <w:lang w:val="en-US" w:eastAsia="zh-CN"/>
        </w:rPr>
      </w:pPr>
      <w:r>
        <w:rPr>
          <w:rFonts w:hint="eastAsia" w:eastAsia="微软雅黑"/>
          <w:lang w:val="en-US" w:eastAsia="zh-CN"/>
        </w:rPr>
        <w:drawing>
          <wp:inline distT="0" distB="0" distL="114300" distR="114300">
            <wp:extent cx="5802630" cy="2786380"/>
            <wp:effectExtent l="0" t="0" r="7620" b="13970"/>
            <wp:docPr id="12" name="图片 12" descr="E:\4.0使用指南\教师截图\web\新建文件夹\忘记密码.png忘记密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4.0使用指南\教师截图\web\新建文件夹\忘记密码.png忘记密码"/>
                    <pic:cNvPicPr>
                      <a:picLocks noChangeAspect="1"/>
                    </pic:cNvPicPr>
                  </pic:nvPicPr>
                  <pic:blipFill>
                    <a:blip r:embed="rId10"/>
                    <a:srcRect/>
                    <a:stretch>
                      <a:fillRect/>
                    </a:stretch>
                  </pic:blipFill>
                  <pic:spPr>
                    <a:xfrm>
                      <a:off x="0" y="0"/>
                      <a:ext cx="5802630" cy="278638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输入手机号码、获取验证码、输入验证码，点击“提交”</w:t>
      </w:r>
    </w:p>
    <w:p>
      <w:pPr>
        <w:numPr>
          <w:ilvl w:val="0"/>
          <w:numId w:val="2"/>
        </w:numPr>
        <w:bidi w:val="0"/>
        <w:rPr>
          <w:rFonts w:hint="eastAsia"/>
          <w:lang w:val="en-US" w:eastAsia="zh-CN"/>
        </w:rPr>
      </w:pPr>
      <w:r>
        <w:rPr>
          <w:rFonts w:hint="eastAsia"/>
          <w:lang w:val="en-US" w:eastAsia="zh-CN"/>
        </w:rPr>
        <w:t>输入新密码、确认新密码，点击“保存</w:t>
      </w:r>
      <w:r>
        <w:rPr>
          <w:rFonts w:hint="default"/>
          <w:lang w:val="en-US" w:eastAsia="zh-CN"/>
        </w:rPr>
        <w:t>”</w:t>
      </w:r>
      <w:r>
        <w:rPr>
          <w:rFonts w:hint="eastAsia"/>
          <w:lang w:val="en-US" w:eastAsia="zh-CN"/>
        </w:rPr>
        <w:t>,重置密码成功</w:t>
      </w:r>
    </w:p>
    <w:p>
      <w:pPr>
        <w:bidi w:val="0"/>
        <w:rPr>
          <w:rFonts w:hint="eastAsia"/>
          <w:lang w:val="en-US" w:eastAsia="zh-CN"/>
        </w:rPr>
      </w:pPr>
      <w:r>
        <w:drawing>
          <wp:inline distT="0" distB="0" distL="0" distR="0">
            <wp:extent cx="126365" cy="125730"/>
            <wp:effectExtent l="0" t="0" r="6985" b="7620"/>
            <wp:docPr id="17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29.png"/>
                    <pic:cNvPicPr>
                      <a:picLocks noChangeAspect="1"/>
                    </pic:cNvPicPr>
                  </pic:nvPicPr>
                  <pic:blipFill>
                    <a:blip r:embed="rId11" cstate="print"/>
                    <a:stretch>
                      <a:fillRect/>
                    </a:stretch>
                  </pic:blipFill>
                  <pic:spPr>
                    <a:xfrm>
                      <a:off x="0" y="0"/>
                      <a:ext cx="126365" cy="126363"/>
                    </a:xfrm>
                    <a:prstGeom prst="rect">
                      <a:avLst/>
                    </a:prstGeom>
                  </pic:spPr>
                </pic:pic>
              </a:graphicData>
            </a:graphic>
          </wp:inline>
        </w:drawing>
      </w:r>
      <w:r>
        <w:t xml:space="preserve">    </w:t>
      </w:r>
      <w:r>
        <w:rPr>
          <w:rFonts w:hint="eastAsia"/>
          <w:lang w:val="en-US" w:eastAsia="zh-CN"/>
        </w:rPr>
        <w:t>温馨提示：登录方式手机端操作同Web端</w:t>
      </w:r>
    </w:p>
    <w:p>
      <w:pPr>
        <w:pStyle w:val="6"/>
        <w:spacing w:before="204"/>
        <w:ind w:left="100"/>
        <w:rPr>
          <w:rFonts w:hint="eastAsia" w:ascii="微软雅黑" w:hAnsi="微软雅黑" w:eastAsia="微软雅黑" w:cs="微软雅黑"/>
          <w:b w:val="0"/>
          <w:bCs w:val="0"/>
          <w:kern w:val="2"/>
          <w:sz w:val="24"/>
          <w:szCs w:val="24"/>
          <w:lang w:val="en-US" w:eastAsia="zh-CN" w:bidi="ar-SA"/>
        </w:rPr>
      </w:pPr>
    </w:p>
    <w:p>
      <w:pPr>
        <w:pStyle w:val="12"/>
        <w:numPr>
          <w:ilvl w:val="0"/>
          <w:numId w:val="1"/>
        </w:numPr>
        <w:rPr>
          <w:rFonts w:hint="eastAsia"/>
          <w:lang w:val="en-US" w:eastAsia="zh-CN"/>
        </w:rPr>
      </w:pPr>
      <w:r>
        <w:rPr>
          <w:rFonts w:hint="eastAsia"/>
          <w:lang w:val="en-US" w:eastAsia="zh-CN"/>
        </w:rPr>
        <w:t>初始化学校信息（实习前）</w:t>
      </w:r>
    </w:p>
    <w:p>
      <w:pPr>
        <w:pStyle w:val="13"/>
        <w:rPr>
          <w:rFonts w:hint="eastAsia"/>
          <w:lang w:val="en-US" w:eastAsia="zh-CN"/>
        </w:rPr>
      </w:pPr>
      <w:r>
        <w:rPr>
          <w:rFonts w:hint="eastAsia"/>
          <w:lang w:val="en-US" w:eastAsia="zh-CN"/>
        </w:rPr>
        <w:t>2.1学校配置</w:t>
      </w:r>
    </w:p>
    <w:p>
      <w:pPr>
        <w:numPr>
          <w:ilvl w:val="0"/>
          <w:numId w:val="2"/>
        </w:numPr>
        <w:bidi w:val="0"/>
        <w:rPr>
          <w:rFonts w:hint="eastAsia"/>
          <w:lang w:val="en-US" w:eastAsia="zh-CN"/>
        </w:rPr>
      </w:pPr>
      <w:r>
        <w:rPr>
          <w:rFonts w:hint="eastAsia"/>
          <w:lang w:val="en-US" w:eastAsia="zh-CN"/>
        </w:rPr>
        <w:t>点击左侧菜单栏“管理中心</w:t>
      </w:r>
      <w:r>
        <w:rPr>
          <w:rFonts w:hint="default"/>
          <w:lang w:val="en-US" w:eastAsia="zh-CN"/>
        </w:rPr>
        <w:t>”</w:t>
      </w:r>
      <w:r>
        <w:rPr>
          <w:rFonts w:hint="eastAsia"/>
          <w:lang w:val="en-US" w:eastAsia="zh-CN"/>
        </w:rPr>
        <w:t>-“基本配置</w:t>
      </w:r>
      <w:r>
        <w:rPr>
          <w:rFonts w:hint="default"/>
          <w:lang w:val="en-US" w:eastAsia="zh-CN"/>
        </w:rPr>
        <w:t>”</w:t>
      </w:r>
      <w:r>
        <w:rPr>
          <w:rFonts w:hint="eastAsia"/>
          <w:lang w:val="en-US" w:eastAsia="zh-CN"/>
        </w:rPr>
        <w:t>，可对上传登录页面背景图、设置签到范围、设置允许设备变更频率、学校通知渠道</w:t>
      </w:r>
    </w:p>
    <w:p>
      <w:pPr>
        <w:rPr>
          <w:rFonts w:hint="eastAsia"/>
          <w:lang w:val="en-US" w:eastAsia="zh-CN"/>
        </w:rPr>
      </w:pPr>
      <w:r>
        <w:rPr>
          <w:rFonts w:hint="eastAsia"/>
          <w:lang w:val="en-US" w:eastAsia="zh-CN"/>
        </w:rPr>
        <w:drawing>
          <wp:inline distT="0" distB="0" distL="114300" distR="114300">
            <wp:extent cx="5906770" cy="2716530"/>
            <wp:effectExtent l="0" t="0" r="17780" b="7620"/>
            <wp:docPr id="36" name="图片 36" descr="基本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基本配置"/>
                    <pic:cNvPicPr>
                      <a:picLocks noChangeAspect="1"/>
                    </pic:cNvPicPr>
                  </pic:nvPicPr>
                  <pic:blipFill>
                    <a:blip r:embed="rId12"/>
                    <a:stretch>
                      <a:fillRect/>
                    </a:stretch>
                  </pic:blipFill>
                  <pic:spPr>
                    <a:xfrm>
                      <a:off x="0" y="0"/>
                      <a:ext cx="5906770" cy="2716530"/>
                    </a:xfrm>
                    <a:prstGeom prst="rect">
                      <a:avLst/>
                    </a:prstGeom>
                  </pic:spPr>
                </pic:pic>
              </a:graphicData>
            </a:graphic>
          </wp:inline>
        </w:drawing>
      </w:r>
    </w:p>
    <w:p>
      <w:pPr>
        <w:rPr>
          <w:rFonts w:hint="eastAsia"/>
          <w:lang w:val="en-US" w:eastAsia="zh-CN"/>
        </w:rPr>
      </w:pPr>
      <w:r>
        <w:rPr>
          <w:rFonts w:hint="eastAsia"/>
          <w:lang w:val="en-US" w:eastAsia="zh-CN"/>
        </w:rPr>
        <w:drawing>
          <wp:inline distT="0" distB="0" distL="114300" distR="114300">
            <wp:extent cx="5906770" cy="2716530"/>
            <wp:effectExtent l="0" t="0" r="17780" b="7620"/>
            <wp:docPr id="37" name="图片 37" descr="基本配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基本配置2"/>
                    <pic:cNvPicPr>
                      <a:picLocks noChangeAspect="1"/>
                    </pic:cNvPicPr>
                  </pic:nvPicPr>
                  <pic:blipFill>
                    <a:blip r:embed="rId13"/>
                    <a:stretch>
                      <a:fillRect/>
                    </a:stretch>
                  </pic:blipFill>
                  <pic:spPr>
                    <a:xfrm>
                      <a:off x="0" y="0"/>
                      <a:ext cx="5906770" cy="2716530"/>
                    </a:xfrm>
                    <a:prstGeom prst="rect">
                      <a:avLst/>
                    </a:prstGeom>
                  </pic:spPr>
                </pic:pic>
              </a:graphicData>
            </a:graphic>
          </wp:inline>
        </w:drawing>
      </w:r>
    </w:p>
    <w:p>
      <w:pPr>
        <w:pStyle w:val="13"/>
        <w:rPr>
          <w:rFonts w:hint="eastAsia"/>
          <w:lang w:val="en-US" w:eastAsia="zh-CN"/>
        </w:rPr>
      </w:pPr>
      <w:r>
        <w:rPr>
          <w:rFonts w:hint="eastAsia"/>
          <w:lang w:val="en-US" w:eastAsia="zh-CN"/>
        </w:rPr>
        <w:t>2.2组织机构管理</w:t>
      </w:r>
    </w:p>
    <w:p>
      <w:pPr>
        <w:numPr>
          <w:ilvl w:val="0"/>
          <w:numId w:val="2"/>
        </w:numPr>
        <w:bidi w:val="0"/>
        <w:rPr>
          <w:rFonts w:hint="eastAsia"/>
          <w:lang w:val="en-US" w:eastAsia="zh-CN"/>
        </w:rPr>
      </w:pPr>
      <w:r>
        <w:rPr>
          <w:rFonts w:hint="eastAsia"/>
          <w:lang w:val="en-US" w:eastAsia="zh-CN"/>
        </w:rPr>
        <w:t>点击左侧菜单栏“管理中心</w:t>
      </w:r>
      <w:r>
        <w:rPr>
          <w:rFonts w:hint="default"/>
          <w:lang w:val="en-US" w:eastAsia="zh-CN"/>
        </w:rPr>
        <w:t>”</w:t>
      </w:r>
      <w:r>
        <w:rPr>
          <w:rFonts w:hint="eastAsia"/>
          <w:lang w:val="en-US" w:eastAsia="zh-CN"/>
        </w:rPr>
        <w:t>-“组织机构管理”</w:t>
      </w:r>
    </w:p>
    <w:p>
      <w:pPr>
        <w:rPr>
          <w:rFonts w:hint="eastAsia"/>
          <w:lang w:val="en-US" w:eastAsia="zh-CN"/>
        </w:rPr>
      </w:pPr>
      <w:r>
        <w:rPr>
          <w:rFonts w:hint="eastAsia"/>
          <w:lang w:val="en-US" w:eastAsia="zh-CN"/>
        </w:rPr>
        <w:drawing>
          <wp:inline distT="0" distB="0" distL="114300" distR="114300">
            <wp:extent cx="5916930" cy="3329940"/>
            <wp:effectExtent l="0" t="0" r="7620" b="3810"/>
            <wp:docPr id="27" name="图片 27" descr="组织机构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组织机构管理"/>
                    <pic:cNvPicPr>
                      <a:picLocks noChangeAspect="1"/>
                    </pic:cNvPicPr>
                  </pic:nvPicPr>
                  <pic:blipFill>
                    <a:blip r:embed="rId14"/>
                    <a:stretch>
                      <a:fillRect/>
                    </a:stretch>
                  </pic:blipFill>
                  <pic:spPr>
                    <a:xfrm>
                      <a:off x="0" y="0"/>
                      <a:ext cx="5916930" cy="332994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点击“添加下级机构”按钮，输入组织机构名称</w:t>
      </w:r>
    </w:p>
    <w:p>
      <w:pPr>
        <w:numPr>
          <w:ilvl w:val="0"/>
          <w:numId w:val="2"/>
        </w:numPr>
        <w:bidi w:val="0"/>
        <w:rPr>
          <w:rFonts w:hint="eastAsia"/>
          <w:lang w:val="en-US" w:eastAsia="zh-CN"/>
        </w:rPr>
      </w:pPr>
      <w:r>
        <w:rPr>
          <w:rFonts w:hint="eastAsia"/>
          <w:lang w:val="en-US" w:eastAsia="zh-CN"/>
        </w:rPr>
        <w:t>点击“编辑”按钮，编辑修改组织机构名称</w:t>
      </w:r>
    </w:p>
    <w:p>
      <w:pPr>
        <w:numPr>
          <w:ilvl w:val="0"/>
          <w:numId w:val="2"/>
        </w:numPr>
        <w:bidi w:val="0"/>
        <w:rPr>
          <w:rFonts w:hint="eastAsia"/>
          <w:lang w:val="en-US" w:eastAsia="zh-CN"/>
        </w:rPr>
      </w:pPr>
      <w:r>
        <w:rPr>
          <w:rFonts w:hint="eastAsia"/>
          <w:lang w:val="en-US" w:eastAsia="zh-CN"/>
        </w:rPr>
        <w:t>点击“启用/停用</w:t>
      </w:r>
      <w:r>
        <w:rPr>
          <w:rFonts w:hint="default"/>
          <w:lang w:val="en-US" w:eastAsia="zh-CN"/>
        </w:rPr>
        <w:t>”</w:t>
      </w:r>
      <w:r>
        <w:rPr>
          <w:rFonts w:hint="eastAsia"/>
          <w:lang w:val="en-US" w:eastAsia="zh-CN"/>
        </w:rPr>
        <w:t>按钮，启用/停用组织机构及其下属机构，包括此机构下的教师、学生账号</w:t>
      </w:r>
    </w:p>
    <w:p>
      <w:pPr>
        <w:numPr>
          <w:ilvl w:val="0"/>
          <w:numId w:val="2"/>
        </w:numPr>
        <w:bidi w:val="0"/>
        <w:rPr>
          <w:rFonts w:hint="eastAsia"/>
          <w:lang w:val="en-US" w:eastAsia="zh-CN"/>
        </w:rPr>
      </w:pPr>
      <w:r>
        <w:rPr>
          <w:rFonts w:hint="eastAsia"/>
          <w:lang w:val="en-US" w:eastAsia="zh-CN"/>
        </w:rPr>
        <w:t>点击“删除</w:t>
      </w:r>
      <w:r>
        <w:rPr>
          <w:rFonts w:hint="default"/>
          <w:lang w:val="en-US" w:eastAsia="zh-CN"/>
        </w:rPr>
        <w:t>”</w:t>
      </w:r>
      <w:r>
        <w:rPr>
          <w:rFonts w:hint="eastAsia"/>
          <w:lang w:val="en-US" w:eastAsia="zh-CN"/>
        </w:rPr>
        <w:t>按钮，删除组织机构及其下属机构</w:t>
      </w:r>
    </w:p>
    <w:p>
      <w:pPr>
        <w:rPr>
          <w:rFonts w:hint="eastAsia"/>
          <w:lang w:val="en-US" w:eastAsia="zh-CN"/>
        </w:rPr>
      </w:pPr>
      <w:r>
        <w:rPr>
          <w:rFonts w:hint="eastAsia"/>
          <w:lang w:val="en-US" w:eastAsia="zh-CN"/>
        </w:rPr>
        <w:drawing>
          <wp:inline distT="0" distB="0" distL="114300" distR="114300">
            <wp:extent cx="5906770" cy="2836545"/>
            <wp:effectExtent l="0" t="0" r="17780" b="1905"/>
            <wp:docPr id="28" name="图片 28" descr="组织机构管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组织机构管理1"/>
                    <pic:cNvPicPr>
                      <a:picLocks noChangeAspect="1"/>
                    </pic:cNvPicPr>
                  </pic:nvPicPr>
                  <pic:blipFill>
                    <a:blip r:embed="rId15"/>
                    <a:stretch>
                      <a:fillRect/>
                    </a:stretch>
                  </pic:blipFill>
                  <pic:spPr>
                    <a:xfrm>
                      <a:off x="0" y="0"/>
                      <a:ext cx="5906770" cy="2836545"/>
                    </a:xfrm>
                    <a:prstGeom prst="rect">
                      <a:avLst/>
                    </a:prstGeom>
                  </pic:spPr>
                </pic:pic>
              </a:graphicData>
            </a:graphic>
          </wp:inline>
        </w:drawing>
      </w:r>
    </w:p>
    <w:p>
      <w:pPr>
        <w:pStyle w:val="13"/>
        <w:rPr>
          <w:rFonts w:hint="eastAsia"/>
          <w:lang w:val="en-US" w:eastAsia="zh-CN"/>
        </w:rPr>
      </w:pPr>
      <w:r>
        <w:rPr>
          <w:rFonts w:hint="eastAsia"/>
          <w:lang w:val="en-US" w:eastAsia="zh-CN"/>
        </w:rPr>
        <w:t>2.3角色权限管理</w:t>
      </w:r>
    </w:p>
    <w:p>
      <w:pPr>
        <w:numPr>
          <w:ilvl w:val="0"/>
          <w:numId w:val="2"/>
        </w:numPr>
        <w:bidi w:val="0"/>
        <w:rPr>
          <w:rFonts w:hint="eastAsia"/>
          <w:lang w:val="en-US" w:eastAsia="zh-CN"/>
        </w:rPr>
      </w:pPr>
      <w:r>
        <w:rPr>
          <w:rFonts w:hint="eastAsia"/>
          <w:lang w:val="en-US" w:eastAsia="zh-CN"/>
        </w:rPr>
        <w:t>点击左侧菜单栏“管理中心”-“角色权限管理”</w:t>
      </w:r>
    </w:p>
    <w:p>
      <w:pPr>
        <w:rPr>
          <w:rFonts w:hint="eastAsia"/>
          <w:lang w:val="en-US" w:eastAsia="zh-CN"/>
        </w:rPr>
      </w:pPr>
      <w:r>
        <w:rPr>
          <w:rFonts w:hint="eastAsia"/>
          <w:lang w:val="en-US" w:eastAsia="zh-CN"/>
        </w:rPr>
        <w:drawing>
          <wp:inline distT="0" distB="0" distL="114300" distR="114300">
            <wp:extent cx="5906770" cy="2716530"/>
            <wp:effectExtent l="0" t="0" r="17780" b="7620"/>
            <wp:docPr id="38" name="图片 38" descr="角色权限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角色权限管理"/>
                    <pic:cNvPicPr>
                      <a:picLocks noChangeAspect="1"/>
                    </pic:cNvPicPr>
                  </pic:nvPicPr>
                  <pic:blipFill>
                    <a:blip r:embed="rId16"/>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点击“新建角色”按钮，输入角色名称、角色描述并给角色赋予权限</w:t>
      </w:r>
    </w:p>
    <w:p>
      <w:pPr>
        <w:numPr>
          <w:ilvl w:val="0"/>
          <w:numId w:val="2"/>
        </w:numPr>
        <w:bidi w:val="0"/>
        <w:rPr>
          <w:rFonts w:hint="eastAsia"/>
          <w:lang w:val="en-US" w:eastAsia="zh-CN"/>
        </w:rPr>
      </w:pPr>
      <w:r>
        <w:rPr>
          <w:rFonts w:hint="eastAsia"/>
          <w:lang w:val="en-US" w:eastAsia="zh-CN"/>
        </w:rPr>
        <w:t>点击“编辑</w:t>
      </w:r>
      <w:r>
        <w:rPr>
          <w:rFonts w:hint="default"/>
          <w:lang w:val="en-US" w:eastAsia="zh-CN"/>
        </w:rPr>
        <w:t>’</w:t>
      </w:r>
      <w:r>
        <w:rPr>
          <w:rFonts w:hint="eastAsia"/>
          <w:lang w:val="en-US" w:eastAsia="zh-CN"/>
        </w:rPr>
        <w:t>按钮，编辑修改角色名称、角色描述及角色权限</w:t>
      </w:r>
    </w:p>
    <w:p>
      <w:pPr>
        <w:numPr>
          <w:ilvl w:val="0"/>
          <w:numId w:val="2"/>
        </w:numPr>
        <w:bidi w:val="0"/>
        <w:rPr>
          <w:rFonts w:hint="eastAsia"/>
          <w:lang w:val="en-US" w:eastAsia="zh-CN"/>
        </w:rPr>
      </w:pPr>
      <w:r>
        <w:rPr>
          <w:rFonts w:hint="eastAsia"/>
          <w:lang w:val="en-US" w:eastAsia="zh-CN"/>
        </w:rPr>
        <w:t>点击“删除”按钮，删除没有教师数据的角色</w:t>
      </w:r>
    </w:p>
    <w:p>
      <w:pPr>
        <w:numPr>
          <w:ilvl w:val="0"/>
          <w:numId w:val="2"/>
        </w:numPr>
        <w:bidi w:val="0"/>
        <w:rPr>
          <w:rFonts w:hint="eastAsia"/>
          <w:lang w:val="en-US" w:eastAsia="zh-CN"/>
        </w:rPr>
      </w:pPr>
      <w:r>
        <w:rPr>
          <w:rFonts w:hint="eastAsia"/>
          <w:lang w:val="en-US" w:eastAsia="zh-CN"/>
        </w:rPr>
        <w:t>点击“停用”按钮，停用该角色及该角色教师账号</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39" name="图片 39" descr="角色权限管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角色权限管理2"/>
                    <pic:cNvPicPr>
                      <a:picLocks noChangeAspect="1"/>
                    </pic:cNvPicPr>
                  </pic:nvPicPr>
                  <pic:blipFill>
                    <a:blip r:embed="rId17"/>
                    <a:stretch>
                      <a:fillRect/>
                    </a:stretch>
                  </pic:blipFill>
                  <pic:spPr>
                    <a:xfrm>
                      <a:off x="0" y="0"/>
                      <a:ext cx="5906770" cy="2716530"/>
                    </a:xfrm>
                    <a:prstGeom prst="rect">
                      <a:avLst/>
                    </a:prstGeom>
                  </pic:spPr>
                </pic:pic>
              </a:graphicData>
            </a:graphic>
          </wp:inline>
        </w:drawing>
      </w:r>
    </w:p>
    <w:p>
      <w:pPr>
        <w:rPr>
          <w:rFonts w:hint="eastAsia"/>
          <w:lang w:val="en-US" w:eastAsia="zh-CN"/>
        </w:rPr>
      </w:pPr>
      <w:r>
        <w:rPr>
          <w:rFonts w:hint="eastAsia"/>
          <w:lang w:val="en-US" w:eastAsia="zh-CN"/>
        </w:rPr>
        <w:drawing>
          <wp:inline distT="0" distB="0" distL="114300" distR="114300">
            <wp:extent cx="5906770" cy="2716530"/>
            <wp:effectExtent l="0" t="0" r="17780" b="7620"/>
            <wp:docPr id="40" name="图片 40" descr="角色权限管理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角色权限管理3"/>
                    <pic:cNvPicPr>
                      <a:picLocks noChangeAspect="1"/>
                    </pic:cNvPicPr>
                  </pic:nvPicPr>
                  <pic:blipFill>
                    <a:blip r:embed="rId18"/>
                    <a:stretch>
                      <a:fillRect/>
                    </a:stretch>
                  </pic:blipFill>
                  <pic:spPr>
                    <a:xfrm>
                      <a:off x="0" y="0"/>
                      <a:ext cx="5906770" cy="2716530"/>
                    </a:xfrm>
                    <a:prstGeom prst="rect">
                      <a:avLst/>
                    </a:prstGeom>
                  </pic:spPr>
                </pic:pic>
              </a:graphicData>
            </a:graphic>
          </wp:inline>
        </w:drawing>
      </w:r>
    </w:p>
    <w:p>
      <w:pPr>
        <w:pStyle w:val="13"/>
        <w:rPr>
          <w:rFonts w:hint="eastAsia"/>
          <w:lang w:val="en-US" w:eastAsia="zh-CN"/>
        </w:rPr>
      </w:pPr>
      <w:r>
        <w:rPr>
          <w:rFonts w:hint="eastAsia"/>
          <w:lang w:val="en-US" w:eastAsia="zh-CN"/>
        </w:rPr>
        <w:t>2.4教师（学生）管理</w:t>
      </w:r>
    </w:p>
    <w:p>
      <w:pPr>
        <w:numPr>
          <w:ilvl w:val="0"/>
          <w:numId w:val="2"/>
        </w:numPr>
        <w:bidi w:val="0"/>
        <w:rPr>
          <w:rFonts w:hint="eastAsia"/>
          <w:lang w:val="en-US" w:eastAsia="zh-CN"/>
        </w:rPr>
      </w:pPr>
      <w:r>
        <w:rPr>
          <w:rFonts w:hint="eastAsia"/>
          <w:lang w:val="en-US" w:eastAsia="zh-CN"/>
        </w:rPr>
        <w:t>点击左侧菜单栏“管理中心”-“教师管理”</w:t>
      </w:r>
    </w:p>
    <w:p>
      <w:pPr>
        <w:widowControl w:val="0"/>
        <w:numPr>
          <w:ilvl w:val="0"/>
          <w:numId w:val="0"/>
        </w:numPr>
        <w:jc w:val="left"/>
        <w:rPr>
          <w:rFonts w:hint="eastAsia"/>
          <w:lang w:val="en-US" w:eastAsia="zh-CN"/>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9945" cy="3319145"/>
            <wp:effectExtent l="0" t="0" r="14605" b="14605"/>
            <wp:docPr id="29" name="图片 29" descr="教师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教师管理"/>
                    <pic:cNvPicPr>
                      <a:picLocks noChangeAspect="1"/>
                    </pic:cNvPicPr>
                  </pic:nvPicPr>
                  <pic:blipFill>
                    <a:blip r:embed="rId19"/>
                    <a:stretch>
                      <a:fillRect/>
                    </a:stretch>
                  </pic:blipFill>
                  <pic:spPr>
                    <a:xfrm>
                      <a:off x="0" y="0"/>
                      <a:ext cx="5909945" cy="33191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点击下载模版，根据模版要求填写教师信息</w:t>
      </w:r>
    </w:p>
    <w:p>
      <w:pPr>
        <w:numPr>
          <w:ilvl w:val="0"/>
          <w:numId w:val="2"/>
        </w:numPr>
        <w:bidi w:val="0"/>
        <w:rPr>
          <w:rFonts w:hint="eastAsia"/>
          <w:lang w:val="en-US" w:eastAsia="zh-CN"/>
        </w:rPr>
      </w:pPr>
      <w:r>
        <w:rPr>
          <w:rFonts w:hint="eastAsia"/>
          <w:lang w:val="en-US" w:eastAsia="zh-CN"/>
        </w:rPr>
        <w:t>点击“导入”按钮，选择文件、点击上传、批量导入教师信息</w:t>
      </w:r>
    </w:p>
    <w:p>
      <w:pPr>
        <w:numPr>
          <w:ilvl w:val="0"/>
          <w:numId w:val="2"/>
        </w:numPr>
        <w:bidi w:val="0"/>
        <w:rPr>
          <w:rFonts w:hint="eastAsia"/>
          <w:lang w:val="en-US" w:eastAsia="zh-CN"/>
        </w:rPr>
      </w:pPr>
      <w:r>
        <w:rPr>
          <w:rFonts w:hint="eastAsia"/>
          <w:lang w:val="en-US" w:eastAsia="zh-CN"/>
        </w:rPr>
        <w:t>或点击“新建”按钮，根据模板填写教师信息，逐个添加教师</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836545"/>
            <wp:effectExtent l="0" t="0" r="17780" b="1905"/>
            <wp:docPr id="30" name="图片 30" descr="教师管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教师管理1"/>
                    <pic:cNvPicPr>
                      <a:picLocks noChangeAspect="1"/>
                    </pic:cNvPicPr>
                  </pic:nvPicPr>
                  <pic:blipFill>
                    <a:blip r:embed="rId20"/>
                    <a:stretch>
                      <a:fillRect/>
                    </a:stretch>
                  </pic:blipFill>
                  <pic:spPr>
                    <a:xfrm>
                      <a:off x="0" y="0"/>
                      <a:ext cx="5906770" cy="2836545"/>
                    </a:xfrm>
                    <a:prstGeom prst="rect">
                      <a:avLst/>
                    </a:prstGeom>
                  </pic:spPr>
                </pic:pic>
              </a:graphicData>
            </a:graphic>
          </wp:inline>
        </w:drawing>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836545"/>
            <wp:effectExtent l="0" t="0" r="17780" b="1905"/>
            <wp:docPr id="31" name="图片 31" descr="单个新建教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单个新建教师"/>
                    <pic:cNvPicPr>
                      <a:picLocks noChangeAspect="1"/>
                    </pic:cNvPicPr>
                  </pic:nvPicPr>
                  <pic:blipFill>
                    <a:blip r:embed="rId21"/>
                    <a:stretch>
                      <a:fillRect/>
                    </a:stretch>
                  </pic:blipFill>
                  <pic:spPr>
                    <a:xfrm>
                      <a:off x="0" y="0"/>
                      <a:ext cx="5906770" cy="2836545"/>
                    </a:xfrm>
                    <a:prstGeom prst="rect">
                      <a:avLst/>
                    </a:prstGeom>
                  </pic:spPr>
                </pic:pic>
              </a:graphicData>
            </a:graphic>
          </wp:inline>
        </w:drawing>
      </w:r>
    </w:p>
    <w:p>
      <w:pPr>
        <w:bidi w:val="0"/>
        <w:rPr>
          <w:rFonts w:hint="eastAsia"/>
          <w:lang w:val="en-US" w:eastAsia="zh-CN"/>
        </w:rPr>
      </w:pPr>
      <w:r>
        <w:drawing>
          <wp:inline distT="0" distB="0" distL="0" distR="0">
            <wp:extent cx="126365" cy="125730"/>
            <wp:effectExtent l="0" t="0" r="6985" b="7620"/>
            <wp:docPr id="61"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9.png"/>
                    <pic:cNvPicPr>
                      <a:picLocks noChangeAspect="1"/>
                    </pic:cNvPicPr>
                  </pic:nvPicPr>
                  <pic:blipFill>
                    <a:blip r:embed="rId11" cstate="print"/>
                    <a:stretch>
                      <a:fillRect/>
                    </a:stretch>
                  </pic:blipFill>
                  <pic:spPr>
                    <a:xfrm>
                      <a:off x="0" y="0"/>
                      <a:ext cx="126365" cy="126363"/>
                    </a:xfrm>
                    <a:prstGeom prst="rect">
                      <a:avLst/>
                    </a:prstGeom>
                  </pic:spPr>
                </pic:pic>
              </a:graphicData>
            </a:graphic>
          </wp:inline>
        </w:drawing>
      </w:r>
      <w:r>
        <w:t xml:space="preserve">     </w:t>
      </w:r>
      <w:r>
        <w:rPr>
          <w:rFonts w:hint="eastAsia"/>
          <w:lang w:val="en-US" w:eastAsia="zh-CN"/>
        </w:rPr>
        <w:t xml:space="preserve"> 温馨提示：添加学生操作同教师</w:t>
      </w:r>
    </w:p>
    <w:p>
      <w:pPr>
        <w:pStyle w:val="13"/>
        <w:rPr>
          <w:rFonts w:hint="eastAsia"/>
          <w:lang w:val="en-US" w:eastAsia="zh-CN"/>
        </w:rPr>
      </w:pPr>
      <w:r>
        <w:rPr>
          <w:rFonts w:hint="eastAsia"/>
          <w:lang w:val="en-US" w:eastAsia="zh-CN"/>
        </w:rPr>
        <w:t>2.5实习配置</w:t>
      </w:r>
    </w:p>
    <w:p>
      <w:pPr>
        <w:numPr>
          <w:ilvl w:val="0"/>
          <w:numId w:val="2"/>
        </w:numPr>
        <w:bidi w:val="0"/>
        <w:rPr>
          <w:rFonts w:hint="eastAsia"/>
          <w:lang w:val="en-US" w:eastAsia="zh-CN"/>
        </w:rPr>
      </w:pPr>
      <w:r>
        <w:rPr>
          <w:rFonts w:hint="eastAsia"/>
          <w:lang w:val="en-US" w:eastAsia="zh-CN"/>
        </w:rPr>
        <w:t>点击左侧菜单栏“管理中心”-“实习配置”</w:t>
      </w:r>
    </w:p>
    <w:p>
      <w:pPr>
        <w:rPr>
          <w:rFonts w:hint="eastAsia"/>
          <w:lang w:val="en-US" w:eastAsia="zh-CN"/>
        </w:rPr>
      </w:pPr>
      <w:r>
        <w:rPr>
          <w:rFonts w:hint="eastAsia"/>
          <w:lang w:val="en-US" w:eastAsia="zh-CN"/>
        </w:rPr>
        <w:drawing>
          <wp:inline distT="0" distB="0" distL="114300" distR="114300">
            <wp:extent cx="5906770" cy="2836545"/>
            <wp:effectExtent l="0" t="0" r="17780" b="1905"/>
            <wp:docPr id="32" name="图片 32" descr="实习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实习配置"/>
                    <pic:cNvPicPr>
                      <a:picLocks noChangeAspect="1"/>
                    </pic:cNvPicPr>
                  </pic:nvPicPr>
                  <pic:blipFill>
                    <a:blip r:embed="rId22"/>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点击“新建”按钮，建立实习类型</w:t>
      </w:r>
    </w:p>
    <w:p>
      <w:pPr>
        <w:numPr>
          <w:ilvl w:val="0"/>
          <w:numId w:val="2"/>
        </w:numPr>
        <w:bidi w:val="0"/>
        <w:rPr>
          <w:rFonts w:hint="eastAsia"/>
          <w:lang w:val="en-US" w:eastAsia="zh-CN"/>
        </w:rPr>
      </w:pPr>
      <w:r>
        <w:rPr>
          <w:rFonts w:hint="eastAsia"/>
          <w:lang w:val="en-US" w:eastAsia="zh-CN"/>
        </w:rPr>
        <w:t>在需要添加实习方式的实习类型右侧，点击“添加实习方式”按钮，建立实习要求</w:t>
      </w:r>
    </w:p>
    <w:p>
      <w:pPr>
        <w:numPr>
          <w:ilvl w:val="0"/>
          <w:numId w:val="2"/>
        </w:numPr>
        <w:bidi w:val="0"/>
        <w:rPr>
          <w:rFonts w:hint="eastAsia"/>
          <w:lang w:val="en-US" w:eastAsia="zh-CN"/>
        </w:rPr>
      </w:pPr>
      <w:r>
        <w:rPr>
          <w:rFonts w:hint="eastAsia"/>
          <w:lang w:val="en-US" w:eastAsia="zh-CN"/>
        </w:rPr>
        <w:t>点击“编辑”按钮，可修改实习方式要求。例打开签到按钮，选择签到对象、签到频率、签到管理者、签到方式，点击“确定”</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836545"/>
            <wp:effectExtent l="0" t="0" r="17780" b="1905"/>
            <wp:docPr id="33" name="图片 33" descr="实习配置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实习配置1"/>
                    <pic:cNvPicPr>
                      <a:picLocks noChangeAspect="1"/>
                    </pic:cNvPicPr>
                  </pic:nvPicPr>
                  <pic:blipFill>
                    <a:blip r:embed="rId23"/>
                    <a:stretch>
                      <a:fillRect/>
                    </a:stretch>
                  </pic:blipFill>
                  <pic:spPr>
                    <a:xfrm>
                      <a:off x="0" y="0"/>
                      <a:ext cx="5906770" cy="2836545"/>
                    </a:xfrm>
                    <a:prstGeom prst="rect">
                      <a:avLst/>
                    </a:prstGeom>
                  </pic:spPr>
                </pic:pic>
              </a:graphicData>
            </a:graphic>
          </wp:inline>
        </w:drawing>
      </w:r>
    </w:p>
    <w:p>
      <w:pPr>
        <w:rPr>
          <w:rFonts w:hint="eastAsia"/>
          <w:lang w:val="en-US" w:eastAsia="zh-CN"/>
        </w:rPr>
      </w:pPr>
      <w:r>
        <w:rPr>
          <w:rFonts w:hint="eastAsia"/>
          <w:lang w:val="en-US" w:eastAsia="zh-CN"/>
        </w:rPr>
        <w:drawing>
          <wp:inline distT="0" distB="0" distL="114300" distR="114300">
            <wp:extent cx="5904230" cy="3317240"/>
            <wp:effectExtent l="0" t="0" r="1270" b="16510"/>
            <wp:docPr id="34" name="图片 34" descr="实习配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实习配置2"/>
                    <pic:cNvPicPr>
                      <a:picLocks noChangeAspect="1"/>
                    </pic:cNvPicPr>
                  </pic:nvPicPr>
                  <pic:blipFill>
                    <a:blip r:embed="rId24"/>
                    <a:stretch>
                      <a:fillRect/>
                    </a:stretch>
                  </pic:blipFill>
                  <pic:spPr>
                    <a:xfrm>
                      <a:off x="0" y="0"/>
                      <a:ext cx="5904230" cy="3317240"/>
                    </a:xfrm>
                    <a:prstGeom prst="rect">
                      <a:avLst/>
                    </a:prstGeom>
                  </pic:spPr>
                </pic:pic>
              </a:graphicData>
            </a:graphic>
          </wp:inline>
        </w:drawing>
      </w:r>
    </w:p>
    <w:p>
      <w:pPr>
        <w:bidi w:val="0"/>
        <w:rPr>
          <w:rFonts w:hint="eastAsia"/>
          <w:lang w:val="en-US" w:eastAsia="zh-CN"/>
        </w:rPr>
      </w:pPr>
      <w:r>
        <w:drawing>
          <wp:inline distT="0" distB="0" distL="0" distR="0">
            <wp:extent cx="126365" cy="125730"/>
            <wp:effectExtent l="0" t="0" r="6985" b="7620"/>
            <wp:docPr id="70"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9.png"/>
                    <pic:cNvPicPr>
                      <a:picLocks noChangeAspect="1"/>
                    </pic:cNvPicPr>
                  </pic:nvPicPr>
                  <pic:blipFill>
                    <a:blip r:embed="rId11" cstate="print"/>
                    <a:stretch>
                      <a:fillRect/>
                    </a:stretch>
                  </pic:blipFill>
                  <pic:spPr>
                    <a:xfrm>
                      <a:off x="0" y="0"/>
                      <a:ext cx="126365" cy="126363"/>
                    </a:xfrm>
                    <a:prstGeom prst="rect">
                      <a:avLst/>
                    </a:prstGeom>
                  </pic:spPr>
                </pic:pic>
              </a:graphicData>
            </a:graphic>
          </wp:inline>
        </w:drawing>
      </w:r>
      <w:r>
        <w:t xml:space="preserve">     </w:t>
      </w:r>
      <w:r>
        <w:rPr>
          <w:rFonts w:hint="eastAsia"/>
          <w:lang w:val="en-US" w:eastAsia="zh-CN"/>
        </w:rPr>
        <w:t xml:space="preserve"> 温馨提示：实习方式编辑修改只影响修改后建立的任务，修改之前建立的任务不会做影响。因此请妥善设置实习方式要求，并打开“允许学生发起变更”。</w:t>
      </w:r>
    </w:p>
    <w:p>
      <w:pPr>
        <w:pStyle w:val="13"/>
        <w:rPr>
          <w:rFonts w:hint="eastAsia"/>
          <w:lang w:val="en-US" w:eastAsia="zh-CN"/>
        </w:rPr>
      </w:pPr>
      <w:r>
        <w:rPr>
          <w:rFonts w:hint="eastAsia"/>
          <w:lang w:val="en-US" w:eastAsia="zh-CN"/>
        </w:rPr>
        <w:t>2.6实习资料模版</w:t>
      </w:r>
    </w:p>
    <w:p>
      <w:pPr>
        <w:numPr>
          <w:ilvl w:val="0"/>
          <w:numId w:val="2"/>
        </w:numPr>
        <w:bidi w:val="0"/>
        <w:rPr>
          <w:rFonts w:hint="eastAsia"/>
          <w:lang w:val="en-US" w:eastAsia="zh-CN"/>
        </w:rPr>
      </w:pPr>
      <w:r>
        <w:rPr>
          <w:rFonts w:hint="eastAsia"/>
          <w:lang w:val="en-US" w:eastAsia="zh-CN"/>
        </w:rPr>
        <w:t>点击左侧菜单栏“管理中心”-“实习资料模版”</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836545"/>
            <wp:effectExtent l="0" t="0" r="17780" b="1905"/>
            <wp:docPr id="35" name="图片 35" descr="实习资料模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实习资料模版"/>
                    <pic:cNvPicPr>
                      <a:picLocks noChangeAspect="1"/>
                    </pic:cNvPicPr>
                  </pic:nvPicPr>
                  <pic:blipFill>
                    <a:blip r:embed="rId25"/>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在“实习手册”版块，可对学校的实习手册模版进行管理，学生可在系统中填写实习手册内容时使用</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716530"/>
            <wp:effectExtent l="0" t="0" r="17780" b="7620"/>
            <wp:docPr id="76" name="图片 76" descr="实习资料模版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实习资料模版x1"/>
                    <pic:cNvPicPr>
                      <a:picLocks noChangeAspect="1"/>
                    </pic:cNvPicPr>
                  </pic:nvPicPr>
                  <pic:blipFill>
                    <a:blip r:embed="rId26"/>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在“协议接收函”版块，可对学校的实习文件协议进行管理，学生可在系统中回传此类文件</w:t>
      </w:r>
    </w:p>
    <w:p>
      <w:pPr>
        <w:widowControl w:val="0"/>
        <w:numPr>
          <w:ilvl w:val="0"/>
          <w:numId w:val="0"/>
        </w:numPr>
        <w:bidi w:val="0"/>
        <w:jc w:val="both"/>
        <w:rPr>
          <w:rFonts w:hint="eastAsia" w:ascii="微软雅黑" w:hAnsi="微软雅黑" w:eastAsia="微软雅黑" w:cs="微软雅黑"/>
          <w:b w:val="0"/>
          <w:bCs w:val="0"/>
          <w:kern w:val="2"/>
          <w:sz w:val="24"/>
          <w:szCs w:val="24"/>
          <w:lang w:val="en-US" w:eastAsia="zh-CN" w:bidi="ar-SA"/>
        </w:rPr>
      </w:pPr>
      <w:r>
        <w:rPr>
          <w:rFonts w:hint="eastAsia"/>
          <w:lang w:val="en-US" w:eastAsia="zh-CN"/>
        </w:rPr>
        <w:drawing>
          <wp:inline distT="0" distB="0" distL="114300" distR="114300">
            <wp:extent cx="5906770" cy="2716530"/>
            <wp:effectExtent l="0" t="0" r="17780" b="7620"/>
            <wp:docPr id="77" name="图片 77" descr="实习资料模版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实习资料模版1"/>
                    <pic:cNvPicPr>
                      <a:picLocks noChangeAspect="1"/>
                    </pic:cNvPicPr>
                  </pic:nvPicPr>
                  <pic:blipFill>
                    <a:blip r:embed="rId27"/>
                    <a:stretch>
                      <a:fillRect/>
                    </a:stretch>
                  </pic:blipFill>
                  <pic:spPr>
                    <a:xfrm>
                      <a:off x="0" y="0"/>
                      <a:ext cx="5906770" cy="2716530"/>
                    </a:xfrm>
                    <a:prstGeom prst="rect">
                      <a:avLst/>
                    </a:prstGeom>
                  </pic:spPr>
                </pic:pic>
              </a:graphicData>
            </a:graphic>
          </wp:inline>
        </w:drawing>
      </w:r>
    </w:p>
    <w:p>
      <w:pPr>
        <w:pStyle w:val="13"/>
        <w:rPr>
          <w:rFonts w:hint="eastAsia"/>
          <w:lang w:val="en-US" w:eastAsia="zh-CN"/>
        </w:rPr>
      </w:pPr>
      <w:r>
        <w:rPr>
          <w:rFonts w:hint="eastAsia"/>
          <w:lang w:val="en-US" w:eastAsia="zh-CN"/>
        </w:rPr>
        <w:t>2.7基地管理</w:t>
      </w:r>
    </w:p>
    <w:p>
      <w:pPr>
        <w:numPr>
          <w:ilvl w:val="0"/>
          <w:numId w:val="2"/>
        </w:numPr>
        <w:bidi w:val="0"/>
        <w:rPr>
          <w:rFonts w:hint="eastAsia"/>
          <w:lang w:val="en-US" w:eastAsia="zh-CN"/>
        </w:rPr>
      </w:pPr>
      <w:r>
        <w:rPr>
          <w:rFonts w:hint="eastAsia"/>
          <w:lang w:val="en-US" w:eastAsia="zh-CN"/>
        </w:rPr>
        <w:t>点击左侧菜单栏“管理中心”-“基地管理”</w:t>
      </w:r>
    </w:p>
    <w:p>
      <w:pPr>
        <w:rPr>
          <w:rFonts w:hint="eastAsia"/>
          <w:lang w:val="en-US" w:eastAsia="zh-CN"/>
        </w:rPr>
      </w:pPr>
      <w:r>
        <w:rPr>
          <w:rFonts w:hint="eastAsia"/>
          <w:lang w:val="en-US" w:eastAsia="zh-CN"/>
        </w:rPr>
        <w:drawing>
          <wp:inline distT="0" distB="0" distL="114300" distR="114300">
            <wp:extent cx="5906770" cy="2716530"/>
            <wp:effectExtent l="0" t="0" r="17780" b="7620"/>
            <wp:docPr id="41" name="图片 41" descr="基地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基地管理"/>
                    <pic:cNvPicPr>
                      <a:picLocks noChangeAspect="1"/>
                    </pic:cNvPicPr>
                  </pic:nvPicPr>
                  <pic:blipFill>
                    <a:blip r:embed="rId28"/>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点击“管理基地分类”-“新建”按钮，建立基地分类，可按照地区或院系分类</w:t>
      </w:r>
    </w:p>
    <w:p>
      <w:pPr>
        <w:numPr>
          <w:ilvl w:val="0"/>
          <w:numId w:val="2"/>
        </w:numPr>
        <w:bidi w:val="0"/>
        <w:rPr>
          <w:rFonts w:hint="eastAsia"/>
          <w:lang w:val="en-US" w:eastAsia="zh-CN"/>
        </w:rPr>
      </w:pPr>
      <w:r>
        <w:rPr>
          <w:rFonts w:hint="eastAsia"/>
          <w:lang w:val="en-US" w:eastAsia="zh-CN"/>
        </w:rPr>
        <w:t>点击下载模版，根据模版要求填写基地信息</w:t>
      </w:r>
    </w:p>
    <w:p>
      <w:pPr>
        <w:numPr>
          <w:ilvl w:val="0"/>
          <w:numId w:val="2"/>
        </w:numPr>
        <w:bidi w:val="0"/>
        <w:rPr>
          <w:rFonts w:hint="eastAsia"/>
          <w:lang w:val="en-US" w:eastAsia="zh-CN"/>
        </w:rPr>
      </w:pPr>
      <w:r>
        <w:rPr>
          <w:rFonts w:hint="eastAsia"/>
          <w:lang w:val="en-US" w:eastAsia="zh-CN"/>
        </w:rPr>
        <w:t>点击“导入”按钮，选择文件、点击上传、批量导入基地信息</w:t>
      </w:r>
    </w:p>
    <w:p>
      <w:pPr>
        <w:numPr>
          <w:ilvl w:val="0"/>
          <w:numId w:val="2"/>
        </w:numPr>
        <w:bidi w:val="0"/>
        <w:rPr>
          <w:rFonts w:hint="eastAsia"/>
          <w:lang w:val="en-US" w:eastAsia="zh-CN"/>
        </w:rPr>
      </w:pPr>
      <w:r>
        <w:rPr>
          <w:rFonts w:hint="eastAsia"/>
          <w:lang w:val="en-US" w:eastAsia="zh-CN"/>
        </w:rPr>
        <w:t>点击“新建基地”按钮，逐个添加实习基地</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2" name="图片 42" descr="基地管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基地管理1"/>
                    <pic:cNvPicPr>
                      <a:picLocks noChangeAspect="1"/>
                    </pic:cNvPicPr>
                  </pic:nvPicPr>
                  <pic:blipFill>
                    <a:blip r:embed="rId29"/>
                    <a:stretch>
                      <a:fillRect/>
                    </a:stretch>
                  </pic:blipFill>
                  <pic:spPr>
                    <a:xfrm>
                      <a:off x="0" y="0"/>
                      <a:ext cx="5906770" cy="2716530"/>
                    </a:xfrm>
                    <a:prstGeom prst="rect">
                      <a:avLst/>
                    </a:prstGeom>
                  </pic:spPr>
                </pic:pic>
              </a:graphicData>
            </a:graphic>
          </wp:inline>
        </w:drawing>
      </w:r>
    </w:p>
    <w:p>
      <w:pPr>
        <w:rPr>
          <w:rFonts w:hint="eastAsia"/>
          <w:lang w:val="en-US" w:eastAsia="zh-CN"/>
        </w:rPr>
      </w:pPr>
      <w:r>
        <w:rPr>
          <w:rFonts w:hint="eastAsia"/>
          <w:lang w:val="en-US" w:eastAsia="zh-CN"/>
        </w:rPr>
        <w:drawing>
          <wp:inline distT="0" distB="0" distL="114300" distR="114300">
            <wp:extent cx="5906770" cy="2716530"/>
            <wp:effectExtent l="0" t="0" r="17780" b="7620"/>
            <wp:docPr id="43" name="图片 43" descr="基地管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基地管理2"/>
                    <pic:cNvPicPr>
                      <a:picLocks noChangeAspect="1"/>
                    </pic:cNvPicPr>
                  </pic:nvPicPr>
                  <pic:blipFill>
                    <a:blip r:embed="rId30"/>
                    <a:stretch>
                      <a:fillRect/>
                    </a:stretch>
                  </pic:blipFill>
                  <pic:spPr>
                    <a:xfrm>
                      <a:off x="0" y="0"/>
                      <a:ext cx="5906770" cy="2716530"/>
                    </a:xfrm>
                    <a:prstGeom prst="rect">
                      <a:avLst/>
                    </a:prstGeom>
                  </pic:spPr>
                </pic:pic>
              </a:graphicData>
            </a:graphic>
          </wp:inline>
        </w:drawing>
      </w:r>
    </w:p>
    <w:p>
      <w:pPr>
        <w:rPr>
          <w:rFonts w:hint="eastAsia"/>
          <w:lang w:val="en-US" w:eastAsia="zh-CN"/>
        </w:rPr>
      </w:pPr>
    </w:p>
    <w:p>
      <w:pPr>
        <w:pStyle w:val="12"/>
        <w:numPr>
          <w:ilvl w:val="0"/>
          <w:numId w:val="1"/>
        </w:numPr>
        <w:rPr>
          <w:rFonts w:hint="eastAsia"/>
          <w:lang w:val="en-US" w:eastAsia="zh-CN"/>
        </w:rPr>
      </w:pPr>
      <w:r>
        <w:rPr>
          <w:rFonts w:hint="eastAsia"/>
          <w:lang w:val="en-US" w:eastAsia="zh-CN"/>
        </w:rPr>
        <w:t>实习准备（实习前）</w:t>
      </w:r>
    </w:p>
    <w:p>
      <w:pPr>
        <w:pStyle w:val="13"/>
        <w:rPr>
          <w:rFonts w:hint="eastAsia" w:eastAsia="楷体"/>
          <w:lang w:val="en-US" w:eastAsia="zh-CN"/>
        </w:rPr>
      </w:pPr>
      <w:r>
        <w:rPr>
          <w:rFonts w:hint="eastAsia"/>
          <w:lang w:val="en-US" w:eastAsia="zh-CN"/>
        </w:rPr>
        <w:t>3.1实习计划（此功能暂未开放完整）</w:t>
      </w:r>
    </w:p>
    <w:p>
      <w:pPr>
        <w:numPr>
          <w:ilvl w:val="0"/>
          <w:numId w:val="2"/>
        </w:numPr>
        <w:bidi w:val="0"/>
        <w:rPr>
          <w:rFonts w:hint="eastAsia"/>
          <w:lang w:val="en-US" w:eastAsia="zh-CN"/>
        </w:rPr>
      </w:pPr>
      <w:r>
        <w:rPr>
          <w:rFonts w:hint="eastAsia"/>
          <w:lang w:val="en-US" w:eastAsia="zh-CN"/>
        </w:rPr>
        <w:t>点击左侧菜单栏“实习管理”-“实习准备”-“实习计划”，在此可发布实习前的计划通知</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716530"/>
            <wp:effectExtent l="0" t="0" r="17780" b="7620"/>
            <wp:docPr id="78" name="图片 78" descr="实习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实习计划"/>
                    <pic:cNvPicPr>
                      <a:picLocks noChangeAspect="1"/>
                    </pic:cNvPicPr>
                  </pic:nvPicPr>
                  <pic:blipFill>
                    <a:blip r:embed="rId31"/>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点击右上角“在线编辑”，在线填写编辑实习计划</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798185" cy="3265170"/>
            <wp:effectExtent l="0" t="0" r="12065" b="11430"/>
            <wp:docPr id="6" name="图片 6" descr="在线编辑实习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在线编辑实习计划"/>
                    <pic:cNvPicPr>
                      <a:picLocks noChangeAspect="1"/>
                    </pic:cNvPicPr>
                  </pic:nvPicPr>
                  <pic:blipFill>
                    <a:blip r:embed="rId32"/>
                    <a:stretch>
                      <a:fillRect/>
                    </a:stretch>
                  </pic:blipFill>
                  <pic:spPr>
                    <a:xfrm>
                      <a:off x="0" y="0"/>
                      <a:ext cx="5798185" cy="326517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点击右上角“导入计划”，输入计划名称，选择文件上传，点击“确定”。实习计划发布成功后，会在网站首页“通知公告”处显示</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798820" cy="3259455"/>
            <wp:effectExtent l="0" t="0" r="11430" b="17145"/>
            <wp:docPr id="13" name="图片 13" descr="导入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导入计划"/>
                    <pic:cNvPicPr>
                      <a:picLocks noChangeAspect="1"/>
                    </pic:cNvPicPr>
                  </pic:nvPicPr>
                  <pic:blipFill>
                    <a:blip r:embed="rId33"/>
                    <a:stretch>
                      <a:fillRect/>
                    </a:stretch>
                  </pic:blipFill>
                  <pic:spPr>
                    <a:xfrm>
                      <a:off x="0" y="0"/>
                      <a:ext cx="5798820" cy="3259455"/>
                    </a:xfrm>
                    <a:prstGeom prst="rect">
                      <a:avLst/>
                    </a:prstGeom>
                  </pic:spPr>
                </pic:pic>
              </a:graphicData>
            </a:graphic>
          </wp:inline>
        </w:drawing>
      </w:r>
      <w:r>
        <w:rPr>
          <w:rFonts w:hint="eastAsia" w:ascii="微软雅黑" w:hAnsi="微软雅黑" w:eastAsia="微软雅黑" w:cs="微软雅黑"/>
          <w:b w:val="0"/>
          <w:bCs w:val="0"/>
          <w:kern w:val="2"/>
          <w:sz w:val="24"/>
          <w:szCs w:val="24"/>
          <w:lang w:val="en-US" w:eastAsia="zh-CN" w:bidi="ar-SA"/>
        </w:rPr>
        <w:drawing>
          <wp:inline distT="0" distB="0" distL="114300" distR="114300">
            <wp:extent cx="5798820" cy="3249295"/>
            <wp:effectExtent l="0" t="0" r="11430" b="8255"/>
            <wp:docPr id="14" name="图片 14" descr="导入计划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导入计划1"/>
                    <pic:cNvPicPr>
                      <a:picLocks noChangeAspect="1"/>
                    </pic:cNvPicPr>
                  </pic:nvPicPr>
                  <pic:blipFill>
                    <a:blip r:embed="rId34"/>
                    <a:stretch>
                      <a:fillRect/>
                    </a:stretch>
                  </pic:blipFill>
                  <pic:spPr>
                    <a:xfrm>
                      <a:off x="0" y="0"/>
                      <a:ext cx="5798820" cy="3249295"/>
                    </a:xfrm>
                    <a:prstGeom prst="rect">
                      <a:avLst/>
                    </a:prstGeom>
                  </pic:spPr>
                </pic:pic>
              </a:graphicData>
            </a:graphic>
          </wp:inline>
        </w:drawing>
      </w:r>
    </w:p>
    <w:p>
      <w:pPr>
        <w:pStyle w:val="13"/>
        <w:rPr>
          <w:rFonts w:hint="eastAsia"/>
          <w:lang w:val="en-US" w:eastAsia="zh-CN"/>
        </w:rPr>
      </w:pPr>
      <w:r>
        <w:rPr>
          <w:rFonts w:hint="eastAsia"/>
          <w:lang w:val="en-US" w:eastAsia="zh-CN"/>
        </w:rPr>
        <w:t>3.2自主报名</w:t>
      </w:r>
    </w:p>
    <w:p>
      <w:pPr>
        <w:bidi w:val="0"/>
        <w:rPr>
          <w:rFonts w:hint="eastAsia"/>
          <w:lang w:val="en-US" w:eastAsia="zh-CN"/>
        </w:rPr>
      </w:pPr>
      <w:r>
        <w:rPr>
          <w:rFonts w:hint="eastAsia"/>
          <w:lang w:val="en-US" w:eastAsia="zh-CN"/>
        </w:rPr>
        <w:t>自主报名功能介绍：教师发布自主报名任务含多个实习点，设置学生可填报实习点志愿数、系统分配机制，学生可填报多个志愿，系统根据分配机制自动调配学生在各个实习点，教师也可进行手动调配。</w:t>
      </w:r>
    </w:p>
    <w:p>
      <w:pPr>
        <w:rPr>
          <w:rFonts w:hint="eastAsia"/>
          <w:lang w:val="en-US" w:eastAsia="zh-CN"/>
        </w:rPr>
      </w:pPr>
    </w:p>
    <w:p>
      <w:pPr>
        <w:numPr>
          <w:ilvl w:val="0"/>
          <w:numId w:val="2"/>
        </w:numPr>
        <w:bidi w:val="0"/>
        <w:rPr>
          <w:rFonts w:hint="eastAsia"/>
          <w:lang w:val="en-US" w:eastAsia="zh-CN"/>
        </w:rPr>
      </w:pPr>
      <w:r>
        <w:rPr>
          <w:rFonts w:hint="eastAsia"/>
          <w:lang w:val="en-US" w:eastAsia="zh-CN"/>
        </w:rPr>
        <w:t>点击左侧菜单栏“实习管理”-“实习准备”-“自主报名”，在此发布自主报名实习任务，征集学生实习意向或直接进入安排</w:t>
      </w:r>
    </w:p>
    <w:p>
      <w:pPr>
        <w:numPr>
          <w:ilvl w:val="0"/>
          <w:numId w:val="2"/>
        </w:numPr>
        <w:bidi w:val="0"/>
        <w:rPr>
          <w:rFonts w:hint="eastAsia"/>
          <w:lang w:val="en-US" w:eastAsia="zh-CN"/>
        </w:rPr>
      </w:pPr>
      <w:r>
        <w:rPr>
          <w:rFonts w:hint="eastAsia"/>
          <w:lang w:val="en-US" w:eastAsia="zh-CN"/>
        </w:rPr>
        <w:t>点击右上角“新建”</w:t>
      </w:r>
    </w:p>
    <w:p>
      <w:pPr>
        <w:rPr>
          <w:rFonts w:hint="eastAsia"/>
          <w:lang w:val="en-US" w:eastAsia="zh-CN"/>
        </w:rPr>
      </w:pPr>
      <w:r>
        <w:rPr>
          <w:rFonts w:hint="eastAsia"/>
          <w:lang w:val="en-US" w:eastAsia="zh-CN"/>
        </w:rPr>
        <w:drawing>
          <wp:inline distT="0" distB="0" distL="114300" distR="114300">
            <wp:extent cx="5808345" cy="3258185"/>
            <wp:effectExtent l="0" t="0" r="1905" b="18415"/>
            <wp:docPr id="15" name="图片 15" descr="E:\4.0使用指南\教师截图\web\新建自主报名.png新建自主报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4.0使用指南\教师截图\web\新建自主报名.png新建自主报名"/>
                    <pic:cNvPicPr>
                      <a:picLocks noChangeAspect="1"/>
                    </pic:cNvPicPr>
                  </pic:nvPicPr>
                  <pic:blipFill>
                    <a:blip r:embed="rId35"/>
                    <a:srcRect/>
                    <a:stretch>
                      <a:fillRect/>
                    </a:stretch>
                  </pic:blipFill>
                  <pic:spPr>
                    <a:xfrm>
                      <a:off x="0" y="0"/>
                      <a:ext cx="5808345" cy="325818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设置报名时间，设置学生可填报实习点志愿数、系统分配机制，添加实习点需求，选择实习学生</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808345" cy="3257550"/>
            <wp:effectExtent l="0" t="0" r="1905" b="0"/>
            <wp:docPr id="17" name="图片 17" descr="E:\4.0使用指南\教师截图\web\填写自主报名任务.png填写自主报名任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E:\4.0使用指南\教师截图\web\填写自主报名任务.png填写自主报名任务"/>
                    <pic:cNvPicPr>
                      <a:picLocks noChangeAspect="1"/>
                    </pic:cNvPicPr>
                  </pic:nvPicPr>
                  <pic:blipFill>
                    <a:blip r:embed="rId36"/>
                    <a:srcRect/>
                    <a:stretch>
                      <a:fillRect/>
                    </a:stretch>
                  </pic:blipFill>
                  <pic:spPr>
                    <a:xfrm>
                      <a:off x="0" y="0"/>
                      <a:ext cx="5808345" cy="325755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学生报名完成后，可点击操作栏“综合调配”，更改调配结果</w:t>
      </w:r>
    </w:p>
    <w:p>
      <w:pPr>
        <w:numPr>
          <w:ilvl w:val="0"/>
          <w:numId w:val="2"/>
        </w:numPr>
        <w:bidi w:val="0"/>
        <w:rPr>
          <w:rFonts w:hint="eastAsia"/>
          <w:lang w:val="en-US" w:eastAsia="zh-CN"/>
        </w:rPr>
      </w:pPr>
      <w:r>
        <w:rPr>
          <w:rFonts w:hint="eastAsia"/>
          <w:lang w:val="en-US" w:eastAsia="zh-CN"/>
        </w:rPr>
        <w:t>在学生已匹配、未匹配、未报名页面，点击“点击调配”，对学生进行手动调配实习点</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805170" cy="3261995"/>
            <wp:effectExtent l="0" t="0" r="5080" b="14605"/>
            <wp:docPr id="18" name="图片 18" descr="点击调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点击调配"/>
                    <pic:cNvPicPr>
                      <a:picLocks noChangeAspect="1"/>
                    </pic:cNvPicPr>
                  </pic:nvPicPr>
                  <pic:blipFill>
                    <a:blip r:embed="rId37"/>
                    <a:stretch>
                      <a:fillRect/>
                    </a:stretch>
                  </pic:blipFill>
                  <pic:spPr>
                    <a:xfrm>
                      <a:off x="0" y="0"/>
                      <a:ext cx="5805170" cy="3261995"/>
                    </a:xfrm>
                    <a:prstGeom prst="rect">
                      <a:avLst/>
                    </a:prstGeom>
                  </pic:spPr>
                </pic:pic>
              </a:graphicData>
            </a:graphic>
          </wp:inline>
        </w:drawing>
      </w:r>
      <w:r>
        <w:rPr>
          <w:rFonts w:hint="eastAsia" w:ascii="微软雅黑" w:hAnsi="微软雅黑" w:eastAsia="微软雅黑" w:cs="微软雅黑"/>
          <w:b w:val="0"/>
          <w:bCs w:val="0"/>
          <w:kern w:val="2"/>
          <w:sz w:val="24"/>
          <w:szCs w:val="24"/>
          <w:lang w:val="en-US" w:eastAsia="zh-CN" w:bidi="ar-SA"/>
        </w:rPr>
        <w:drawing>
          <wp:inline distT="0" distB="0" distL="114300" distR="114300">
            <wp:extent cx="5801995" cy="3261995"/>
            <wp:effectExtent l="0" t="0" r="8255" b="14605"/>
            <wp:docPr id="19" name="图片 19" descr="调配实习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调配实习点"/>
                    <pic:cNvPicPr>
                      <a:picLocks noChangeAspect="1"/>
                    </pic:cNvPicPr>
                  </pic:nvPicPr>
                  <pic:blipFill>
                    <a:blip r:embed="rId38"/>
                    <a:stretch>
                      <a:fillRect/>
                    </a:stretch>
                  </pic:blipFill>
                  <pic:spPr>
                    <a:xfrm>
                      <a:off x="0" y="0"/>
                      <a:ext cx="5801995" cy="3261995"/>
                    </a:xfrm>
                    <a:prstGeom prst="rect">
                      <a:avLst/>
                    </a:prstGeom>
                  </pic:spPr>
                </pic:pic>
              </a:graphicData>
            </a:graphic>
          </wp:inline>
        </w:drawing>
      </w:r>
    </w:p>
    <w:p>
      <w:pPr>
        <w:pStyle w:val="13"/>
        <w:rPr>
          <w:rFonts w:hint="eastAsia"/>
          <w:lang w:val="en-US" w:eastAsia="zh-CN"/>
        </w:rPr>
      </w:pPr>
      <w:r>
        <w:rPr>
          <w:rFonts w:hint="eastAsia"/>
          <w:lang w:val="en-US" w:eastAsia="zh-CN"/>
        </w:rPr>
        <w:t>3.3任务安排</w:t>
      </w:r>
    </w:p>
    <w:p>
      <w:pPr>
        <w:bidi w:val="0"/>
        <w:rPr>
          <w:rFonts w:hint="eastAsia"/>
          <w:lang w:val="en-US" w:eastAsia="zh-CN"/>
        </w:rPr>
      </w:pPr>
      <w:r>
        <w:rPr>
          <w:rFonts w:hint="eastAsia"/>
          <w:lang w:val="en-US" w:eastAsia="zh-CN"/>
        </w:rPr>
        <w:t>任务安排功能介绍：为了把学生和教师在实习过程中紧密联系起来，需要教师为自己带领的实习学生建立任务，学生在任务中提交实习数据，教师及时查看并沟通。</w:t>
      </w:r>
    </w:p>
    <w:p>
      <w:pPr>
        <w:pStyle w:val="14"/>
        <w:rPr>
          <w:rFonts w:hint="eastAsia" w:eastAsia="微软雅黑"/>
          <w:lang w:val="en-US" w:eastAsia="zh-CN"/>
        </w:rPr>
      </w:pPr>
      <w:r>
        <w:rPr>
          <w:rFonts w:hint="eastAsia"/>
          <w:lang w:val="en-US" w:eastAsia="zh-CN"/>
        </w:rPr>
        <w:t>3.3.1新建任务</w:t>
      </w:r>
    </w:p>
    <w:p>
      <w:pPr>
        <w:numPr>
          <w:ilvl w:val="0"/>
          <w:numId w:val="2"/>
        </w:numPr>
        <w:bidi w:val="0"/>
        <w:rPr>
          <w:rFonts w:hint="eastAsia"/>
          <w:lang w:val="en-US" w:eastAsia="zh-CN"/>
        </w:rPr>
      </w:pPr>
      <w:r>
        <w:rPr>
          <w:rFonts w:hint="eastAsia"/>
          <w:lang w:val="en-US" w:eastAsia="zh-CN"/>
        </w:rPr>
        <w:t>点击左侧菜单栏“实习管理”-“实习准备”-“任务安排”</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796915" cy="3148330"/>
            <wp:effectExtent l="0" t="0" r="13335" b="13970"/>
            <wp:docPr id="20" name="图片 20" descr="任务安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任务安排"/>
                    <pic:cNvPicPr>
                      <a:picLocks noChangeAspect="1"/>
                    </pic:cNvPicPr>
                  </pic:nvPicPr>
                  <pic:blipFill>
                    <a:blip r:embed="rId39"/>
                    <a:stretch>
                      <a:fillRect/>
                    </a:stretch>
                  </pic:blipFill>
                  <pic:spPr>
                    <a:xfrm>
                      <a:off x="0" y="0"/>
                      <a:ext cx="5796915" cy="31483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点击右上角“新建任务”，手动填写任务信息</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805170" cy="3272155"/>
            <wp:effectExtent l="0" t="0" r="5080" b="4445"/>
            <wp:docPr id="21" name="图片 21" descr="web新建任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eb新建任务"/>
                    <pic:cNvPicPr>
                      <a:picLocks noChangeAspect="1"/>
                    </pic:cNvPicPr>
                  </pic:nvPicPr>
                  <pic:blipFill>
                    <a:blip r:embed="rId40"/>
                    <a:stretch>
                      <a:fillRect/>
                    </a:stretch>
                  </pic:blipFill>
                  <pic:spPr>
                    <a:xfrm>
                      <a:off x="0" y="0"/>
                      <a:ext cx="5805170" cy="3272155"/>
                    </a:xfrm>
                    <a:prstGeom prst="rect">
                      <a:avLst/>
                    </a:prstGeom>
                  </pic:spPr>
                </pic:pic>
              </a:graphicData>
            </a:graphic>
          </wp:inline>
        </w:drawing>
      </w:r>
      <w:r>
        <w:rPr>
          <w:rFonts w:hint="eastAsia" w:ascii="微软雅黑" w:hAnsi="微软雅黑" w:eastAsia="微软雅黑" w:cs="微软雅黑"/>
          <w:b w:val="0"/>
          <w:bCs w:val="0"/>
          <w:kern w:val="2"/>
          <w:sz w:val="24"/>
          <w:szCs w:val="24"/>
          <w:lang w:val="en-US" w:eastAsia="zh-CN" w:bidi="ar-SA"/>
        </w:rPr>
        <w:drawing>
          <wp:inline distT="0" distB="0" distL="114300" distR="114300">
            <wp:extent cx="5808345" cy="3265170"/>
            <wp:effectExtent l="0" t="0" r="1905" b="11430"/>
            <wp:docPr id="22" name="图片 22" descr="web新建任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eb新建任务1"/>
                    <pic:cNvPicPr>
                      <a:picLocks noChangeAspect="1"/>
                    </pic:cNvPicPr>
                  </pic:nvPicPr>
                  <pic:blipFill>
                    <a:blip r:embed="rId41"/>
                    <a:stretch>
                      <a:fillRect/>
                    </a:stretch>
                  </pic:blipFill>
                  <pic:spPr>
                    <a:xfrm>
                      <a:off x="0" y="0"/>
                      <a:ext cx="5808345" cy="326517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或点击右上角“导入任务”，导入下载已填写好的模版</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808345" cy="3258820"/>
            <wp:effectExtent l="0" t="0" r="1905" b="17780"/>
            <wp:docPr id="24" name="图片 24" descr="导入任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导入任务"/>
                    <pic:cNvPicPr>
                      <a:picLocks noChangeAspect="1"/>
                    </pic:cNvPicPr>
                  </pic:nvPicPr>
                  <pic:blipFill>
                    <a:blip r:embed="rId42"/>
                    <a:stretch>
                      <a:fillRect/>
                    </a:stretch>
                  </pic:blipFill>
                  <pic:spPr>
                    <a:xfrm>
                      <a:off x="0" y="0"/>
                      <a:ext cx="5808345" cy="3258820"/>
                    </a:xfrm>
                    <a:prstGeom prst="rect">
                      <a:avLst/>
                    </a:prstGeom>
                  </pic:spPr>
                </pic:pic>
              </a:graphicData>
            </a:graphic>
          </wp:inline>
        </w:drawing>
      </w:r>
      <w:r>
        <w:rPr>
          <w:rFonts w:hint="eastAsia" w:ascii="微软雅黑" w:hAnsi="微软雅黑" w:eastAsia="微软雅黑" w:cs="微软雅黑"/>
          <w:b w:val="0"/>
          <w:bCs w:val="0"/>
          <w:kern w:val="2"/>
          <w:sz w:val="24"/>
          <w:szCs w:val="24"/>
          <w:lang w:val="en-US" w:eastAsia="zh-CN" w:bidi="ar-SA"/>
        </w:rPr>
        <w:drawing>
          <wp:inline distT="0" distB="0" distL="114300" distR="114300">
            <wp:extent cx="5795645" cy="3259455"/>
            <wp:effectExtent l="0" t="0" r="14605" b="17145"/>
            <wp:docPr id="23" name="图片 23" descr="导入任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导入任务1"/>
                    <pic:cNvPicPr>
                      <a:picLocks noChangeAspect="1"/>
                    </pic:cNvPicPr>
                  </pic:nvPicPr>
                  <pic:blipFill>
                    <a:blip r:embed="rId43"/>
                    <a:stretch>
                      <a:fillRect/>
                    </a:stretch>
                  </pic:blipFill>
                  <pic:spPr>
                    <a:xfrm>
                      <a:off x="0" y="0"/>
                      <a:ext cx="5795645" cy="3259455"/>
                    </a:xfrm>
                    <a:prstGeom prst="rect">
                      <a:avLst/>
                    </a:prstGeom>
                  </pic:spPr>
                </pic:pic>
              </a:graphicData>
            </a:graphic>
          </wp:inline>
        </w:drawing>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p>
    <w:p>
      <w:pPr>
        <w:pStyle w:val="14"/>
        <w:rPr>
          <w:rFonts w:hint="eastAsia" w:eastAsia="微软雅黑"/>
          <w:lang w:val="en-US" w:eastAsia="zh-CN"/>
        </w:rPr>
      </w:pPr>
      <w:r>
        <w:rPr>
          <w:rFonts w:hint="eastAsia"/>
          <w:lang w:val="en-US" w:eastAsia="zh-CN"/>
        </w:rPr>
        <w:t>3.3.2编辑任务</w:t>
      </w:r>
    </w:p>
    <w:p>
      <w:pPr>
        <w:numPr>
          <w:ilvl w:val="0"/>
          <w:numId w:val="2"/>
        </w:numPr>
        <w:bidi w:val="0"/>
        <w:rPr>
          <w:rFonts w:hint="eastAsia"/>
          <w:lang w:val="en-US" w:eastAsia="zh-CN"/>
        </w:rPr>
      </w:pPr>
      <w:r>
        <w:rPr>
          <w:rFonts w:hint="eastAsia"/>
          <w:lang w:val="en-US" w:eastAsia="zh-CN"/>
        </w:rPr>
        <w:t>对已建立的任务进行修改，点击操作栏选择“编辑”，可对任务内容进行修改</w:t>
      </w:r>
    </w:p>
    <w:p>
      <w:pPr>
        <w:numPr>
          <w:ilvl w:val="0"/>
          <w:numId w:val="2"/>
        </w:numPr>
        <w:bidi w:val="0"/>
        <w:rPr>
          <w:rFonts w:hint="eastAsia"/>
          <w:lang w:val="en-US" w:eastAsia="zh-CN"/>
        </w:rPr>
      </w:pPr>
      <w:r>
        <w:rPr>
          <w:rFonts w:hint="eastAsia"/>
          <w:lang w:val="en-US" w:eastAsia="zh-CN"/>
        </w:rPr>
        <w:t>终止进行中的任务，点击操作栏选择“终止任务”</w:t>
      </w:r>
    </w:p>
    <w:p>
      <w:pPr>
        <w:numPr>
          <w:ilvl w:val="0"/>
          <w:numId w:val="2"/>
        </w:numPr>
        <w:bidi w:val="0"/>
        <w:rPr>
          <w:rFonts w:hint="eastAsia"/>
          <w:lang w:val="en-US" w:eastAsia="zh-CN"/>
        </w:rPr>
      </w:pPr>
      <w:r>
        <w:rPr>
          <w:rFonts w:hint="eastAsia"/>
          <w:lang w:val="en-US" w:eastAsia="zh-CN"/>
        </w:rPr>
        <w:t>删除未开始、已终止的任务，点击操作栏选择“删除”</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3313430"/>
            <wp:effectExtent l="0" t="0" r="17780" b="1270"/>
            <wp:docPr id="65" name="图片 65" descr="任务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任务编辑"/>
                    <pic:cNvPicPr>
                      <a:picLocks noChangeAspect="1"/>
                    </pic:cNvPicPr>
                  </pic:nvPicPr>
                  <pic:blipFill>
                    <a:blip r:embed="rId44"/>
                    <a:stretch>
                      <a:fillRect/>
                    </a:stretch>
                  </pic:blipFill>
                  <pic:spPr>
                    <a:xfrm>
                      <a:off x="0" y="0"/>
                      <a:ext cx="5906770" cy="3313430"/>
                    </a:xfrm>
                    <a:prstGeom prst="rect">
                      <a:avLst/>
                    </a:prstGeom>
                  </pic:spPr>
                </pic:pic>
              </a:graphicData>
            </a:graphic>
          </wp:inline>
        </w:drawing>
      </w:r>
    </w:p>
    <w:p>
      <w:pPr>
        <w:pStyle w:val="12"/>
        <w:numPr>
          <w:ilvl w:val="0"/>
          <w:numId w:val="1"/>
        </w:numPr>
        <w:rPr>
          <w:rFonts w:hint="eastAsia"/>
          <w:lang w:val="en-US" w:eastAsia="zh-CN"/>
        </w:rPr>
      </w:pPr>
      <w:r>
        <w:rPr>
          <w:rFonts w:hint="eastAsia"/>
          <w:lang w:val="en-US" w:eastAsia="zh-CN"/>
        </w:rPr>
        <w:t>过程管理（实习中）</w:t>
      </w:r>
    </w:p>
    <w:p>
      <w:pPr>
        <w:pStyle w:val="13"/>
        <w:rPr>
          <w:rFonts w:hint="eastAsia"/>
          <w:lang w:val="en-US" w:eastAsia="zh-CN"/>
        </w:rPr>
      </w:pPr>
      <w:r>
        <w:rPr>
          <w:rFonts w:hint="eastAsia"/>
          <w:lang w:val="en-US" w:eastAsia="zh-CN"/>
        </w:rPr>
        <w:t>4.1签到管理</w:t>
      </w:r>
    </w:p>
    <w:p>
      <w:pPr>
        <w:numPr>
          <w:ilvl w:val="0"/>
          <w:numId w:val="2"/>
        </w:numPr>
        <w:bidi w:val="0"/>
        <w:rPr>
          <w:rFonts w:hint="eastAsia"/>
          <w:lang w:val="en-US" w:eastAsia="zh-CN"/>
        </w:rPr>
      </w:pPr>
      <w:r>
        <w:rPr>
          <w:rFonts w:hint="eastAsia"/>
          <w:lang w:val="en-US" w:eastAsia="zh-CN"/>
        </w:rPr>
        <w:t>点击左侧菜单栏“实习管理”-“过程管理”-“签到管理”，查看任务当月每日的学生签到情况，并对异常、待审核状态进行审核</w:t>
      </w:r>
    </w:p>
    <w:p>
      <w:pPr>
        <w:widowControl w:val="0"/>
        <w:numPr>
          <w:ilvl w:val="0"/>
          <w:numId w:val="0"/>
        </w:numPr>
        <w:jc w:val="left"/>
      </w:pPr>
      <w:r>
        <w:drawing>
          <wp:inline distT="0" distB="0" distL="114300" distR="114300">
            <wp:extent cx="5908040" cy="3315335"/>
            <wp:effectExtent l="0" t="0" r="16510" b="18415"/>
            <wp:docPr id="7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5"/>
                    <pic:cNvPicPr>
                      <a:picLocks noChangeAspect="1"/>
                    </pic:cNvPicPr>
                  </pic:nvPicPr>
                  <pic:blipFill>
                    <a:blip r:embed="rId45"/>
                    <a:stretch>
                      <a:fillRect/>
                    </a:stretch>
                  </pic:blipFill>
                  <pic:spPr>
                    <a:xfrm>
                      <a:off x="0" y="0"/>
                      <a:ext cx="5908040" cy="3315335"/>
                    </a:xfrm>
                    <a:prstGeom prst="rect">
                      <a:avLst/>
                    </a:prstGeom>
                    <a:noFill/>
                    <a:ln w="9525">
                      <a:noFill/>
                    </a:ln>
                  </pic:spPr>
                </pic:pic>
              </a:graphicData>
            </a:graphic>
          </wp:inline>
        </w:drawing>
      </w:r>
    </w:p>
    <w:p>
      <w:pPr>
        <w:numPr>
          <w:ilvl w:val="0"/>
          <w:numId w:val="2"/>
        </w:numPr>
        <w:bidi w:val="0"/>
        <w:rPr>
          <w:rFonts w:hint="eastAsia"/>
          <w:lang w:val="en-US" w:eastAsia="zh-CN"/>
        </w:rPr>
      </w:pPr>
      <w:r>
        <w:rPr>
          <w:rFonts w:hint="eastAsia"/>
          <w:lang w:val="en-US" w:eastAsia="zh-CN"/>
        </w:rPr>
        <w:t>点击签到图饼页面灰色“未签到”状态，进入未签到详情页面，可提醒当日未签到学生签到</w:t>
      </w:r>
    </w:p>
    <w:p>
      <w:pPr>
        <w:widowControl w:val="0"/>
        <w:numPr>
          <w:ilvl w:val="0"/>
          <w:numId w:val="0"/>
        </w:numPr>
        <w:jc w:val="left"/>
        <w:rPr>
          <w:rFonts w:hint="eastAsia"/>
          <w:lang w:val="en-US" w:eastAsia="zh-CN"/>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80" name="图片 80" descr="提醒签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提醒签到"/>
                    <pic:cNvPicPr>
                      <a:picLocks noChangeAspect="1"/>
                    </pic:cNvPicPr>
                  </pic:nvPicPr>
                  <pic:blipFill>
                    <a:blip r:embed="rId46"/>
                    <a:stretch>
                      <a:fillRect/>
                    </a:stretch>
                  </pic:blipFill>
                  <pic:spPr>
                    <a:xfrm>
                      <a:off x="0" y="0"/>
                      <a:ext cx="5906770" cy="2716530"/>
                    </a:xfrm>
                    <a:prstGeom prst="rect">
                      <a:avLst/>
                    </a:prstGeom>
                  </pic:spPr>
                </pic:pic>
              </a:graphicData>
            </a:graphic>
          </wp:inline>
        </w:drawing>
      </w:r>
    </w:p>
    <w:p>
      <w:pPr>
        <w:pStyle w:val="13"/>
        <w:rPr>
          <w:rFonts w:hint="eastAsia"/>
          <w:lang w:val="en-US" w:eastAsia="zh-CN"/>
        </w:rPr>
      </w:pPr>
      <w:r>
        <w:rPr>
          <w:rFonts w:hint="eastAsia"/>
          <w:lang w:val="en-US" w:eastAsia="zh-CN"/>
        </w:rPr>
        <w:t>4.2实习手册管理</w:t>
      </w:r>
    </w:p>
    <w:p>
      <w:pPr>
        <w:numPr>
          <w:ilvl w:val="0"/>
          <w:numId w:val="2"/>
        </w:numPr>
        <w:bidi w:val="0"/>
        <w:rPr>
          <w:rFonts w:hint="eastAsia"/>
          <w:lang w:val="en-US" w:eastAsia="zh-CN"/>
        </w:rPr>
      </w:pPr>
      <w:r>
        <w:rPr>
          <w:rFonts w:hint="eastAsia"/>
          <w:lang w:val="en-US" w:eastAsia="zh-CN"/>
        </w:rPr>
        <w:t>点击左侧菜单栏“实习管理”-“过程管理”-“实习手册”</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4" name="图片 44" descr="实习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实习手册"/>
                    <pic:cNvPicPr>
                      <a:picLocks noChangeAspect="1"/>
                    </pic:cNvPicPr>
                  </pic:nvPicPr>
                  <pic:blipFill>
                    <a:blip r:embed="rId47"/>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在日志未评阅版块，可对日志进行推优、打分（评分+评语）操作。（推优后全校师生可查看该日志）</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5" name="图片 45" descr="日志未评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日志未评阅"/>
                    <pic:cNvPicPr>
                      <a:picLocks noChangeAspect="1"/>
                    </pic:cNvPicPr>
                  </pic:nvPicPr>
                  <pic:blipFill>
                    <a:blip r:embed="rId48"/>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在日志已评阅版块，可对日志进行修改打分、追加评语操作</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6" name="图片 46" descr="日志已批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日志已批阅"/>
                    <pic:cNvPicPr>
                      <a:picLocks noChangeAspect="1"/>
                    </pic:cNvPicPr>
                  </pic:nvPicPr>
                  <pic:blipFill>
                    <a:blip r:embed="rId49"/>
                    <a:stretch>
                      <a:fillRect/>
                    </a:stretch>
                  </pic:blipFill>
                  <pic:spPr>
                    <a:xfrm>
                      <a:off x="0" y="0"/>
                      <a:ext cx="5906770" cy="2716530"/>
                    </a:xfrm>
                    <a:prstGeom prst="rect">
                      <a:avLst/>
                    </a:prstGeom>
                  </pic:spPr>
                </pic:pic>
              </a:graphicData>
            </a:graphic>
          </wp:inline>
        </w:drawing>
      </w:r>
    </w:p>
    <w:p>
      <w:pPr>
        <w:bidi w:val="0"/>
        <w:rPr>
          <w:rFonts w:hint="eastAsia"/>
          <w:lang w:val="en-US" w:eastAsia="zh-CN"/>
        </w:rPr>
      </w:pPr>
      <w:r>
        <w:drawing>
          <wp:inline distT="0" distB="0" distL="0" distR="0">
            <wp:extent cx="126365" cy="125730"/>
            <wp:effectExtent l="0" t="0" r="6985" b="7620"/>
            <wp:docPr id="5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9.png"/>
                    <pic:cNvPicPr>
                      <a:picLocks noChangeAspect="1"/>
                    </pic:cNvPicPr>
                  </pic:nvPicPr>
                  <pic:blipFill>
                    <a:blip r:embed="rId11" cstate="print"/>
                    <a:stretch>
                      <a:fillRect/>
                    </a:stretch>
                  </pic:blipFill>
                  <pic:spPr>
                    <a:xfrm>
                      <a:off x="0" y="0"/>
                      <a:ext cx="126365" cy="126363"/>
                    </a:xfrm>
                    <a:prstGeom prst="rect">
                      <a:avLst/>
                    </a:prstGeom>
                  </pic:spPr>
                </pic:pic>
              </a:graphicData>
            </a:graphic>
          </wp:inline>
        </w:drawing>
      </w:r>
      <w:r>
        <w:t xml:space="preserve">     </w:t>
      </w:r>
      <w:r>
        <w:rPr>
          <w:rFonts w:hint="eastAsia"/>
          <w:lang w:val="en-US" w:eastAsia="zh-CN"/>
        </w:rPr>
        <w:t xml:space="preserve"> 温馨提示：实习总结操作同实习日志</w:t>
      </w:r>
    </w:p>
    <w:p>
      <w:pPr>
        <w:pStyle w:val="13"/>
        <w:rPr>
          <w:rFonts w:hint="eastAsia"/>
          <w:lang w:val="en-US" w:eastAsia="zh-CN"/>
        </w:rPr>
      </w:pPr>
      <w:r>
        <w:rPr>
          <w:rFonts w:hint="eastAsia"/>
          <w:lang w:val="en-US" w:eastAsia="zh-CN"/>
        </w:rPr>
        <w:t>4.3查岗管理</w:t>
      </w:r>
    </w:p>
    <w:p>
      <w:pPr>
        <w:numPr>
          <w:ilvl w:val="0"/>
          <w:numId w:val="2"/>
        </w:numPr>
        <w:bidi w:val="0"/>
        <w:rPr>
          <w:rFonts w:hint="eastAsia"/>
          <w:lang w:val="en-US" w:eastAsia="zh-CN"/>
        </w:rPr>
      </w:pPr>
      <w:r>
        <w:rPr>
          <w:rFonts w:hint="eastAsia"/>
          <w:lang w:val="en-US" w:eastAsia="zh-CN"/>
        </w:rPr>
        <w:t>点击左侧菜单栏“实习管理”-“过程管理”-“查岗管理”，抽查有任务的某一位学生或某些学生当前时间段是否在岗</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7" name="图片 47" descr="查岗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查岗管理"/>
                    <pic:cNvPicPr>
                      <a:picLocks noChangeAspect="1"/>
                    </pic:cNvPicPr>
                  </pic:nvPicPr>
                  <pic:blipFill>
                    <a:blip r:embed="rId50"/>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点击右上角“新建查岗”，建立新的查岗任务</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8" name="图片 48" descr="新建查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新建查岗"/>
                    <pic:cNvPicPr>
                      <a:picLocks noChangeAspect="1"/>
                    </pic:cNvPicPr>
                  </pic:nvPicPr>
                  <pic:blipFill>
                    <a:blip r:embed="rId51"/>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填写查岗标题、选择要查岗的任务、查岗对象、查岗方式、设置有效期，点击“确定”发起查岗</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49" name="图片 49" descr="新建查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新建查岗1"/>
                    <pic:cNvPicPr>
                      <a:picLocks noChangeAspect="1"/>
                    </pic:cNvPicPr>
                  </pic:nvPicPr>
                  <pic:blipFill>
                    <a:blip r:embed="rId52"/>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在操作栏，点击下拉箭头-“查岗结果”按钮，查看查岗结果</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50" name="图片 50" descr="查岗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查岗结果"/>
                    <pic:cNvPicPr>
                      <a:picLocks noChangeAspect="1"/>
                    </pic:cNvPicPr>
                  </pic:nvPicPr>
                  <pic:blipFill>
                    <a:blip r:embed="rId53"/>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在查岗结果弹窗中，对拍照方式的查岗任务进行审核</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51" name="图片 51" descr="审核查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审核查岗"/>
                    <pic:cNvPicPr>
                      <a:picLocks noChangeAspect="1"/>
                    </pic:cNvPicPr>
                  </pic:nvPicPr>
                  <pic:blipFill>
                    <a:blip r:embed="rId54"/>
                    <a:stretch>
                      <a:fillRect/>
                    </a:stretch>
                  </pic:blipFill>
                  <pic:spPr>
                    <a:xfrm>
                      <a:off x="0" y="0"/>
                      <a:ext cx="5906770" cy="2716530"/>
                    </a:xfrm>
                    <a:prstGeom prst="rect">
                      <a:avLst/>
                    </a:prstGeom>
                  </pic:spPr>
                </pic:pic>
              </a:graphicData>
            </a:graphic>
          </wp:inline>
        </w:drawing>
      </w:r>
    </w:p>
    <w:p>
      <w:pPr>
        <w:pStyle w:val="13"/>
        <w:rPr>
          <w:rFonts w:hint="eastAsia"/>
          <w:lang w:val="en-US" w:eastAsia="zh-CN"/>
        </w:rPr>
      </w:pPr>
      <w:r>
        <w:rPr>
          <w:rFonts w:hint="eastAsia"/>
          <w:lang w:val="en-US" w:eastAsia="zh-CN"/>
        </w:rPr>
        <w:t>4.4审批管理</w:t>
      </w:r>
    </w:p>
    <w:p>
      <w:pPr>
        <w:numPr>
          <w:ilvl w:val="0"/>
          <w:numId w:val="2"/>
        </w:numPr>
        <w:bidi w:val="0"/>
        <w:rPr>
          <w:rFonts w:hint="eastAsia"/>
          <w:lang w:val="en-US" w:eastAsia="zh-CN"/>
        </w:rPr>
      </w:pPr>
      <w:r>
        <w:rPr>
          <w:rFonts w:hint="eastAsia"/>
          <w:lang w:val="en-US" w:eastAsia="zh-CN"/>
        </w:rPr>
        <w:t>点击左侧菜单栏“实习管理”-“过程管理”-“审批管理”</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52" name="图片 52" descr="审批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审批管理"/>
                    <pic:cNvPicPr>
                      <a:picLocks noChangeAspect="1"/>
                    </pic:cNvPicPr>
                  </pic:nvPicPr>
                  <pic:blipFill>
                    <a:blip r:embed="rId55"/>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在实习请假版块，点击“审批”按钮，查看学生的请假申请并进行审批，点击“审批”按钮，审批学生的请假申请</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3313430"/>
            <wp:effectExtent l="0" t="0" r="17780" b="1270"/>
            <wp:docPr id="54" name="图片 54" descr="审批请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审批请假"/>
                    <pic:cNvPicPr>
                      <a:picLocks noChangeAspect="1"/>
                    </pic:cNvPicPr>
                  </pic:nvPicPr>
                  <pic:blipFill>
                    <a:blip r:embed="rId56"/>
                    <a:stretch>
                      <a:fillRect/>
                    </a:stretch>
                  </pic:blipFill>
                  <pic:spPr>
                    <a:xfrm>
                      <a:off x="0" y="0"/>
                      <a:ext cx="5906770" cy="33134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在实习变更版块，点击“待审批”按钮，审批学生的实习变更申请</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55" name="图片 55" descr="审批实习变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审批实习变更"/>
                    <pic:cNvPicPr>
                      <a:picLocks noChangeAspect="1"/>
                    </pic:cNvPicPr>
                  </pic:nvPicPr>
                  <pic:blipFill>
                    <a:blip r:embed="rId57"/>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在实习单位成绩版块，点击“审批”按钮，审批学生的实习单位成绩</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81" name="图片 81" descr="实习单位成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实习单位成绩"/>
                    <pic:cNvPicPr>
                      <a:picLocks noChangeAspect="1"/>
                    </pic:cNvPicPr>
                  </pic:nvPicPr>
                  <pic:blipFill>
                    <a:blip r:embed="rId58"/>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在签到地点版块，点击“审批”按钮，审批学生的实习单位地址</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82" name="图片 82" descr="审批签到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审批签到地址"/>
                    <pic:cNvPicPr>
                      <a:picLocks noChangeAspect="1"/>
                    </pic:cNvPicPr>
                  </pic:nvPicPr>
                  <pic:blipFill>
                    <a:blip r:embed="rId59"/>
                    <a:stretch>
                      <a:fillRect/>
                    </a:stretch>
                  </pic:blipFill>
                  <pic:spPr>
                    <a:xfrm>
                      <a:off x="0" y="0"/>
                      <a:ext cx="5906770" cy="2836545"/>
                    </a:xfrm>
                    <a:prstGeom prst="rect">
                      <a:avLst/>
                    </a:prstGeom>
                  </pic:spPr>
                </pic:pic>
              </a:graphicData>
            </a:graphic>
          </wp:inline>
        </w:drawing>
      </w:r>
    </w:p>
    <w:p>
      <w:pPr>
        <w:pStyle w:val="13"/>
        <w:rPr>
          <w:rFonts w:hint="eastAsia"/>
          <w:lang w:val="en-US" w:eastAsia="zh-CN"/>
        </w:rPr>
      </w:pPr>
      <w:r>
        <w:rPr>
          <w:rFonts w:hint="eastAsia"/>
          <w:lang w:val="en-US" w:eastAsia="zh-CN"/>
        </w:rPr>
        <w:t>4.5问卷调查</w:t>
      </w:r>
    </w:p>
    <w:p>
      <w:pPr>
        <w:numPr>
          <w:ilvl w:val="0"/>
          <w:numId w:val="2"/>
        </w:numPr>
        <w:bidi w:val="0"/>
        <w:rPr>
          <w:rFonts w:hint="eastAsia"/>
          <w:lang w:val="en-US" w:eastAsia="zh-CN"/>
        </w:rPr>
      </w:pPr>
      <w:r>
        <w:rPr>
          <w:rFonts w:hint="eastAsia"/>
          <w:lang w:val="en-US" w:eastAsia="zh-CN"/>
        </w:rPr>
        <w:t>点击右下角问卷图标</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59" name="图片 59" descr="问卷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问卷调查"/>
                    <pic:cNvPicPr>
                      <a:picLocks noChangeAspect="1"/>
                    </pic:cNvPicPr>
                  </pic:nvPicPr>
                  <pic:blipFill>
                    <a:blip r:embed="rId60"/>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在问卷调查页面，点击右上角“新建”，新建问卷调查</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2716530"/>
            <wp:effectExtent l="0" t="0" r="17780" b="7620"/>
            <wp:docPr id="60" name="图片 60" descr="新建问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新建问卷"/>
                    <pic:cNvPicPr>
                      <a:picLocks noChangeAspect="1"/>
                    </pic:cNvPicPr>
                  </pic:nvPicPr>
                  <pic:blipFill>
                    <a:blip r:embed="rId61"/>
                    <a:stretch>
                      <a:fillRect/>
                    </a:stretch>
                  </pic:blipFill>
                  <pic:spPr>
                    <a:xfrm>
                      <a:off x="0" y="0"/>
                      <a:ext cx="5906770" cy="2716530"/>
                    </a:xfrm>
                    <a:prstGeom prst="rect">
                      <a:avLst/>
                    </a:prstGeom>
                  </pic:spPr>
                </pic:pic>
              </a:graphicData>
            </a:graphic>
          </wp:inline>
        </w:drawing>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3322955"/>
            <wp:effectExtent l="0" t="0" r="17780" b="10795"/>
            <wp:docPr id="63" name="图片 63" descr="问卷管理-问卷规则设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问卷管理-问卷规则设置_02"/>
                    <pic:cNvPicPr>
                      <a:picLocks noChangeAspect="1"/>
                    </pic:cNvPicPr>
                  </pic:nvPicPr>
                  <pic:blipFill>
                    <a:blip r:embed="rId62"/>
                    <a:stretch>
                      <a:fillRect/>
                    </a:stretch>
                  </pic:blipFill>
                  <pic:spPr>
                    <a:xfrm>
                      <a:off x="0" y="0"/>
                      <a:ext cx="5906770" cy="332295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在问卷结果页面，点击“查看结果”，查看问卷调查结果</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13755" cy="3310890"/>
            <wp:effectExtent l="0" t="0" r="10795" b="3810"/>
            <wp:docPr id="62" name="图片 62" descr="问卷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问卷结果"/>
                    <pic:cNvPicPr>
                      <a:picLocks noChangeAspect="1"/>
                    </pic:cNvPicPr>
                  </pic:nvPicPr>
                  <pic:blipFill>
                    <a:blip r:embed="rId63"/>
                    <a:stretch>
                      <a:fillRect/>
                    </a:stretch>
                  </pic:blipFill>
                  <pic:spPr>
                    <a:xfrm>
                      <a:off x="0" y="0"/>
                      <a:ext cx="5913755" cy="3310890"/>
                    </a:xfrm>
                    <a:prstGeom prst="rect">
                      <a:avLst/>
                    </a:prstGeom>
                  </pic:spPr>
                </pic:pic>
              </a:graphicData>
            </a:graphic>
          </wp:inline>
        </w:drawing>
      </w:r>
    </w:p>
    <w:p>
      <w:pPr>
        <w:pStyle w:val="13"/>
        <w:rPr>
          <w:rFonts w:hint="eastAsia"/>
          <w:lang w:val="en-US" w:eastAsia="zh-CN"/>
        </w:rPr>
      </w:pPr>
      <w:r>
        <w:rPr>
          <w:rFonts w:hint="eastAsia"/>
          <w:lang w:val="en-US" w:eastAsia="zh-CN"/>
        </w:rPr>
        <w:t>4.6通知公告文件</w:t>
      </w:r>
    </w:p>
    <w:p>
      <w:pPr>
        <w:numPr>
          <w:ilvl w:val="0"/>
          <w:numId w:val="2"/>
        </w:numPr>
        <w:bidi w:val="0"/>
        <w:rPr>
          <w:rFonts w:hint="eastAsia"/>
          <w:lang w:val="en-US" w:eastAsia="zh-CN"/>
        </w:rPr>
      </w:pPr>
      <w:r>
        <w:rPr>
          <w:rFonts w:hint="eastAsia"/>
          <w:lang w:val="en-US" w:eastAsia="zh-CN"/>
        </w:rPr>
        <w:t>点击右下角“消息管理”</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120" name="图片 120" descr="消息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消息管理"/>
                    <pic:cNvPicPr>
                      <a:picLocks noChangeAspect="1"/>
                    </pic:cNvPicPr>
                  </pic:nvPicPr>
                  <pic:blipFill>
                    <a:blip r:embed="rId64"/>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在“收件箱”版块查看收到的学校通知消息，点击可查看详情、下载文件并回复消息</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716530"/>
            <wp:effectExtent l="0" t="0" r="17780" b="7620"/>
            <wp:docPr id="122" name="图片 122" descr="消息管理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消息管理查看"/>
                    <pic:cNvPicPr>
                      <a:picLocks noChangeAspect="1"/>
                    </pic:cNvPicPr>
                  </pic:nvPicPr>
                  <pic:blipFill>
                    <a:blip r:embed="rId65"/>
                    <a:stretch>
                      <a:fillRect/>
                    </a:stretch>
                  </pic:blipFill>
                  <pic:spPr>
                    <a:xfrm>
                      <a:off x="0" y="0"/>
                      <a:ext cx="5906770" cy="2716530"/>
                    </a:xfrm>
                    <a:prstGeom prst="rect">
                      <a:avLst/>
                    </a:prstGeom>
                  </pic:spPr>
                </pic:pic>
              </a:graphicData>
            </a:graphic>
          </wp:inline>
        </w:drawing>
      </w:r>
      <w:r>
        <w:rPr>
          <w:rFonts w:hint="eastAsia"/>
          <w:lang w:val="en-US" w:eastAsia="zh-CN"/>
        </w:rPr>
        <w:drawing>
          <wp:inline distT="0" distB="0" distL="114300" distR="114300">
            <wp:extent cx="5906770" cy="2716530"/>
            <wp:effectExtent l="0" t="0" r="17780" b="7620"/>
            <wp:docPr id="121" name="图片 121" descr="消息管理查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消息管理查看1"/>
                    <pic:cNvPicPr>
                      <a:picLocks noChangeAspect="1"/>
                    </pic:cNvPicPr>
                  </pic:nvPicPr>
                  <pic:blipFill>
                    <a:blip r:embed="rId66"/>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在“发件箱”版块查看以往发布的消息记录</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716530"/>
            <wp:effectExtent l="0" t="0" r="17780" b="7620"/>
            <wp:docPr id="123" name="图片 123" descr="消息管理发件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消息管理发件箱"/>
                    <pic:cNvPicPr>
                      <a:picLocks noChangeAspect="1"/>
                    </pic:cNvPicPr>
                  </pic:nvPicPr>
                  <pic:blipFill>
                    <a:blip r:embed="rId67"/>
                    <a:stretch>
                      <a:fillRect/>
                    </a:stretch>
                  </pic:blipFill>
                  <pic:spPr>
                    <a:xfrm>
                      <a:off x="0" y="0"/>
                      <a:ext cx="5906770" cy="2716530"/>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点击右上角“新建”，发布新的消息通知公告</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124" name="图片 124" descr="新建消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新建消息"/>
                    <pic:cNvPicPr>
                      <a:picLocks noChangeAspect="1"/>
                    </pic:cNvPicPr>
                  </pic:nvPicPr>
                  <pic:blipFill>
                    <a:blip r:embed="rId68"/>
                    <a:stretch>
                      <a:fillRect/>
                    </a:stretch>
                  </pic:blipFill>
                  <pic:spPr>
                    <a:xfrm>
                      <a:off x="0" y="0"/>
                      <a:ext cx="5906770" cy="2836545"/>
                    </a:xfrm>
                    <a:prstGeom prst="rect">
                      <a:avLst/>
                    </a:prstGeom>
                  </pic:spPr>
                </pic:pic>
              </a:graphicData>
            </a:graphic>
          </wp:inline>
        </w:drawing>
      </w:r>
    </w:p>
    <w:p>
      <w:pPr>
        <w:rPr>
          <w:rFonts w:hint="eastAsia"/>
          <w:lang w:val="en-US" w:eastAsia="zh-CN"/>
        </w:rPr>
      </w:pPr>
    </w:p>
    <w:p>
      <w:pPr>
        <w:pStyle w:val="12"/>
        <w:numPr>
          <w:ilvl w:val="0"/>
          <w:numId w:val="1"/>
        </w:numPr>
        <w:rPr>
          <w:rFonts w:hint="eastAsia"/>
          <w:lang w:val="en-US" w:eastAsia="zh-CN"/>
        </w:rPr>
      </w:pPr>
      <w:r>
        <w:rPr>
          <w:rFonts w:hint="eastAsia"/>
          <w:lang w:val="en-US" w:eastAsia="zh-CN"/>
        </w:rPr>
        <w:t>总结评价（实习后）</w:t>
      </w:r>
    </w:p>
    <w:p>
      <w:pPr>
        <w:pStyle w:val="13"/>
        <w:rPr>
          <w:rFonts w:hint="eastAsia"/>
          <w:lang w:val="en-US" w:eastAsia="zh-CN"/>
        </w:rPr>
      </w:pPr>
      <w:r>
        <w:rPr>
          <w:rFonts w:hint="eastAsia"/>
          <w:lang w:val="en-US" w:eastAsia="zh-CN"/>
        </w:rPr>
        <w:t>5.1实习学生信息</w:t>
      </w:r>
    </w:p>
    <w:p>
      <w:pPr>
        <w:numPr>
          <w:ilvl w:val="0"/>
          <w:numId w:val="2"/>
        </w:numPr>
        <w:bidi w:val="0"/>
        <w:rPr>
          <w:rFonts w:hint="eastAsia"/>
          <w:lang w:val="en-US" w:eastAsia="zh-CN"/>
        </w:rPr>
      </w:pPr>
      <w:r>
        <w:rPr>
          <w:rFonts w:hint="eastAsia"/>
          <w:lang w:val="en-US" w:eastAsia="zh-CN"/>
        </w:rPr>
        <w:t>点击左侧菜单栏“实习管理”-“总结评价”-“实习学生信息”</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83" name="图片 83" descr="实习学生信息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实习学生信息x"/>
                    <pic:cNvPicPr>
                      <a:picLocks noChangeAspect="1"/>
                    </pic:cNvPicPr>
                  </pic:nvPicPr>
                  <pic:blipFill>
                    <a:blip r:embed="rId69"/>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点击“导出”，以表格形式导出当前实习学生信息</w:t>
      </w:r>
    </w:p>
    <w:p>
      <w:pPr>
        <w:numPr>
          <w:ilvl w:val="0"/>
          <w:numId w:val="0"/>
        </w:numPr>
        <w:ind w:leftChars="0"/>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9945" cy="3310255"/>
            <wp:effectExtent l="0" t="0" r="14605" b="4445"/>
            <wp:docPr id="56" name="图片 56" descr="实习学生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实习学生信息"/>
                    <pic:cNvPicPr>
                      <a:picLocks noChangeAspect="1"/>
                    </pic:cNvPicPr>
                  </pic:nvPicPr>
                  <pic:blipFill>
                    <a:blip r:embed="rId70"/>
                    <a:stretch>
                      <a:fillRect/>
                    </a:stretch>
                  </pic:blipFill>
                  <pic:spPr>
                    <a:xfrm>
                      <a:off x="0" y="0"/>
                      <a:ext cx="5909945" cy="3310255"/>
                    </a:xfrm>
                    <a:prstGeom prst="rect">
                      <a:avLst/>
                    </a:prstGeom>
                  </pic:spPr>
                </pic:pic>
              </a:graphicData>
            </a:graphic>
          </wp:inline>
        </w:drawing>
      </w:r>
    </w:p>
    <w:p>
      <w:pPr>
        <w:pStyle w:val="13"/>
        <w:rPr>
          <w:rFonts w:hint="eastAsia"/>
          <w:lang w:val="en-US" w:eastAsia="zh-CN"/>
        </w:rPr>
      </w:pPr>
      <w:r>
        <w:rPr>
          <w:rFonts w:hint="eastAsia"/>
          <w:lang w:val="en-US" w:eastAsia="zh-CN"/>
        </w:rPr>
        <w:t>5.2教师工作量评估</w:t>
      </w:r>
    </w:p>
    <w:p>
      <w:pPr>
        <w:numPr>
          <w:ilvl w:val="0"/>
          <w:numId w:val="2"/>
        </w:numPr>
        <w:bidi w:val="0"/>
        <w:rPr>
          <w:rFonts w:hint="eastAsia"/>
          <w:lang w:val="en-US" w:eastAsia="zh-CN"/>
        </w:rPr>
      </w:pPr>
      <w:r>
        <w:rPr>
          <w:rFonts w:hint="eastAsia"/>
          <w:lang w:val="en-US" w:eastAsia="zh-CN"/>
        </w:rPr>
        <w:t>点击左侧菜单栏“实习管理”-“总结评价”-“教师工作量评估”</w:t>
      </w:r>
    </w:p>
    <w:p>
      <w:pPr>
        <w:numPr>
          <w:ilvl w:val="0"/>
          <w:numId w:val="2"/>
        </w:numPr>
        <w:bidi w:val="0"/>
        <w:rPr>
          <w:rFonts w:hint="eastAsia"/>
          <w:lang w:val="en-US" w:eastAsia="zh-CN"/>
        </w:rPr>
      </w:pPr>
      <w:r>
        <w:rPr>
          <w:rFonts w:hint="eastAsia"/>
          <w:lang w:val="en-US" w:eastAsia="zh-CN"/>
        </w:rPr>
        <w:t>点击右上角“导出”，以表格形式导出教师工作量评估</w:t>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06770" cy="3322955"/>
            <wp:effectExtent l="0" t="0" r="17780" b="10795"/>
            <wp:docPr id="57" name="图片 57" descr="教师工作量评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教师工作量评估1"/>
                    <pic:cNvPicPr>
                      <a:picLocks noChangeAspect="1"/>
                    </pic:cNvPicPr>
                  </pic:nvPicPr>
                  <pic:blipFill>
                    <a:blip r:embed="rId71"/>
                    <a:stretch>
                      <a:fillRect/>
                    </a:stretch>
                  </pic:blipFill>
                  <pic:spPr>
                    <a:xfrm>
                      <a:off x="0" y="0"/>
                      <a:ext cx="5906770" cy="3322955"/>
                    </a:xfrm>
                    <a:prstGeom prst="rect">
                      <a:avLst/>
                    </a:prstGeom>
                  </pic:spPr>
                </pic:pic>
              </a:graphicData>
            </a:graphic>
          </wp:inline>
        </w:drawing>
      </w:r>
    </w:p>
    <w:p>
      <w:pPr>
        <w:widowControl w:val="0"/>
        <w:numPr>
          <w:ilvl w:val="0"/>
          <w:numId w:val="0"/>
        </w:numPr>
        <w:jc w:val="left"/>
        <w:rPr>
          <w:rFonts w:hint="eastAsia" w:ascii="微软雅黑" w:hAnsi="微软雅黑" w:eastAsia="微软雅黑" w:cs="微软雅黑"/>
          <w:b w:val="0"/>
          <w:bCs w:val="0"/>
          <w:kern w:val="2"/>
          <w:sz w:val="24"/>
          <w:szCs w:val="24"/>
          <w:lang w:val="en-US" w:eastAsia="zh-CN" w:bidi="ar-SA"/>
        </w:rPr>
      </w:pPr>
      <w:r>
        <w:rPr>
          <w:rFonts w:hint="eastAsia" w:ascii="微软雅黑" w:hAnsi="微软雅黑" w:eastAsia="微软雅黑" w:cs="微软雅黑"/>
          <w:b w:val="0"/>
          <w:bCs w:val="0"/>
          <w:kern w:val="2"/>
          <w:sz w:val="24"/>
          <w:szCs w:val="24"/>
          <w:lang w:val="en-US" w:eastAsia="zh-CN" w:bidi="ar-SA"/>
        </w:rPr>
        <w:drawing>
          <wp:inline distT="0" distB="0" distL="114300" distR="114300">
            <wp:extent cx="5914390" cy="3339465"/>
            <wp:effectExtent l="0" t="0" r="10160" b="13335"/>
            <wp:docPr id="58" name="图片 58" descr="教师工作量评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教师工作量评估"/>
                    <pic:cNvPicPr>
                      <a:picLocks noChangeAspect="1"/>
                    </pic:cNvPicPr>
                  </pic:nvPicPr>
                  <pic:blipFill>
                    <a:blip r:embed="rId72"/>
                    <a:stretch>
                      <a:fillRect/>
                    </a:stretch>
                  </pic:blipFill>
                  <pic:spPr>
                    <a:xfrm>
                      <a:off x="0" y="0"/>
                      <a:ext cx="5914390" cy="3339465"/>
                    </a:xfrm>
                    <a:prstGeom prst="rect">
                      <a:avLst/>
                    </a:prstGeom>
                  </pic:spPr>
                </pic:pic>
              </a:graphicData>
            </a:graphic>
          </wp:inline>
        </w:drawing>
      </w:r>
    </w:p>
    <w:p>
      <w:pPr>
        <w:pStyle w:val="13"/>
        <w:rPr>
          <w:rFonts w:hint="eastAsia"/>
          <w:lang w:val="en-US" w:eastAsia="zh-CN"/>
        </w:rPr>
      </w:pPr>
      <w:r>
        <w:rPr>
          <w:rFonts w:hint="eastAsia"/>
          <w:lang w:val="en-US" w:eastAsia="zh-CN"/>
        </w:rPr>
        <w:t>5.3实习相关信息导出</w:t>
      </w:r>
    </w:p>
    <w:p>
      <w:pPr>
        <w:pStyle w:val="14"/>
        <w:bidi w:val="0"/>
        <w:rPr>
          <w:rFonts w:hint="eastAsia"/>
          <w:lang w:val="en-US" w:eastAsia="zh-CN"/>
        </w:rPr>
      </w:pPr>
      <w:r>
        <w:rPr>
          <w:rFonts w:hint="eastAsia"/>
          <w:lang w:val="en-US" w:eastAsia="zh-CN"/>
        </w:rPr>
        <w:t>5.3.1任务详情导出</w:t>
      </w:r>
    </w:p>
    <w:p>
      <w:pPr>
        <w:numPr>
          <w:ilvl w:val="0"/>
          <w:numId w:val="2"/>
        </w:numPr>
        <w:bidi w:val="0"/>
        <w:rPr>
          <w:rFonts w:hint="eastAsia"/>
          <w:lang w:val="en-US" w:eastAsia="zh-CN"/>
        </w:rPr>
      </w:pPr>
      <w:r>
        <w:rPr>
          <w:rFonts w:hint="eastAsia"/>
          <w:lang w:val="en-US" w:eastAsia="zh-CN"/>
        </w:rPr>
        <w:t>点击左侧菜单栏“实习管理”-“实习准备”-“任务安排”，点击任务操作栏“详情”</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12485" cy="3211195"/>
            <wp:effectExtent l="0" t="0" r="12065" b="8255"/>
            <wp:docPr id="84" name="图片 84" descr="任务安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任务安排"/>
                    <pic:cNvPicPr>
                      <a:picLocks noChangeAspect="1"/>
                    </pic:cNvPicPr>
                  </pic:nvPicPr>
                  <pic:blipFill>
                    <a:blip r:embed="rId73"/>
                    <a:stretch>
                      <a:fillRect/>
                    </a:stretch>
                  </pic:blipFill>
                  <pic:spPr>
                    <a:xfrm>
                      <a:off x="0" y="0"/>
                      <a:ext cx="5912485" cy="3211195"/>
                    </a:xfrm>
                    <a:prstGeom prst="rect">
                      <a:avLst/>
                    </a:prstGeom>
                  </pic:spPr>
                </pic:pic>
              </a:graphicData>
            </a:graphic>
          </wp:inline>
        </w:drawing>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64" name="图片 64" descr="任务详情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任务详情导出"/>
                    <pic:cNvPicPr>
                      <a:picLocks noChangeAspect="1"/>
                    </pic:cNvPicPr>
                  </pic:nvPicPr>
                  <pic:blipFill>
                    <a:blip r:embed="rId74"/>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点击右上角“导出”，导出当前任务相关信息</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66" name="图片 66" descr="任务详情导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任务详情导出1"/>
                    <pic:cNvPicPr>
                      <a:picLocks noChangeAspect="1"/>
                    </pic:cNvPicPr>
                  </pic:nvPicPr>
                  <pic:blipFill>
                    <a:blip r:embed="rId75"/>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5.3.2学生实习手册导出</w:t>
      </w:r>
    </w:p>
    <w:p>
      <w:pPr>
        <w:numPr>
          <w:ilvl w:val="0"/>
          <w:numId w:val="2"/>
        </w:numPr>
        <w:bidi w:val="0"/>
        <w:rPr>
          <w:rFonts w:hint="default"/>
          <w:lang w:val="en-US" w:eastAsia="zh-CN"/>
        </w:rPr>
      </w:pPr>
      <w:r>
        <w:rPr>
          <w:rFonts w:hint="eastAsia"/>
          <w:lang w:val="en-US" w:eastAsia="zh-CN"/>
        </w:rPr>
        <w:t>点击左侧菜单栏“实习管理”-“过程管理”-“实习手册”</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67" name="图片 67" descr="实习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实习手册"/>
                    <pic:cNvPicPr>
                      <a:picLocks noChangeAspect="1"/>
                    </pic:cNvPicPr>
                  </pic:nvPicPr>
                  <pic:blipFill>
                    <a:blip r:embed="rId76"/>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点击对应版块“已评阅”</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68" name="图片 68" descr="实习手册已批阅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实习手册已批阅导出"/>
                    <pic:cNvPicPr>
                      <a:picLocks noChangeAspect="1"/>
                    </pic:cNvPicPr>
                  </pic:nvPicPr>
                  <pic:blipFill>
                    <a:blip r:embed="rId77"/>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点击右上角“导出”进入下载页面</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69" name="图片 69" descr="实习手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实习手册1"/>
                    <pic:cNvPicPr>
                      <a:picLocks noChangeAspect="1"/>
                    </pic:cNvPicPr>
                  </pic:nvPicPr>
                  <pic:blipFill>
                    <a:blip r:embed="rId78"/>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点击“下载”，下载实习手册文档并保存</w:t>
      </w:r>
    </w:p>
    <w:p>
      <w:pPr>
        <w:widowControl w:val="0"/>
        <w:numPr>
          <w:ilvl w:val="0"/>
          <w:numId w:val="0"/>
        </w:numPr>
        <w:bidi w:val="0"/>
        <w:jc w:val="both"/>
        <w:rPr>
          <w:rFonts w:hint="eastAsia"/>
          <w:lang w:val="en-US" w:eastAsia="zh-CN"/>
        </w:rPr>
      </w:pPr>
      <w:r>
        <w:rPr>
          <w:rFonts w:hint="default"/>
          <w:lang w:val="en-US" w:eastAsia="zh-CN"/>
        </w:rPr>
        <w:drawing>
          <wp:inline distT="0" distB="0" distL="114300" distR="114300">
            <wp:extent cx="5906770" cy="2836545"/>
            <wp:effectExtent l="0" t="0" r="17780" b="1905"/>
            <wp:docPr id="71" name="图片 71" descr="实习手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实习手册2"/>
                    <pic:cNvPicPr>
                      <a:picLocks noChangeAspect="1"/>
                    </pic:cNvPicPr>
                  </pic:nvPicPr>
                  <pic:blipFill>
                    <a:blip r:embed="rId79"/>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5.3.3学生个人信息导出</w:t>
      </w:r>
    </w:p>
    <w:p>
      <w:pPr>
        <w:numPr>
          <w:ilvl w:val="0"/>
          <w:numId w:val="2"/>
        </w:numPr>
        <w:bidi w:val="0"/>
        <w:rPr>
          <w:rFonts w:hint="default"/>
          <w:lang w:val="en-US" w:eastAsia="zh-CN"/>
        </w:rPr>
      </w:pPr>
      <w:r>
        <w:rPr>
          <w:rFonts w:hint="eastAsia"/>
          <w:lang w:val="en-US" w:eastAsia="zh-CN"/>
        </w:rPr>
        <w:t>点击左侧菜单栏“管理中心”-“学生管理”</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72" name="图片 72" descr="学生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学生管理"/>
                    <pic:cNvPicPr>
                      <a:picLocks noChangeAspect="1"/>
                    </pic:cNvPicPr>
                  </pic:nvPicPr>
                  <pic:blipFill>
                    <a:blip r:embed="rId80"/>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点击右上角“导出”，可导出系统中学生的个人资料信息</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73" name="图片 73" descr="导出学生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导出学生信息"/>
                    <pic:cNvPicPr>
                      <a:picLocks noChangeAspect="1"/>
                    </pic:cNvPicPr>
                  </pic:nvPicPr>
                  <pic:blipFill>
                    <a:blip r:embed="rId81"/>
                    <a:stretch>
                      <a:fillRect/>
                    </a:stretch>
                  </pic:blipFill>
                  <pic:spPr>
                    <a:xfrm>
                      <a:off x="0" y="0"/>
                      <a:ext cx="5906770" cy="2836545"/>
                    </a:xfrm>
                    <a:prstGeom prst="rect">
                      <a:avLst/>
                    </a:prstGeom>
                  </pic:spPr>
                </pic:pic>
              </a:graphicData>
            </a:graphic>
          </wp:inline>
        </w:drawing>
      </w:r>
    </w:p>
    <w:p>
      <w:pPr>
        <w:pStyle w:val="13"/>
        <w:rPr>
          <w:rFonts w:hint="eastAsia"/>
          <w:lang w:val="en-US" w:eastAsia="zh-CN"/>
        </w:rPr>
      </w:pPr>
      <w:r>
        <w:rPr>
          <w:rFonts w:hint="eastAsia"/>
          <w:lang w:val="en-US" w:eastAsia="zh-CN"/>
        </w:rPr>
        <w:t>5.4就业管理</w:t>
      </w:r>
    </w:p>
    <w:p>
      <w:pPr>
        <w:pStyle w:val="14"/>
        <w:bidi w:val="0"/>
        <w:rPr>
          <w:rFonts w:hint="eastAsia"/>
          <w:lang w:val="en-US" w:eastAsia="zh-CN"/>
        </w:rPr>
      </w:pPr>
      <w:r>
        <w:rPr>
          <w:rFonts w:hint="eastAsia"/>
          <w:lang w:val="en-US" w:eastAsia="zh-CN"/>
        </w:rPr>
        <w:t>5.4.1就业追踪</w:t>
      </w:r>
    </w:p>
    <w:p>
      <w:pPr>
        <w:numPr>
          <w:ilvl w:val="0"/>
          <w:numId w:val="2"/>
        </w:numPr>
        <w:bidi w:val="0"/>
        <w:rPr>
          <w:rFonts w:hint="default"/>
          <w:lang w:val="en-US" w:eastAsia="zh-CN"/>
        </w:rPr>
      </w:pPr>
      <w:r>
        <w:rPr>
          <w:rFonts w:hint="eastAsia"/>
          <w:lang w:val="en-US" w:eastAsia="zh-CN"/>
        </w:rPr>
        <w:t>点击左侧菜单栏“就业管理”-“就业追踪”，查看学生的就业信息</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716530"/>
            <wp:effectExtent l="0" t="0" r="17780" b="7620"/>
            <wp:docPr id="74" name="图片 74" descr="就业追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就业追踪"/>
                    <pic:cNvPicPr>
                      <a:picLocks noChangeAspect="1"/>
                    </pic:cNvPicPr>
                  </pic:nvPicPr>
                  <pic:blipFill>
                    <a:blip r:embed="rId82"/>
                    <a:stretch>
                      <a:fillRect/>
                    </a:stretch>
                  </pic:blipFill>
                  <pic:spPr>
                    <a:xfrm>
                      <a:off x="0" y="0"/>
                      <a:ext cx="5906770" cy="2716530"/>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点击右上角“导出”，可导出当前内容</w:t>
      </w:r>
    </w:p>
    <w:p>
      <w:pPr>
        <w:rPr>
          <w:rFonts w:hint="eastAsia"/>
          <w:lang w:val="en-US" w:eastAsia="zh-CN"/>
        </w:rPr>
      </w:pPr>
      <w:r>
        <w:rPr>
          <w:rFonts w:hint="eastAsia"/>
          <w:lang w:val="en-US" w:eastAsia="zh-CN"/>
        </w:rPr>
        <w:drawing>
          <wp:inline distT="0" distB="0" distL="114300" distR="114300">
            <wp:extent cx="5906770" cy="2716530"/>
            <wp:effectExtent l="0" t="0" r="17780" b="7620"/>
            <wp:docPr id="75" name="图片 75" descr="导出就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导出就业"/>
                    <pic:cNvPicPr>
                      <a:picLocks noChangeAspect="1"/>
                    </pic:cNvPicPr>
                  </pic:nvPicPr>
                  <pic:blipFill>
                    <a:blip r:embed="rId83"/>
                    <a:stretch>
                      <a:fillRect/>
                    </a:stretch>
                  </pic:blipFill>
                  <pic:spPr>
                    <a:xfrm>
                      <a:off x="0" y="0"/>
                      <a:ext cx="5906770" cy="2716530"/>
                    </a:xfrm>
                    <a:prstGeom prst="rect">
                      <a:avLst/>
                    </a:prstGeom>
                  </pic:spPr>
                </pic:pic>
              </a:graphicData>
            </a:graphic>
          </wp:inline>
        </w:drawing>
      </w:r>
    </w:p>
    <w:p>
      <w:pPr>
        <w:pStyle w:val="14"/>
        <w:bidi w:val="0"/>
        <w:rPr>
          <w:rFonts w:hint="eastAsia"/>
          <w:lang w:val="en-US" w:eastAsia="zh-CN"/>
        </w:rPr>
      </w:pPr>
      <w:r>
        <w:rPr>
          <w:rFonts w:hint="eastAsia"/>
          <w:lang w:val="en-US" w:eastAsia="zh-CN"/>
        </w:rPr>
        <w:t>5.4.2发布校招职位</w:t>
      </w:r>
    </w:p>
    <w:p>
      <w:pPr>
        <w:numPr>
          <w:ilvl w:val="0"/>
          <w:numId w:val="2"/>
        </w:numPr>
        <w:bidi w:val="0"/>
        <w:rPr>
          <w:rFonts w:hint="default"/>
          <w:lang w:val="en-US" w:eastAsia="zh-CN"/>
        </w:rPr>
      </w:pPr>
      <w:r>
        <w:rPr>
          <w:rFonts w:hint="eastAsia"/>
          <w:lang w:val="en-US" w:eastAsia="zh-CN"/>
        </w:rPr>
        <w:t>点击左侧菜单栏“就业管理”-“校企合作”-“校招”，查看、代企业发布校招信息</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89" name="图片 89" descr="单个添加校招职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单个添加校招职位1"/>
                    <pic:cNvPicPr>
                      <a:picLocks noChangeAspect="1"/>
                    </pic:cNvPicPr>
                  </pic:nvPicPr>
                  <pic:blipFill>
                    <a:blip r:embed="rId84"/>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或点击“下载模版”按照模版内容填写，点击“导入职位”，批量导入校招职位</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90" name="图片 90" descr="导入校招职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导入校招职位"/>
                    <pic:cNvPicPr>
                      <a:picLocks noChangeAspect="1"/>
                    </pic:cNvPicPr>
                  </pic:nvPicPr>
                  <pic:blipFill>
                    <a:blip r:embed="rId85"/>
                    <a:stretch>
                      <a:fillRect/>
                    </a:stretch>
                  </pic:blipFill>
                  <pic:spPr>
                    <a:xfrm>
                      <a:off x="0" y="0"/>
                      <a:ext cx="5906770" cy="2836545"/>
                    </a:xfrm>
                    <a:prstGeom prst="rect">
                      <a:avLst/>
                    </a:prstGeom>
                  </pic:spPr>
                </pic:pic>
              </a:graphicData>
            </a:graphic>
          </wp:inline>
        </w:drawing>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87" name="图片 87" descr="单个添加校招职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单个添加校招职位1"/>
                    <pic:cNvPicPr>
                      <a:picLocks noChangeAspect="1"/>
                    </pic:cNvPicPr>
                  </pic:nvPicPr>
                  <pic:blipFill>
                    <a:blip r:embed="rId84"/>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5.4.3查看学生校招申请</w:t>
      </w:r>
    </w:p>
    <w:p>
      <w:pPr>
        <w:numPr>
          <w:ilvl w:val="0"/>
          <w:numId w:val="2"/>
        </w:numPr>
        <w:bidi w:val="0"/>
        <w:rPr>
          <w:rFonts w:hint="default"/>
          <w:lang w:val="en-US" w:eastAsia="zh-CN"/>
        </w:rPr>
      </w:pPr>
      <w:r>
        <w:rPr>
          <w:rFonts w:hint="eastAsia"/>
          <w:lang w:val="en-US" w:eastAsia="zh-CN"/>
        </w:rPr>
        <w:t>点击左侧菜单栏“就业管理”-“校企合作”-“学生申请记录”，查看学生的校招申请情况</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91" name="图片 91" descr="学生申请校招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学生申请校招情况"/>
                    <pic:cNvPicPr>
                      <a:picLocks noChangeAspect="1"/>
                    </pic:cNvPicPr>
                  </pic:nvPicPr>
                  <pic:blipFill>
                    <a:blip r:embed="rId86"/>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5.4.4查看学生录取</w:t>
      </w:r>
    </w:p>
    <w:p>
      <w:pPr>
        <w:numPr>
          <w:ilvl w:val="0"/>
          <w:numId w:val="2"/>
        </w:numPr>
        <w:bidi w:val="0"/>
        <w:rPr>
          <w:rFonts w:hint="default"/>
          <w:lang w:val="en-US" w:eastAsia="zh-CN"/>
        </w:rPr>
      </w:pPr>
      <w:r>
        <w:rPr>
          <w:rFonts w:hint="eastAsia"/>
          <w:lang w:val="en-US" w:eastAsia="zh-CN"/>
        </w:rPr>
        <w:t>点击左侧菜单栏“就业管理”-“校企合作”-“学生录取记录”，查看学生校招录取情况</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92" name="图片 92" descr="校招录取记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校招录取记录"/>
                    <pic:cNvPicPr>
                      <a:picLocks noChangeAspect="1"/>
                    </pic:cNvPicPr>
                  </pic:nvPicPr>
                  <pic:blipFill>
                    <a:blip r:embed="rId87"/>
                    <a:stretch>
                      <a:fillRect/>
                    </a:stretch>
                  </pic:blipFill>
                  <pic:spPr>
                    <a:xfrm>
                      <a:off x="0" y="0"/>
                      <a:ext cx="5906770" cy="2836545"/>
                    </a:xfrm>
                    <a:prstGeom prst="rect">
                      <a:avLst/>
                    </a:prstGeom>
                  </pic:spPr>
                </pic:pic>
              </a:graphicData>
            </a:graphic>
          </wp:inline>
        </w:drawing>
      </w:r>
    </w:p>
    <w:p>
      <w:pPr>
        <w:numPr>
          <w:ilvl w:val="0"/>
          <w:numId w:val="2"/>
        </w:numPr>
        <w:bidi w:val="0"/>
        <w:rPr>
          <w:rFonts w:hint="default"/>
          <w:lang w:val="en-US" w:eastAsia="zh-CN"/>
        </w:rPr>
      </w:pPr>
      <w:r>
        <w:rPr>
          <w:rFonts w:hint="eastAsia"/>
          <w:lang w:val="en-US" w:eastAsia="zh-CN"/>
        </w:rPr>
        <w:t>点击右上角“导出”，生成excel文件</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93" name="图片 93" descr="导出录取记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导出录取记录"/>
                    <pic:cNvPicPr>
                      <a:picLocks noChangeAspect="1"/>
                    </pic:cNvPicPr>
                  </pic:nvPicPr>
                  <pic:blipFill>
                    <a:blip r:embed="rId88"/>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5.4.5企业库</w:t>
      </w:r>
    </w:p>
    <w:p>
      <w:pPr>
        <w:numPr>
          <w:ilvl w:val="0"/>
          <w:numId w:val="2"/>
        </w:numPr>
        <w:bidi w:val="0"/>
        <w:rPr>
          <w:rFonts w:hint="eastAsia"/>
          <w:lang w:val="en-US" w:eastAsia="zh-CN"/>
        </w:rPr>
      </w:pPr>
      <w:r>
        <w:rPr>
          <w:rFonts w:hint="eastAsia"/>
          <w:lang w:val="en-US" w:eastAsia="zh-CN"/>
        </w:rPr>
        <w:t>点击左侧菜单栏“就业管理”-“校企合作”-“企业库”，查看、添加学校的合作企业</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94" name="图片 94" descr="校招企业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校招企业库"/>
                    <pic:cNvPicPr>
                      <a:picLocks noChangeAspect="1"/>
                    </pic:cNvPicPr>
                  </pic:nvPicPr>
                  <pic:blipFill>
                    <a:blip r:embed="rId89"/>
                    <a:stretch>
                      <a:fillRect/>
                    </a:stretch>
                  </pic:blipFill>
                  <pic:spPr>
                    <a:xfrm>
                      <a:off x="0" y="0"/>
                      <a:ext cx="5906770" cy="2836545"/>
                    </a:xfrm>
                    <a:prstGeom prst="rect">
                      <a:avLst/>
                    </a:prstGeom>
                  </pic:spPr>
                </pic:pic>
              </a:graphicData>
            </a:graphic>
          </wp:inline>
        </w:drawing>
      </w:r>
    </w:p>
    <w:p>
      <w:pPr>
        <w:numPr>
          <w:ilvl w:val="0"/>
          <w:numId w:val="2"/>
        </w:numPr>
        <w:bidi w:val="0"/>
        <w:rPr>
          <w:rFonts w:hint="eastAsia"/>
          <w:lang w:val="en-US" w:eastAsia="zh-CN"/>
        </w:rPr>
      </w:pPr>
      <w:r>
        <w:rPr>
          <w:rFonts w:hint="eastAsia"/>
          <w:lang w:val="en-US" w:eastAsia="zh-CN"/>
        </w:rPr>
        <w:t>点击右上角“新建企业”，单个添加企业信息</w:t>
      </w:r>
    </w:p>
    <w:p>
      <w:pPr>
        <w:widowControl w:val="0"/>
        <w:numPr>
          <w:ilvl w:val="0"/>
          <w:numId w:val="0"/>
        </w:numPr>
        <w:bidi w:val="0"/>
        <w:jc w:val="both"/>
      </w:pPr>
      <w:r>
        <w:drawing>
          <wp:inline distT="0" distB="0" distL="114300" distR="114300">
            <wp:extent cx="5906770" cy="2836545"/>
            <wp:effectExtent l="0" t="0" r="17780" b="1905"/>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90"/>
                    <a:stretch>
                      <a:fillRect/>
                    </a:stretch>
                  </pic:blipFill>
                  <pic:spPr>
                    <a:xfrm>
                      <a:off x="0" y="0"/>
                      <a:ext cx="5906770" cy="2836545"/>
                    </a:xfrm>
                    <a:prstGeom prst="rect">
                      <a:avLst/>
                    </a:prstGeom>
                    <a:noFill/>
                    <a:ln>
                      <a:noFill/>
                    </a:ln>
                  </pic:spPr>
                </pic:pic>
              </a:graphicData>
            </a:graphic>
          </wp:inline>
        </w:drawing>
      </w:r>
    </w:p>
    <w:p>
      <w:pPr>
        <w:widowControl w:val="0"/>
        <w:numPr>
          <w:ilvl w:val="0"/>
          <w:numId w:val="0"/>
        </w:numPr>
        <w:bidi w:val="0"/>
        <w:jc w:val="both"/>
        <w:rPr>
          <w:rFonts w:hint="eastAsia"/>
          <w:lang w:val="en-US" w:eastAsia="zh-CN"/>
        </w:rPr>
      </w:pPr>
      <w:r>
        <w:drawing>
          <wp:inline distT="0" distB="0" distL="114300" distR="114300">
            <wp:extent cx="5906770" cy="2836545"/>
            <wp:effectExtent l="0" t="0" r="17780" b="1905"/>
            <wp:docPr id="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
                    <pic:cNvPicPr>
                      <a:picLocks noChangeAspect="1"/>
                    </pic:cNvPicPr>
                  </pic:nvPicPr>
                  <pic:blipFill>
                    <a:blip r:embed="rId91"/>
                    <a:stretch>
                      <a:fillRect/>
                    </a:stretch>
                  </pic:blipFill>
                  <pic:spPr>
                    <a:xfrm>
                      <a:off x="0" y="0"/>
                      <a:ext cx="5906770" cy="2836545"/>
                    </a:xfrm>
                    <a:prstGeom prst="rect">
                      <a:avLst/>
                    </a:prstGeom>
                    <a:noFill/>
                    <a:ln>
                      <a:noFill/>
                    </a:ln>
                  </pic:spPr>
                </pic:pic>
              </a:graphicData>
            </a:graphic>
          </wp:inline>
        </w:drawing>
      </w:r>
    </w:p>
    <w:p>
      <w:pPr>
        <w:numPr>
          <w:ilvl w:val="0"/>
          <w:numId w:val="2"/>
        </w:numPr>
        <w:bidi w:val="0"/>
        <w:rPr>
          <w:rFonts w:hint="default"/>
          <w:lang w:val="en-US" w:eastAsia="zh-CN"/>
        </w:rPr>
      </w:pPr>
      <w:r>
        <w:rPr>
          <w:rFonts w:hint="eastAsia"/>
          <w:lang w:val="en-US" w:eastAsia="zh-CN"/>
        </w:rPr>
        <w:t>或点击“下载模版”按照模版内容填写，点击“导入企业”，批量导入企业信息</w:t>
      </w:r>
    </w:p>
    <w:p>
      <w:pPr>
        <w:widowControl w:val="0"/>
        <w:numPr>
          <w:ilvl w:val="0"/>
          <w:numId w:val="0"/>
        </w:numPr>
        <w:bidi w:val="0"/>
        <w:jc w:val="both"/>
        <w:rPr>
          <w:rFonts w:hint="default"/>
          <w:lang w:val="en-US" w:eastAsia="zh-CN"/>
        </w:rPr>
      </w:pPr>
      <w:r>
        <w:rPr>
          <w:rFonts w:hint="default"/>
          <w:lang w:val="en-US" w:eastAsia="zh-CN"/>
        </w:rPr>
        <w:drawing>
          <wp:inline distT="0" distB="0" distL="114300" distR="114300">
            <wp:extent cx="5906770" cy="2836545"/>
            <wp:effectExtent l="0" t="0" r="17780" b="1905"/>
            <wp:docPr id="97" name="图片 97" descr="校招企业批量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校招企业批量导入"/>
                    <pic:cNvPicPr>
                      <a:picLocks noChangeAspect="1"/>
                    </pic:cNvPicPr>
                  </pic:nvPicPr>
                  <pic:blipFill>
                    <a:blip r:embed="rId92"/>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5.4.6职位库</w:t>
      </w:r>
    </w:p>
    <w:p>
      <w:pPr>
        <w:numPr>
          <w:ilvl w:val="0"/>
          <w:numId w:val="2"/>
        </w:numPr>
        <w:bidi w:val="0"/>
        <w:rPr>
          <w:rFonts w:hint="eastAsia"/>
          <w:lang w:val="en-US" w:eastAsia="zh-CN"/>
        </w:rPr>
      </w:pPr>
      <w:r>
        <w:rPr>
          <w:rFonts w:hint="eastAsia"/>
          <w:lang w:val="en-US" w:eastAsia="zh-CN"/>
        </w:rPr>
        <w:t>点击左侧菜单栏“就业管理”-“校企合作”-“职位库”，查看各企业的在招职位信息</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98" name="图片 98" descr="校招职位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校招职位库"/>
                    <pic:cNvPicPr>
                      <a:picLocks noChangeAspect="1"/>
                    </pic:cNvPicPr>
                  </pic:nvPicPr>
                  <pic:blipFill>
                    <a:blip r:embed="rId93"/>
                    <a:stretch>
                      <a:fillRect/>
                    </a:stretch>
                  </pic:blipFill>
                  <pic:spPr>
                    <a:xfrm>
                      <a:off x="0" y="0"/>
                      <a:ext cx="5906770" cy="2836545"/>
                    </a:xfrm>
                    <a:prstGeom prst="rect">
                      <a:avLst/>
                    </a:prstGeom>
                  </pic:spPr>
                </pic:pic>
              </a:graphicData>
            </a:graphic>
          </wp:inline>
        </w:drawing>
      </w:r>
    </w:p>
    <w:p>
      <w:pPr>
        <w:pStyle w:val="14"/>
        <w:bidi w:val="0"/>
        <w:rPr>
          <w:rFonts w:hint="eastAsia"/>
          <w:lang w:val="en-US" w:eastAsia="zh-CN"/>
        </w:rPr>
      </w:pPr>
      <w:r>
        <w:rPr>
          <w:rFonts w:hint="eastAsia"/>
          <w:lang w:val="en-US" w:eastAsia="zh-CN"/>
        </w:rPr>
        <w:t>5.4.7收藏管理</w:t>
      </w:r>
    </w:p>
    <w:p>
      <w:pPr>
        <w:numPr>
          <w:ilvl w:val="0"/>
          <w:numId w:val="2"/>
        </w:numPr>
        <w:bidi w:val="0"/>
        <w:rPr>
          <w:rFonts w:hint="eastAsia"/>
          <w:lang w:val="en-US" w:eastAsia="zh-CN"/>
        </w:rPr>
      </w:pPr>
      <w:r>
        <w:rPr>
          <w:rFonts w:hint="eastAsia"/>
          <w:lang w:val="en-US" w:eastAsia="zh-CN"/>
        </w:rPr>
        <w:t>点击左侧菜单栏“就业管理”-“校企合作”-“收藏管理”，查看各收藏的职位、企业</w:t>
      </w:r>
    </w:p>
    <w:p>
      <w:pPr>
        <w:widowControl w:val="0"/>
        <w:numPr>
          <w:ilvl w:val="0"/>
          <w:numId w:val="0"/>
        </w:numPr>
        <w:bidi w:val="0"/>
        <w:jc w:val="both"/>
        <w:rPr>
          <w:rFonts w:hint="eastAsia"/>
          <w:lang w:val="en-US" w:eastAsia="zh-CN"/>
        </w:rPr>
      </w:pPr>
      <w:r>
        <w:rPr>
          <w:rFonts w:hint="eastAsia"/>
          <w:lang w:val="en-US" w:eastAsia="zh-CN"/>
        </w:rPr>
        <w:drawing>
          <wp:inline distT="0" distB="0" distL="114300" distR="114300">
            <wp:extent cx="5906770" cy="2836545"/>
            <wp:effectExtent l="0" t="0" r="17780" b="1905"/>
            <wp:docPr id="99" name="图片 99" descr="校招收藏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校招收藏管理"/>
                    <pic:cNvPicPr>
                      <a:picLocks noChangeAspect="1"/>
                    </pic:cNvPicPr>
                  </pic:nvPicPr>
                  <pic:blipFill>
                    <a:blip r:embed="rId94"/>
                    <a:stretch>
                      <a:fillRect/>
                    </a:stretch>
                  </pic:blipFill>
                  <pic:spPr>
                    <a:xfrm>
                      <a:off x="0" y="0"/>
                      <a:ext cx="5906770" cy="2836545"/>
                    </a:xfrm>
                    <a:prstGeom prst="rect">
                      <a:avLst/>
                    </a:prstGeom>
                  </pic:spPr>
                </pic:pic>
              </a:graphicData>
            </a:graphic>
          </wp:inline>
        </w:drawing>
      </w:r>
    </w:p>
    <w:p>
      <w:pPr>
        <w:rPr>
          <w:rFonts w:hint="eastAsia"/>
          <w:lang w:val="en-US" w:eastAsia="zh-CN"/>
        </w:rPr>
      </w:pPr>
    </w:p>
    <w:sectPr>
      <w:pgSz w:w="11906" w:h="16838"/>
      <w:pgMar w:top="1145" w:right="1293" w:bottom="1145" w:left="129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Microsoft JhengHei">
    <w:panose1 w:val="020B0604030504040204"/>
    <w:charset w:val="88"/>
    <w:family w:val="swiss"/>
    <w:pitch w:val="default"/>
    <w:sig w:usb0="00000087" w:usb1="28AF4000" w:usb2="00000016" w:usb3="00000000" w:csb0="00100009" w:csb1="00000000"/>
  </w:font>
  <w:font w:name="楷体">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003" w:usb1="288F0000" w:usb2="0000000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14" w:lineRule="auto"/>
      <w:rPr>
        <w:sz w:val="20"/>
      </w:rPr>
    </w:pPr>
    <w:r>
      <mc:AlternateContent>
        <mc:Choice Requires="wps">
          <w:drawing>
            <wp:anchor distT="0" distB="0" distL="114300" distR="114300" simplePos="0" relativeHeight="503300096" behindDoc="1" locked="0" layoutInCell="1" allowOverlap="1">
              <wp:simplePos x="0" y="0"/>
              <wp:positionH relativeFrom="page">
                <wp:posOffset>3696335</wp:posOffset>
              </wp:positionH>
              <wp:positionV relativeFrom="page">
                <wp:posOffset>9793605</wp:posOffset>
              </wp:positionV>
              <wp:extent cx="167005" cy="139700"/>
              <wp:effectExtent l="0" t="0" r="0" b="0"/>
              <wp:wrapNone/>
              <wp:docPr id="4" name="文本框 1"/>
              <wp:cNvGraphicFramePr/>
              <a:graphic xmlns:a="http://schemas.openxmlformats.org/drawingml/2006/main">
                <a:graphicData uri="http://schemas.microsoft.com/office/word/2010/wordprocessingShape">
                  <wps:wsp>
                    <wps:cNvSpPr txBox="1"/>
                    <wps:spPr>
                      <a:xfrm>
                        <a:off x="0" y="0"/>
                        <a:ext cx="167005" cy="139700"/>
                      </a:xfrm>
                      <a:prstGeom prst="rect">
                        <a:avLst/>
                      </a:prstGeom>
                      <a:noFill/>
                      <a:ln w="9525">
                        <a:noFill/>
                      </a:ln>
                    </wps:spPr>
                    <wps:txbx>
                      <w:txbxContent>
                        <w:p>
                          <w:pPr>
                            <w:spacing w:before="0" w:line="203" w:lineRule="exact"/>
                            <w:ind w:left="40" w:right="0" w:firstLine="0"/>
                            <w:jc w:val="left"/>
                            <w:rPr>
                              <w:rFonts w:ascii="Calibri"/>
                              <w:sz w:val="18"/>
                            </w:rPr>
                          </w:pPr>
                          <w:r>
                            <w:fldChar w:fldCharType="begin"/>
                          </w:r>
                          <w:r>
                            <w:rPr>
                              <w:rFonts w:ascii="Calibri"/>
                              <w:sz w:val="18"/>
                            </w:rPr>
                            <w:instrText xml:space="preserve"> PAGE </w:instrText>
                          </w:r>
                          <w:r>
                            <w:fldChar w:fldCharType="separate"/>
                          </w:r>
                          <w:r>
                            <w:t>10</w:t>
                          </w:r>
                          <w:r>
                            <w:fldChar w:fldCharType="end"/>
                          </w:r>
                        </w:p>
                      </w:txbxContent>
                    </wps:txbx>
                    <wps:bodyPr lIns="0" tIns="0" rIns="0" bIns="0" upright="1"/>
                  </wps:wsp>
                </a:graphicData>
              </a:graphic>
            </wp:anchor>
          </w:drawing>
        </mc:Choice>
        <mc:Fallback>
          <w:pict>
            <v:shape id="文本框 1" o:spid="_x0000_s1026" o:spt="202" type="#_x0000_t202" style="position:absolute;left:0pt;margin-left:291.05pt;margin-top:771.15pt;height:11pt;width:13.15pt;mso-position-horizontal-relative:page;mso-position-vertical-relative:page;z-index:-16384;mso-width-relative:page;mso-height-relative:page;" filled="f" stroked="f" coordsize="21600,21600" o:gfxdata="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OHchMHbAAAADQEA&#10;AA8AAAAAAAAAAQAgAAAAIgAAAGRycy9kb3ducmV2LnhtbFBLAQIUABQAAAAIAIdO4kDo1lrbpQEA&#10;ACwDAAAOAAAAAAAAAAEAIAAAACoBAABkcnMvZTJvRG9jLnhtbFBLBQYAAAAABgAGAFkBAABBBQAA&#10;AAA=&#10;">
              <v:fill on="f" focussize="0,0"/>
              <v:stroke on="f"/>
              <v:imagedata o:title=""/>
              <o:lock v:ext="edit" aspectratio="f"/>
              <v:textbox inset="0mm,0mm,0mm,0mm">
                <w:txbxContent>
                  <w:p>
                    <w:pPr>
                      <w:spacing w:before="0" w:line="203" w:lineRule="exact"/>
                      <w:ind w:left="40" w:right="0" w:firstLine="0"/>
                      <w:jc w:val="left"/>
                      <w:rPr>
                        <w:rFonts w:ascii="Calibri"/>
                        <w:sz w:val="18"/>
                      </w:rPr>
                    </w:pPr>
                    <w:r>
                      <w:fldChar w:fldCharType="begin"/>
                    </w:r>
                    <w:r>
                      <w:rPr>
                        <w:rFonts w:ascii="Calibri"/>
                        <w:sz w:val="18"/>
                      </w:rPr>
                      <w:instrText xml:space="preserve"> PAGE </w:instrText>
                    </w:r>
                    <w:r>
                      <w:fldChar w:fldCharType="separate"/>
                    </w:r>
                    <w:r>
                      <w:t>10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A69A3FF"/>
    <w:multiLevelType w:val="singleLevel"/>
    <w:tmpl w:val="CA69A3FF"/>
    <w:lvl w:ilvl="0" w:tentative="0">
      <w:start w:val="1"/>
      <w:numFmt w:val="bullet"/>
      <w:lvlText w:val=""/>
      <w:lvlJc w:val="left"/>
      <w:pPr>
        <w:ind w:left="420" w:hanging="420"/>
      </w:pPr>
      <w:rPr>
        <w:rFonts w:hint="default" w:ascii="Wingdings" w:hAnsi="Wingdings"/>
      </w:rPr>
    </w:lvl>
  </w:abstractNum>
  <w:abstractNum w:abstractNumId="1">
    <w:nsid w:val="D2C41258"/>
    <w:multiLevelType w:val="singleLevel"/>
    <w:tmpl w:val="D2C41258"/>
    <w:lvl w:ilvl="0" w:tentative="0">
      <w:start w:val="1"/>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0CE05B9"/>
    <w:rsid w:val="00264525"/>
    <w:rsid w:val="00324CDA"/>
    <w:rsid w:val="00E73B1A"/>
    <w:rsid w:val="01580FED"/>
    <w:rsid w:val="01F6226A"/>
    <w:rsid w:val="02922945"/>
    <w:rsid w:val="034E5E91"/>
    <w:rsid w:val="04706558"/>
    <w:rsid w:val="04CD3BC2"/>
    <w:rsid w:val="05176E86"/>
    <w:rsid w:val="067E2A52"/>
    <w:rsid w:val="072A563C"/>
    <w:rsid w:val="07FF38C0"/>
    <w:rsid w:val="08AA5DB8"/>
    <w:rsid w:val="08BC0741"/>
    <w:rsid w:val="09B32EEA"/>
    <w:rsid w:val="09DE3049"/>
    <w:rsid w:val="0A374CE6"/>
    <w:rsid w:val="0AC543E1"/>
    <w:rsid w:val="0C084850"/>
    <w:rsid w:val="0C7227F5"/>
    <w:rsid w:val="0CB337EB"/>
    <w:rsid w:val="0CD55875"/>
    <w:rsid w:val="0D651E88"/>
    <w:rsid w:val="0E1C657C"/>
    <w:rsid w:val="0E427DB1"/>
    <w:rsid w:val="0E4C1B1E"/>
    <w:rsid w:val="10C26D3B"/>
    <w:rsid w:val="10CE1BB6"/>
    <w:rsid w:val="1146489C"/>
    <w:rsid w:val="116F29D3"/>
    <w:rsid w:val="11C24FFD"/>
    <w:rsid w:val="11FB7D51"/>
    <w:rsid w:val="12156C37"/>
    <w:rsid w:val="12C15ADA"/>
    <w:rsid w:val="13074FC5"/>
    <w:rsid w:val="135A579F"/>
    <w:rsid w:val="163557DC"/>
    <w:rsid w:val="16CB3028"/>
    <w:rsid w:val="17003688"/>
    <w:rsid w:val="1703150A"/>
    <w:rsid w:val="17140B6D"/>
    <w:rsid w:val="17284A06"/>
    <w:rsid w:val="17F36616"/>
    <w:rsid w:val="18AC4250"/>
    <w:rsid w:val="19701E90"/>
    <w:rsid w:val="19EB3803"/>
    <w:rsid w:val="1A783876"/>
    <w:rsid w:val="1C040E28"/>
    <w:rsid w:val="1C6A034F"/>
    <w:rsid w:val="1C8F59CB"/>
    <w:rsid w:val="1D352A4E"/>
    <w:rsid w:val="1D5E463F"/>
    <w:rsid w:val="1D7B0C77"/>
    <w:rsid w:val="1E046D5F"/>
    <w:rsid w:val="1E2C1DC8"/>
    <w:rsid w:val="20370E1C"/>
    <w:rsid w:val="21022D9E"/>
    <w:rsid w:val="224E7213"/>
    <w:rsid w:val="22EB7728"/>
    <w:rsid w:val="23F83A49"/>
    <w:rsid w:val="262537A6"/>
    <w:rsid w:val="274513C1"/>
    <w:rsid w:val="277D6624"/>
    <w:rsid w:val="28255A4A"/>
    <w:rsid w:val="282B2C1F"/>
    <w:rsid w:val="2865616E"/>
    <w:rsid w:val="291D5F84"/>
    <w:rsid w:val="29284CB9"/>
    <w:rsid w:val="295D5E2C"/>
    <w:rsid w:val="29825ACE"/>
    <w:rsid w:val="29FC6058"/>
    <w:rsid w:val="29FF047B"/>
    <w:rsid w:val="2A657640"/>
    <w:rsid w:val="2B52656C"/>
    <w:rsid w:val="2B554FFC"/>
    <w:rsid w:val="2B8A20AE"/>
    <w:rsid w:val="2BA80AEA"/>
    <w:rsid w:val="2BED112F"/>
    <w:rsid w:val="2CC750FE"/>
    <w:rsid w:val="2D06229E"/>
    <w:rsid w:val="2D3C3F44"/>
    <w:rsid w:val="2DAB7325"/>
    <w:rsid w:val="2E1761B9"/>
    <w:rsid w:val="2EA23B45"/>
    <w:rsid w:val="2F0C4AE5"/>
    <w:rsid w:val="2FF13C06"/>
    <w:rsid w:val="315051BF"/>
    <w:rsid w:val="31D31BA7"/>
    <w:rsid w:val="32356BDF"/>
    <w:rsid w:val="33F30AB2"/>
    <w:rsid w:val="3472792E"/>
    <w:rsid w:val="35204F4E"/>
    <w:rsid w:val="366666E3"/>
    <w:rsid w:val="36821A59"/>
    <w:rsid w:val="36ED00B8"/>
    <w:rsid w:val="36FF6406"/>
    <w:rsid w:val="37BD23ED"/>
    <w:rsid w:val="382C25A1"/>
    <w:rsid w:val="383C2605"/>
    <w:rsid w:val="394973A1"/>
    <w:rsid w:val="39591CE2"/>
    <w:rsid w:val="3B5D658E"/>
    <w:rsid w:val="3B8553DB"/>
    <w:rsid w:val="3B9E2800"/>
    <w:rsid w:val="3D941B80"/>
    <w:rsid w:val="3EAF30FA"/>
    <w:rsid w:val="3FBE45E5"/>
    <w:rsid w:val="3FEC5AC4"/>
    <w:rsid w:val="40151143"/>
    <w:rsid w:val="401A4432"/>
    <w:rsid w:val="41C426AA"/>
    <w:rsid w:val="42346D22"/>
    <w:rsid w:val="42BD5698"/>
    <w:rsid w:val="43307F8B"/>
    <w:rsid w:val="43AE5B87"/>
    <w:rsid w:val="43FB1ECD"/>
    <w:rsid w:val="44156B9F"/>
    <w:rsid w:val="470D0922"/>
    <w:rsid w:val="476A345C"/>
    <w:rsid w:val="48670C29"/>
    <w:rsid w:val="48B03EB4"/>
    <w:rsid w:val="49596BA9"/>
    <w:rsid w:val="49D37D73"/>
    <w:rsid w:val="49FB49A9"/>
    <w:rsid w:val="4A0429AF"/>
    <w:rsid w:val="4AEC2562"/>
    <w:rsid w:val="4B613803"/>
    <w:rsid w:val="4C4F3E2A"/>
    <w:rsid w:val="4C7B7220"/>
    <w:rsid w:val="4E585F0B"/>
    <w:rsid w:val="4EE465D4"/>
    <w:rsid w:val="4F327809"/>
    <w:rsid w:val="4F9B6A35"/>
    <w:rsid w:val="50CA797C"/>
    <w:rsid w:val="50CE05B9"/>
    <w:rsid w:val="51127E59"/>
    <w:rsid w:val="51811A3F"/>
    <w:rsid w:val="519C6611"/>
    <w:rsid w:val="51FC5C43"/>
    <w:rsid w:val="52DB4E82"/>
    <w:rsid w:val="532A005F"/>
    <w:rsid w:val="547C348D"/>
    <w:rsid w:val="54A76EC9"/>
    <w:rsid w:val="552B6FEB"/>
    <w:rsid w:val="5538633F"/>
    <w:rsid w:val="559F20FA"/>
    <w:rsid w:val="564917F4"/>
    <w:rsid w:val="565B2106"/>
    <w:rsid w:val="569D6C21"/>
    <w:rsid w:val="56E618C6"/>
    <w:rsid w:val="575665DE"/>
    <w:rsid w:val="593B70C3"/>
    <w:rsid w:val="59AA6A82"/>
    <w:rsid w:val="59C24A6A"/>
    <w:rsid w:val="5A212B49"/>
    <w:rsid w:val="5E2A53E6"/>
    <w:rsid w:val="5E6E7D8E"/>
    <w:rsid w:val="5EE8421D"/>
    <w:rsid w:val="5F2C47A4"/>
    <w:rsid w:val="5FB33237"/>
    <w:rsid w:val="5FB5720D"/>
    <w:rsid w:val="5FE12FA7"/>
    <w:rsid w:val="5FFF486A"/>
    <w:rsid w:val="5FFF7BAC"/>
    <w:rsid w:val="601730A8"/>
    <w:rsid w:val="605A1862"/>
    <w:rsid w:val="60684EE3"/>
    <w:rsid w:val="62F27ADE"/>
    <w:rsid w:val="62FE6C94"/>
    <w:rsid w:val="63115E0C"/>
    <w:rsid w:val="639D6697"/>
    <w:rsid w:val="64463B96"/>
    <w:rsid w:val="644769FF"/>
    <w:rsid w:val="65565BD7"/>
    <w:rsid w:val="656B6993"/>
    <w:rsid w:val="66F268C2"/>
    <w:rsid w:val="675D1ABF"/>
    <w:rsid w:val="67CB3C28"/>
    <w:rsid w:val="681A3842"/>
    <w:rsid w:val="684A4DEC"/>
    <w:rsid w:val="686B606C"/>
    <w:rsid w:val="693502D9"/>
    <w:rsid w:val="69C21F1A"/>
    <w:rsid w:val="6A426731"/>
    <w:rsid w:val="6AE81A56"/>
    <w:rsid w:val="6B2207BA"/>
    <w:rsid w:val="6B4E750D"/>
    <w:rsid w:val="6B5F4E8A"/>
    <w:rsid w:val="6B8979EF"/>
    <w:rsid w:val="6B996722"/>
    <w:rsid w:val="6C0A6220"/>
    <w:rsid w:val="6CC93D20"/>
    <w:rsid w:val="6DD1575E"/>
    <w:rsid w:val="6DE65A05"/>
    <w:rsid w:val="6FF51685"/>
    <w:rsid w:val="70C96F54"/>
    <w:rsid w:val="71FD7DB8"/>
    <w:rsid w:val="725170E8"/>
    <w:rsid w:val="72EB0E40"/>
    <w:rsid w:val="73094A22"/>
    <w:rsid w:val="75285B2D"/>
    <w:rsid w:val="764D1FC2"/>
    <w:rsid w:val="78A11889"/>
    <w:rsid w:val="7BC523FE"/>
    <w:rsid w:val="7C737F7D"/>
    <w:rsid w:val="7D9903C6"/>
    <w:rsid w:val="7E2C3BA3"/>
    <w:rsid w:val="7EA2350B"/>
    <w:rsid w:val="7F6E54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Ascii" w:hAnsiTheme="minorAscii" w:cstheme="minorBidi"/>
      <w:kern w:val="2"/>
      <w:sz w:val="32"/>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qFormat/>
    <w:uiPriority w:val="1"/>
    <w:pPr>
      <w:spacing w:before="5"/>
      <w:ind w:left="100"/>
      <w:outlineLvl w:val="4"/>
    </w:pPr>
    <w:rPr>
      <w:rFonts w:ascii="宋体" w:hAnsi="宋体" w:eastAsia="宋体" w:cs="宋体"/>
      <w:sz w:val="28"/>
      <w:szCs w:val="28"/>
      <w:lang w:val="zh-CN" w:eastAsia="zh-CN" w:bidi="zh-CN"/>
    </w:rPr>
  </w:style>
  <w:style w:type="character" w:default="1" w:styleId="8">
    <w:name w:val="Default Paragraph Font"/>
    <w:semiHidden/>
    <w:qFormat/>
    <w:uiPriority w:val="0"/>
  </w:style>
  <w:style w:type="table" w:default="1" w:styleId="7">
    <w:name w:val="Normal Table"/>
    <w:semiHidden/>
    <w:qFormat/>
    <w:uiPriority w:val="0"/>
    <w:tblPr>
      <w:tblLayout w:type="fixed"/>
      <w:tblCellMar>
        <w:top w:w="0" w:type="dxa"/>
        <w:left w:w="108" w:type="dxa"/>
        <w:bottom w:w="0" w:type="dxa"/>
        <w:right w:w="108" w:type="dxa"/>
      </w:tblCellMar>
    </w:tblPr>
  </w:style>
  <w:style w:type="paragraph" w:styleId="6">
    <w:name w:val="Body Text"/>
    <w:basedOn w:val="1"/>
    <w:qFormat/>
    <w:uiPriority w:val="1"/>
    <w:rPr>
      <w:rFonts w:ascii="宋体" w:hAnsi="宋体" w:eastAsia="宋体" w:cs="宋体"/>
      <w:sz w:val="24"/>
      <w:szCs w:val="24"/>
      <w:lang w:val="zh-CN" w:eastAsia="zh-CN" w:bidi="zh-CN"/>
    </w:rPr>
  </w:style>
  <w:style w:type="character" w:styleId="9">
    <w:name w:val="Hyperlink"/>
    <w:basedOn w:val="8"/>
    <w:qFormat/>
    <w:uiPriority w:val="0"/>
    <w:rPr>
      <w:color w:val="0000FF"/>
      <w:u w:val="single"/>
    </w:rPr>
  </w:style>
  <w:style w:type="paragraph" w:customStyle="1" w:styleId="10">
    <w:name w:val="Table Paragraph"/>
    <w:basedOn w:val="1"/>
    <w:qFormat/>
    <w:uiPriority w:val="1"/>
    <w:pPr>
      <w:ind w:left="365"/>
      <w:jc w:val="center"/>
    </w:pPr>
    <w:rPr>
      <w:rFonts w:ascii="Microsoft JhengHei" w:hAnsi="Microsoft JhengHei" w:eastAsia="Microsoft JhengHei" w:cs="Microsoft JhengHei"/>
      <w:lang w:val="zh-CN" w:eastAsia="zh-CN" w:bidi="zh-CN"/>
    </w:rPr>
  </w:style>
  <w:style w:type="paragraph" w:customStyle="1" w:styleId="11">
    <w:name w:val="样式1"/>
    <w:basedOn w:val="2"/>
    <w:next w:val="3"/>
    <w:qFormat/>
    <w:uiPriority w:val="0"/>
    <w:rPr>
      <w:rFonts w:eastAsia="宋体"/>
    </w:rPr>
  </w:style>
  <w:style w:type="paragraph" w:customStyle="1" w:styleId="12">
    <w:name w:val="样式2"/>
    <w:basedOn w:val="3"/>
    <w:next w:val="3"/>
    <w:qFormat/>
    <w:uiPriority w:val="0"/>
    <w:rPr>
      <w:rFonts w:ascii="Arial" w:hAnsi="Arial"/>
    </w:rPr>
  </w:style>
  <w:style w:type="paragraph" w:customStyle="1" w:styleId="13">
    <w:name w:val="样式3"/>
    <w:basedOn w:val="4"/>
    <w:next w:val="1"/>
    <w:qFormat/>
    <w:uiPriority w:val="0"/>
    <w:rPr>
      <w:rFonts w:eastAsia="楷体" w:asciiTheme="minorAscii" w:hAnsiTheme="minorAscii"/>
    </w:rPr>
  </w:style>
  <w:style w:type="paragraph" w:customStyle="1" w:styleId="14">
    <w:name w:val="样式4"/>
    <w:basedOn w:val="5"/>
    <w:qFormat/>
    <w:uiPriority w:val="0"/>
    <w:rPr>
      <w:rFonts w:eastAsia="新宋体"/>
      <w:b/>
    </w:rPr>
  </w:style>
</w:styles>
</file>

<file path=word/_rels/document.xml.rels><?xml version="1.0" encoding="UTF-8" standalone="yes"?>
<Relationships xmlns="http://schemas.openxmlformats.org/package/2006/relationships"><Relationship Id="rId97" Type="http://schemas.openxmlformats.org/officeDocument/2006/relationships/fontTable" Target="fontTable.xml"/><Relationship Id="rId96" Type="http://schemas.openxmlformats.org/officeDocument/2006/relationships/numbering" Target="numbering.xml"/><Relationship Id="rId95" Type="http://schemas.openxmlformats.org/officeDocument/2006/relationships/customXml" Target="../customXml/item1.xml"/><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jpe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jpe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42</Pages>
  <Words>3267</Words>
  <Characters>3460</Characters>
  <Lines>0</Lines>
  <Paragraphs>0</Paragraphs>
  <TotalTime>7</TotalTime>
  <ScaleCrop>false</ScaleCrop>
  <LinksUpToDate>false</LinksUpToDate>
  <CharactersWithSpaces>3488</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2019-01-15T06:03:00Z</dcterms:created>
  <dc:creator>稍安勿躁。</dc:creator>
  <cp:lastModifiedBy>Administrator</cp:lastModifiedBy>
  <dcterms:modified xsi:type="dcterms:W3CDTF">2021-04-15T07:28:17Z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ies>
</file>