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1BA31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大数据与智能工程学院</w:t>
      </w:r>
    </w:p>
    <w:p w14:paraId="310CDD30">
      <w:pPr>
        <w:spacing w:line="600" w:lineRule="exact"/>
        <w:jc w:val="center"/>
        <w:rPr>
          <w:rFonts w:ascii="方正仿宋_GBK" w:hAnsi="方正仿宋_GBK" w:eastAsia="方正仿宋_GBK"/>
          <w:color w:val="FF0000"/>
          <w:sz w:val="36"/>
          <w:szCs w:val="36"/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年春期转专业工作实施方案</w:t>
      </w:r>
    </w:p>
    <w:p w14:paraId="16ABE22D"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389C3BF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为做好大数据与智能工程</w:t>
      </w:r>
      <w:r>
        <w:rPr>
          <w:rFonts w:hint="eastAsia" w:ascii="Times New Roman" w:hAnsi="Times New Roman" w:eastAsia="方正仿宋_GBK"/>
          <w:sz w:val="32"/>
          <w:szCs w:val="30"/>
        </w:rPr>
        <w:t>学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院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级本科学生202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年春期转专业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，根据《长江师范学院学生转专业管理办法（修订）》（长师院发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〔2021〕124号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）相关规定，结合学院实际，特制定本方案，确保我院转专业工作规范有序开展。</w:t>
      </w:r>
    </w:p>
    <w:p w14:paraId="37ACBCE4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一、组织机构及职责</w:t>
      </w:r>
    </w:p>
    <w:p w14:paraId="61AC19B2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学院成立转专业工作小组，负责处理转专业相关工作。</w:t>
      </w:r>
    </w:p>
    <w:p w14:paraId="0AC279D2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组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长：曾俊</w:t>
      </w:r>
    </w:p>
    <w:p w14:paraId="28BF5937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副组长：谢秀军</w:t>
      </w:r>
    </w:p>
    <w:p w14:paraId="2624A80F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hint="eastAsia" w:ascii="Times New Roman" w:hAnsi="Times New Roman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成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员：张素兰、邢昌元、黄金龙、盛明慧、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李梦莹</w:t>
      </w:r>
    </w:p>
    <w:p w14:paraId="6E00D691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秘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书：邹婷婷</w:t>
      </w:r>
    </w:p>
    <w:p w14:paraId="721CF742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主要职责：</w:t>
      </w:r>
      <w:bookmarkStart w:id="0" w:name="_Hlk90595861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二、转专业条件</w:t>
      </w:r>
    </w:p>
    <w:p w14:paraId="7F635A12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符合《学生转专业管理办法（修订）》（</w:t>
      </w:r>
      <w:bookmarkStart w:id="1" w:name="公文文号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长师院发 〔2021〕124号</w:t>
      </w:r>
      <w:bookmarkEnd w:id="1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）的转专业条件（第七条）；</w:t>
      </w:r>
    </w:p>
    <w:p w14:paraId="076B9400">
      <w:pPr>
        <w:pStyle w:val="9"/>
        <w:spacing w:line="560" w:lineRule="exact"/>
        <w:ind w:firstLine="64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2.转入学生需在大一年级修读过高等数学、大学物理和大学英语，且单科成绩不低于7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分；或者高考数学和英语成绩均超过1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分（总分1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分）。</w:t>
      </w:r>
    </w:p>
    <w:p w14:paraId="0F43374F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三、接收转入人数</w:t>
      </w:r>
    </w:p>
    <w:tbl>
      <w:tblPr>
        <w:tblStyle w:val="5"/>
        <w:tblW w:w="898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2524"/>
        <w:gridCol w:w="1154"/>
        <w:gridCol w:w="1433"/>
        <w:gridCol w:w="850"/>
        <w:gridCol w:w="709"/>
        <w:gridCol w:w="948"/>
      </w:tblGrid>
      <w:tr w14:paraId="14E89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196AE0A4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校内专</w:t>
            </w:r>
          </w:p>
          <w:p w14:paraId="765EEB86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37F9D93B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070F8766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专业方向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79CA1B29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980DC3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F8C3E0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214BB9C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接收转</w:t>
            </w:r>
          </w:p>
          <w:p w14:paraId="0233B663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入人数</w:t>
            </w:r>
          </w:p>
        </w:tc>
      </w:tr>
      <w:tr w14:paraId="759C2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528ACA5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仿宋" w:hAnsi="仿宋"/>
                <w:color w:val="000000"/>
                <w:sz w:val="18"/>
                <w:szCs w:val="18"/>
              </w:rPr>
              <w:t>260223101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473EEAA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仿宋" w:hAnsi="仿宋"/>
                <w:color w:val="000000"/>
                <w:sz w:val="18"/>
                <w:szCs w:val="18"/>
              </w:rPr>
              <w:t>计算机科学与技术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0E97B67E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6D40C53B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>
            <w:pPr>
              <w:widowControl/>
              <w:spacing w:line="540" w:lineRule="exact"/>
              <w:jc w:val="center"/>
              <w:rPr>
                <w:rFonts w:hint="eastAsia" w:ascii="Times New Roman" w:hAnsi="Times New Roman" w:eastAsia="方正仿宋_GBK" w:cs="宋体"/>
                <w:kern w:val="0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202</w:t>
            </w:r>
            <w:r>
              <w:rPr>
                <w:rFonts w:hint="eastAsia" w:ascii="Times New Roman" w:hAnsi="Times New Roman" w:eastAsia="方正仿宋_GBK" w:cs="宋体"/>
                <w:kern w:val="0"/>
                <w:szCs w:val="18"/>
                <w:lang w:val="en-US" w:eastAsia="zh-CN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BAD008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9CBAC41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21"/>
              </w:rPr>
            </w:pPr>
            <w:r>
              <w:rPr>
                <w:rFonts w:ascii="Times New Roman" w:hAnsi="Times New Roman" w:eastAsia="方正仿宋_GBK" w:cs="宋体"/>
                <w:kern w:val="0"/>
                <w:szCs w:val="21"/>
              </w:rPr>
              <w:t>2</w:t>
            </w:r>
          </w:p>
        </w:tc>
      </w:tr>
      <w:tr w14:paraId="4670B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55B7F7E0">
            <w:pPr>
              <w:widowControl/>
              <w:spacing w:line="540" w:lineRule="exact"/>
              <w:jc w:val="center"/>
              <w:rPr>
                <w:rFonts w:hint="eastAsia" w:ascii="仿宋" w:hAnsi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/>
                <w:color w:val="000000"/>
                <w:sz w:val="18"/>
                <w:szCs w:val="18"/>
              </w:rPr>
              <w:t>261383101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0DAD20BF">
            <w:pPr>
              <w:widowControl/>
              <w:spacing w:line="540" w:lineRule="exact"/>
              <w:jc w:val="center"/>
              <w:rPr>
                <w:rFonts w:hint="eastAsia" w:ascii="仿宋" w:hAnsi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/>
                <w:color w:val="000000"/>
                <w:sz w:val="18"/>
                <w:szCs w:val="18"/>
              </w:rPr>
              <w:t>物联网工程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45CE0718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0BF2F70B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2FC13E0">
            <w:pPr>
              <w:widowControl/>
              <w:spacing w:line="540" w:lineRule="exact"/>
              <w:jc w:val="center"/>
              <w:rPr>
                <w:rFonts w:hint="eastAsia" w:ascii="Times New Roman" w:hAnsi="Times New Roman" w:eastAsia="方正仿宋_GBK" w:cs="宋体"/>
                <w:kern w:val="0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2</w:t>
            </w:r>
            <w:r>
              <w:rPr>
                <w:rFonts w:ascii="Times New Roman" w:hAnsi="Times New Roman" w:eastAsia="方正仿宋_GBK" w:cs="宋体"/>
                <w:kern w:val="0"/>
                <w:szCs w:val="18"/>
              </w:rPr>
              <w:t>02</w:t>
            </w:r>
            <w:r>
              <w:rPr>
                <w:rFonts w:hint="eastAsia" w:ascii="Times New Roman" w:hAnsi="Times New Roman" w:eastAsia="方正仿宋_GBK" w:cs="宋体"/>
                <w:kern w:val="0"/>
                <w:szCs w:val="18"/>
                <w:lang w:val="en-US" w:eastAsia="zh-CN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B9338AB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79F1A5C0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2</w:t>
            </w:r>
          </w:p>
        </w:tc>
      </w:tr>
      <w:tr w14:paraId="21314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00A06FF9">
            <w:pPr>
              <w:widowControl/>
              <w:spacing w:line="540" w:lineRule="exact"/>
              <w:jc w:val="center"/>
              <w:rPr>
                <w:rFonts w:hint="eastAsia" w:ascii="仿宋" w:hAnsi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/>
                <w:color w:val="000000"/>
                <w:sz w:val="18"/>
                <w:szCs w:val="18"/>
              </w:rPr>
              <w:t>261933101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5F4652C">
            <w:pPr>
              <w:widowControl/>
              <w:spacing w:line="540" w:lineRule="exact"/>
              <w:jc w:val="center"/>
              <w:rPr>
                <w:rFonts w:hint="eastAsia" w:ascii="仿宋" w:hAnsi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/>
                <w:color w:val="000000"/>
                <w:sz w:val="18"/>
                <w:szCs w:val="18"/>
              </w:rPr>
              <w:t>数据科学与大数据技术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2BDA07ED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666EE440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73768F1">
            <w:pPr>
              <w:widowControl/>
              <w:spacing w:line="540" w:lineRule="exact"/>
              <w:jc w:val="center"/>
              <w:rPr>
                <w:rFonts w:hint="eastAsia" w:ascii="Times New Roman" w:hAnsi="Times New Roman" w:eastAsia="方正仿宋_GBK" w:cs="宋体"/>
                <w:kern w:val="0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2</w:t>
            </w:r>
            <w:r>
              <w:rPr>
                <w:rFonts w:ascii="Times New Roman" w:hAnsi="Times New Roman" w:eastAsia="方正仿宋_GBK" w:cs="宋体"/>
                <w:kern w:val="0"/>
                <w:szCs w:val="18"/>
              </w:rPr>
              <w:t>02</w:t>
            </w:r>
            <w:r>
              <w:rPr>
                <w:rFonts w:hint="eastAsia" w:ascii="Times New Roman" w:hAnsi="Times New Roman" w:eastAsia="方正仿宋_GBK" w:cs="宋体"/>
                <w:kern w:val="0"/>
                <w:szCs w:val="18"/>
                <w:lang w:val="en-US" w:eastAsia="zh-CN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3C1C71C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2C0043AE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2</w:t>
            </w:r>
          </w:p>
        </w:tc>
      </w:tr>
      <w:tr w14:paraId="76762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7B0DB639">
            <w:pPr>
              <w:widowControl/>
              <w:spacing w:line="540" w:lineRule="exact"/>
              <w:jc w:val="center"/>
              <w:rPr>
                <w:rFonts w:ascii="仿宋" w:hAnsi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/>
                <w:color w:val="000000"/>
                <w:sz w:val="18"/>
                <w:szCs w:val="18"/>
              </w:rPr>
              <w:t>262623101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1BC4CDE2">
            <w:pPr>
              <w:widowControl/>
              <w:spacing w:line="540" w:lineRule="exact"/>
              <w:jc w:val="center"/>
              <w:rPr>
                <w:rFonts w:hint="eastAsia" w:ascii="仿宋" w:hAnsi="仿宋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/>
                <w:color w:val="000000"/>
                <w:sz w:val="18"/>
                <w:szCs w:val="18"/>
                <w:lang w:val="en-US" w:eastAsia="zh-CN"/>
              </w:rPr>
              <w:t>人工智能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67C3C3B3">
            <w:pPr>
              <w:widowControl/>
              <w:spacing w:line="540" w:lineRule="exact"/>
              <w:jc w:val="center"/>
              <w:rPr>
                <w:rFonts w:hint="eastAsia" w:ascii="Times New Roman" w:hAnsi="Times New Roman" w:eastAsia="方正仿宋_GBK" w:cs="宋体"/>
                <w:kern w:val="0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  <w:lang w:val="en-US" w:eastAsia="zh-CN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6B5695F4">
            <w:pPr>
              <w:widowControl/>
              <w:spacing w:line="540" w:lineRule="exact"/>
              <w:jc w:val="center"/>
              <w:rPr>
                <w:rFonts w:hint="default" w:ascii="Times New Roman" w:hAnsi="Times New Roman" w:eastAsia="方正仿宋_GBK" w:cs="宋体"/>
                <w:kern w:val="0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  <w:lang w:val="en-US" w:eastAsia="zh-CN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A394EC7">
            <w:pPr>
              <w:widowControl/>
              <w:spacing w:line="540" w:lineRule="exact"/>
              <w:jc w:val="center"/>
              <w:rPr>
                <w:rFonts w:hint="default" w:ascii="Times New Roman" w:hAnsi="Times New Roman" w:eastAsia="方正仿宋_GBK" w:cs="宋体"/>
                <w:kern w:val="0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  <w:lang w:val="en-US" w:eastAsia="zh-CN"/>
              </w:rPr>
              <w:t>2026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6FE9BFE">
            <w:pPr>
              <w:widowControl/>
              <w:spacing w:line="540" w:lineRule="exact"/>
              <w:jc w:val="center"/>
              <w:rPr>
                <w:rFonts w:hint="eastAsia" w:ascii="Times New Roman" w:hAnsi="Times New Roman" w:eastAsia="方正仿宋_GBK" w:cs="宋体"/>
                <w:kern w:val="0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  <w:lang w:val="en-US" w:eastAsia="zh-CN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AB22BB9">
            <w:pPr>
              <w:widowControl/>
              <w:spacing w:line="540" w:lineRule="exact"/>
              <w:jc w:val="center"/>
              <w:rPr>
                <w:rFonts w:hint="eastAsia" w:ascii="Times New Roman" w:hAnsi="Times New Roman" w:eastAsia="方正仿宋_GBK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  <w:lang w:val="en-US" w:eastAsia="zh-CN"/>
              </w:rPr>
              <w:t>2</w:t>
            </w:r>
          </w:p>
        </w:tc>
      </w:tr>
    </w:tbl>
    <w:p w14:paraId="30691F64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四、转入考核</w:t>
      </w:r>
      <w:bookmarkStart w:id="2" w:name="_GoBack"/>
      <w:bookmarkEnd w:id="2"/>
    </w:p>
    <w:p w14:paraId="2D54218C">
      <w:pPr>
        <w:pStyle w:val="9"/>
        <w:spacing w:line="560" w:lineRule="exact"/>
        <w:ind w:firstLine="643"/>
        <w:jc w:val="left"/>
        <w:rPr>
          <w:rFonts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1.面试（■是 □否）</w:t>
      </w:r>
    </w:p>
    <w:p w14:paraId="723DDD71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（1）面试内容及要求：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①了解学生转专业的动机；②了解学生的兴趣爱好；③考查学生对计算机专业的了解；④了解学生平时的自学情况；</w:t>
      </w:r>
    </w:p>
    <w:p w14:paraId="4A652200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（2）面试时间及地点：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日之前（以实际通知为准），崇信楼209；</w:t>
      </w:r>
    </w:p>
    <w:p w14:paraId="24D62DD9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（3）面试成绩使用办法：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面试成绩总分100分，转专业工作小组根据学生面试表现，用百分制进行现场打分。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7D7BEE5C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（4）参加学院组织的心理测评。</w:t>
      </w:r>
    </w:p>
    <w:p w14:paraId="55EFF349">
      <w:pPr>
        <w:pStyle w:val="9"/>
        <w:spacing w:line="560" w:lineRule="exact"/>
        <w:ind w:firstLine="643"/>
        <w:jc w:val="left"/>
        <w:rPr>
          <w:rFonts w:ascii="Times New Roman" w:hAnsi="Times New Roman" w:eastAsia="方正楷体_GBK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sz w:val="32"/>
          <w:szCs w:val="32"/>
        </w:rPr>
        <w:t>2.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笔试（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是 ■否）</w:t>
      </w:r>
    </w:p>
    <w:p w14:paraId="651E1774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五、录取标准</w:t>
      </w:r>
    </w:p>
    <w:p w14:paraId="79F75FFB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.符合转专业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条件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23C72C97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根据转专业学生的面试成绩排名确定拟录取学生名单；</w:t>
      </w:r>
    </w:p>
    <w:p w14:paraId="2720BC51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面试成绩低于6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分不得录取；</w:t>
      </w:r>
    </w:p>
    <w:p w14:paraId="5BC94C58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心理测评不合格者，不得录取。</w:t>
      </w:r>
    </w:p>
    <w:p w14:paraId="44C47D04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六、其他</w:t>
      </w:r>
    </w:p>
    <w:p w14:paraId="261D4AB6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未尽事宜，按照学校转专业通知要求执行。</w:t>
      </w:r>
    </w:p>
    <w:p w14:paraId="1C837BE1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8DBD4B8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05B60C9">
      <w:pPr>
        <w:tabs>
          <w:tab w:val="center" w:pos="4415"/>
        </w:tabs>
        <w:snapToGrid w:val="0"/>
        <w:spacing w:line="560" w:lineRule="exact"/>
        <w:ind w:firstLine="640" w:firstLineChars="200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大数据与智能工程学院</w:t>
      </w:r>
    </w:p>
    <w:p w14:paraId="3992923A">
      <w:pPr>
        <w:tabs>
          <w:tab w:val="center" w:pos="4415"/>
        </w:tabs>
        <w:snapToGrid w:val="0"/>
        <w:spacing w:line="560" w:lineRule="exact"/>
        <w:ind w:right="320" w:firstLine="640" w:firstLineChars="200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年6月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18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Microsoft YaHei UI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Microsoft YaHei UI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Microsoft YaHei UI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KSOFBBF09B1B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7C7"/>
    <w:rsid w:val="000202FC"/>
    <w:rsid w:val="00030E24"/>
    <w:rsid w:val="00031BF2"/>
    <w:rsid w:val="00032CF1"/>
    <w:rsid w:val="000360E0"/>
    <w:rsid w:val="0003780D"/>
    <w:rsid w:val="00051D79"/>
    <w:rsid w:val="000557B6"/>
    <w:rsid w:val="00091BB6"/>
    <w:rsid w:val="000B132A"/>
    <w:rsid w:val="000D5153"/>
    <w:rsid w:val="000D7765"/>
    <w:rsid w:val="00117469"/>
    <w:rsid w:val="001239CC"/>
    <w:rsid w:val="0014190B"/>
    <w:rsid w:val="0016317A"/>
    <w:rsid w:val="0017383B"/>
    <w:rsid w:val="00175BFB"/>
    <w:rsid w:val="00176504"/>
    <w:rsid w:val="00182F33"/>
    <w:rsid w:val="00190C07"/>
    <w:rsid w:val="001967E3"/>
    <w:rsid w:val="001B3A1C"/>
    <w:rsid w:val="001B6918"/>
    <w:rsid w:val="001B7F6A"/>
    <w:rsid w:val="001C1960"/>
    <w:rsid w:val="001D2C33"/>
    <w:rsid w:val="002020CC"/>
    <w:rsid w:val="00204952"/>
    <w:rsid w:val="002147AF"/>
    <w:rsid w:val="00234F1F"/>
    <w:rsid w:val="0024406C"/>
    <w:rsid w:val="00250648"/>
    <w:rsid w:val="00294FA7"/>
    <w:rsid w:val="002A6340"/>
    <w:rsid w:val="002B283F"/>
    <w:rsid w:val="002B6239"/>
    <w:rsid w:val="002D2984"/>
    <w:rsid w:val="002D672A"/>
    <w:rsid w:val="002D7A83"/>
    <w:rsid w:val="003027C7"/>
    <w:rsid w:val="003157D3"/>
    <w:rsid w:val="00316B7B"/>
    <w:rsid w:val="00334BB6"/>
    <w:rsid w:val="003374E3"/>
    <w:rsid w:val="0034019A"/>
    <w:rsid w:val="00371CBE"/>
    <w:rsid w:val="00372DCE"/>
    <w:rsid w:val="00375F3E"/>
    <w:rsid w:val="00385CE4"/>
    <w:rsid w:val="003956A7"/>
    <w:rsid w:val="003B06CB"/>
    <w:rsid w:val="003B370A"/>
    <w:rsid w:val="003C27BC"/>
    <w:rsid w:val="003C5C46"/>
    <w:rsid w:val="004107BD"/>
    <w:rsid w:val="00412704"/>
    <w:rsid w:val="00414D55"/>
    <w:rsid w:val="004169B9"/>
    <w:rsid w:val="00422431"/>
    <w:rsid w:val="0043131D"/>
    <w:rsid w:val="004333FE"/>
    <w:rsid w:val="004411A5"/>
    <w:rsid w:val="00445C7B"/>
    <w:rsid w:val="00454343"/>
    <w:rsid w:val="00464490"/>
    <w:rsid w:val="00482061"/>
    <w:rsid w:val="00495ACC"/>
    <w:rsid w:val="004C5185"/>
    <w:rsid w:val="004D55B5"/>
    <w:rsid w:val="004E0CDC"/>
    <w:rsid w:val="005002FD"/>
    <w:rsid w:val="0050187E"/>
    <w:rsid w:val="0051551B"/>
    <w:rsid w:val="00537B32"/>
    <w:rsid w:val="00543586"/>
    <w:rsid w:val="00554D4B"/>
    <w:rsid w:val="0056266F"/>
    <w:rsid w:val="005826A0"/>
    <w:rsid w:val="00590BF9"/>
    <w:rsid w:val="005A3DE5"/>
    <w:rsid w:val="005A677B"/>
    <w:rsid w:val="005B2C44"/>
    <w:rsid w:val="005B4EC9"/>
    <w:rsid w:val="005C445B"/>
    <w:rsid w:val="005E3DDD"/>
    <w:rsid w:val="005F0BA5"/>
    <w:rsid w:val="005F49D9"/>
    <w:rsid w:val="0060525F"/>
    <w:rsid w:val="00651A7A"/>
    <w:rsid w:val="00657825"/>
    <w:rsid w:val="0066229E"/>
    <w:rsid w:val="00673657"/>
    <w:rsid w:val="00682FA5"/>
    <w:rsid w:val="006A0179"/>
    <w:rsid w:val="006D2122"/>
    <w:rsid w:val="006E3C03"/>
    <w:rsid w:val="006E4D9B"/>
    <w:rsid w:val="006F2C7A"/>
    <w:rsid w:val="00707DE8"/>
    <w:rsid w:val="00715DE5"/>
    <w:rsid w:val="007235A2"/>
    <w:rsid w:val="0077025A"/>
    <w:rsid w:val="00782A8D"/>
    <w:rsid w:val="00790106"/>
    <w:rsid w:val="00794D3C"/>
    <w:rsid w:val="00796EF3"/>
    <w:rsid w:val="007C3A0D"/>
    <w:rsid w:val="007E0406"/>
    <w:rsid w:val="007F3AEF"/>
    <w:rsid w:val="007F4191"/>
    <w:rsid w:val="007F5B21"/>
    <w:rsid w:val="00801632"/>
    <w:rsid w:val="00837A52"/>
    <w:rsid w:val="00866A3D"/>
    <w:rsid w:val="00867303"/>
    <w:rsid w:val="00875F59"/>
    <w:rsid w:val="008773B2"/>
    <w:rsid w:val="008D5698"/>
    <w:rsid w:val="00900FA4"/>
    <w:rsid w:val="00901248"/>
    <w:rsid w:val="009055FE"/>
    <w:rsid w:val="0091574C"/>
    <w:rsid w:val="009200E2"/>
    <w:rsid w:val="00923C05"/>
    <w:rsid w:val="00957774"/>
    <w:rsid w:val="0096422C"/>
    <w:rsid w:val="00965DF4"/>
    <w:rsid w:val="00966E29"/>
    <w:rsid w:val="00990A6B"/>
    <w:rsid w:val="00994F85"/>
    <w:rsid w:val="009962B9"/>
    <w:rsid w:val="009B52A4"/>
    <w:rsid w:val="009B7826"/>
    <w:rsid w:val="009C1805"/>
    <w:rsid w:val="009D0B65"/>
    <w:rsid w:val="009D38E2"/>
    <w:rsid w:val="009E10F0"/>
    <w:rsid w:val="009F465F"/>
    <w:rsid w:val="009F7DEA"/>
    <w:rsid w:val="00A036EC"/>
    <w:rsid w:val="00A07A69"/>
    <w:rsid w:val="00A10261"/>
    <w:rsid w:val="00A432E5"/>
    <w:rsid w:val="00A557FC"/>
    <w:rsid w:val="00A821AB"/>
    <w:rsid w:val="00A86707"/>
    <w:rsid w:val="00A86C91"/>
    <w:rsid w:val="00AA2584"/>
    <w:rsid w:val="00AB3A8D"/>
    <w:rsid w:val="00AB533B"/>
    <w:rsid w:val="00AE3D69"/>
    <w:rsid w:val="00AF4989"/>
    <w:rsid w:val="00B14DF2"/>
    <w:rsid w:val="00B42C8D"/>
    <w:rsid w:val="00B62642"/>
    <w:rsid w:val="00B676DC"/>
    <w:rsid w:val="00B750A1"/>
    <w:rsid w:val="00B82EE3"/>
    <w:rsid w:val="00B85AD0"/>
    <w:rsid w:val="00B93284"/>
    <w:rsid w:val="00B970CE"/>
    <w:rsid w:val="00BA0A04"/>
    <w:rsid w:val="00BA75DB"/>
    <w:rsid w:val="00BB204F"/>
    <w:rsid w:val="00BB44AE"/>
    <w:rsid w:val="00BB6705"/>
    <w:rsid w:val="00BF13BE"/>
    <w:rsid w:val="00BF7D2A"/>
    <w:rsid w:val="00BF7DFA"/>
    <w:rsid w:val="00C04BCA"/>
    <w:rsid w:val="00C35814"/>
    <w:rsid w:val="00C406FF"/>
    <w:rsid w:val="00C56783"/>
    <w:rsid w:val="00C613B1"/>
    <w:rsid w:val="00C613D0"/>
    <w:rsid w:val="00C7124C"/>
    <w:rsid w:val="00C77A04"/>
    <w:rsid w:val="00C90C92"/>
    <w:rsid w:val="00CB171D"/>
    <w:rsid w:val="00CC56E5"/>
    <w:rsid w:val="00CD3D6A"/>
    <w:rsid w:val="00CF1190"/>
    <w:rsid w:val="00CF2E79"/>
    <w:rsid w:val="00D03A87"/>
    <w:rsid w:val="00D14763"/>
    <w:rsid w:val="00D17B99"/>
    <w:rsid w:val="00D22B05"/>
    <w:rsid w:val="00D3549D"/>
    <w:rsid w:val="00D5250E"/>
    <w:rsid w:val="00D55914"/>
    <w:rsid w:val="00D92315"/>
    <w:rsid w:val="00DA0245"/>
    <w:rsid w:val="00DA42D1"/>
    <w:rsid w:val="00DD1271"/>
    <w:rsid w:val="00DE609E"/>
    <w:rsid w:val="00E52A5C"/>
    <w:rsid w:val="00E672FC"/>
    <w:rsid w:val="00EA2227"/>
    <w:rsid w:val="00EB47AD"/>
    <w:rsid w:val="00EE2FD4"/>
    <w:rsid w:val="00EF4F11"/>
    <w:rsid w:val="00F3419D"/>
    <w:rsid w:val="00F529B7"/>
    <w:rsid w:val="00F73DE7"/>
    <w:rsid w:val="00FA44B4"/>
    <w:rsid w:val="00FA7E6D"/>
    <w:rsid w:val="00FC506B"/>
    <w:rsid w:val="00FD204D"/>
    <w:rsid w:val="28842110"/>
    <w:rsid w:val="30B80E7F"/>
    <w:rsid w:val="6D45544B"/>
    <w:rsid w:val="731D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YZNU</Company>
  <Pages>3</Pages>
  <Words>771</Words>
  <Characters>860</Characters>
  <Lines>6</Lines>
  <Paragraphs>1</Paragraphs>
  <TotalTime>10</TotalTime>
  <ScaleCrop>false</ScaleCrop>
  <LinksUpToDate>false</LinksUpToDate>
  <CharactersWithSpaces>871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2025-06-25T07:25:00Z</dcterms:created>
  <dc:creator>邓永康</dc:creator>
  <cp:lastModifiedBy>WPS_1559563409</cp:lastModifiedBy>
  <cp:lastPrinted>2024-06-24T02:57:00Z</cp:lastPrinted>
  <dcterms:modified xsi:type="dcterms:W3CDTF">2026-06-29T07:44:55Z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eyJoZGlkIjoiOWNjYzE1Mjc3NDA5YjdiZmM5MjYzODkwYmNkNjc0YmEiLCJ1c2VySWQiOiI1NzA4ODc0ODAifQ==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543F430F176E4AF79CBBB04C1CC16E97_13</vt:lpwstr>
  </property>
</Properties>
</file>