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BA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Calibri" w:eastAsia="方正小标宋_GBK" w:cs="方正小标宋_GBK"/>
          <w:b/>
          <w:color w:val="000000"/>
          <w:sz w:val="44"/>
          <w:szCs w:val="44"/>
        </w:rPr>
      </w:pPr>
      <w:r>
        <w:rPr>
          <w:rFonts w:hint="eastAsia" w:ascii="方正小标宋_GBK" w:hAnsi="Calibri" w:eastAsia="方正小标宋_GBK" w:cs="方正小标宋_GBK"/>
          <w:b/>
          <w:color w:val="000000"/>
          <w:sz w:val="44"/>
          <w:szCs w:val="44"/>
        </w:rPr>
        <w:t>长江师范学院</w:t>
      </w:r>
    </w:p>
    <w:p w14:paraId="53B3C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Calibri" w:eastAsia="方正小标宋_GBK" w:cs="方正小标宋_GBK"/>
          <w:b/>
          <w:color w:val="000000"/>
          <w:sz w:val="44"/>
          <w:szCs w:val="44"/>
        </w:rPr>
      </w:pPr>
      <w:r>
        <w:rPr>
          <w:rFonts w:hint="eastAsia" w:ascii="方正小标宋_GBK" w:hAnsi="Calibri" w:eastAsia="方正小标宋_GBK" w:cs="方正小标宋_GBK"/>
          <w:b/>
          <w:color w:val="000000"/>
          <w:sz w:val="44"/>
          <w:szCs w:val="44"/>
        </w:rPr>
        <w:t>关于举办师范生育德能力基本功竞赛的通知</w:t>
      </w:r>
    </w:p>
    <w:p w14:paraId="0ABD9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_GBK" w:hAnsi="Calibri" w:eastAsia="方正小标宋_GBK" w:cs="方正小标宋_GBK"/>
          <w:b/>
          <w:color w:val="000000"/>
          <w:sz w:val="44"/>
          <w:szCs w:val="44"/>
        </w:rPr>
      </w:pPr>
    </w:p>
    <w:p w14:paraId="2D14CD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相关</w:t>
      </w:r>
      <w:r>
        <w:rPr>
          <w:rFonts w:hint="eastAsia" w:eastAsia="方正仿宋_GBK"/>
          <w:color w:val="000000"/>
          <w:kern w:val="0"/>
          <w:sz w:val="32"/>
          <w:szCs w:val="32"/>
        </w:rPr>
        <w:t>二级学院：</w:t>
      </w:r>
    </w:p>
    <w:p w14:paraId="4AF694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eastAsia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为全面贯彻党的二十大精神，落实立德树人根本任务，提升师范生综合素质、专业水平和育人能力，决定举办首届育德能力基本功大赛。现将有关事宜通知如下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。</w:t>
      </w:r>
    </w:p>
    <w:p w14:paraId="759CF4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一、</w:t>
      </w: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参赛</w:t>
      </w: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对象</w:t>
      </w:r>
    </w:p>
    <w:p w14:paraId="169FDC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2022级师范专业学生。</w:t>
      </w:r>
    </w:p>
    <w:p w14:paraId="64C8CE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二、</w:t>
      </w: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竞赛内容</w:t>
      </w:r>
    </w:p>
    <w:p w14:paraId="4E1AF3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（一）育人故事（单项成绩占比30%）</w:t>
      </w:r>
    </w:p>
    <w:p w14:paraId="3EF78F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结合新时期学生成长面临的新情况新变化，以爱岗敬业、价值观教育、班级管理、师生沟通、学校家庭社会协同育人、心理健康教育等为切入点，结合教育实践经历讲述个人经历或者见实习指导教师的育人故事，彰显教师人格魅力，体现师范生专业素养和教育情怀。</w:t>
      </w:r>
    </w:p>
    <w:p w14:paraId="4BA42B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育人故事文本：主题明确、情节完整、内容详实、重点突出、结构合理、情感真挚，以第一人称撰写，能够激励人心、引发共鸣，2000字左右。</w:t>
      </w:r>
    </w:p>
    <w:p w14:paraId="67D95A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（二）主题班会方案（单项成绩占比30%）</w:t>
      </w:r>
    </w:p>
    <w:p w14:paraId="63352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结合学段特点，以学习贯彻党的二十大精神为主题，深化爱国主义、集体主义、社会主义教育，开展爱党爱国、中国特色社会主义和中国梦、国情和形势政策、中华优秀传统文化等方面教育，引导学生积极践行社会主义核心价值观，养成良好的思想品德和行为习惯。</w:t>
      </w:r>
    </w:p>
    <w:p w14:paraId="469750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主题班会设计文本：包括班会题目、背景分析、班会目标、班会准备、班会过程、班会后延伸教育活动、班会反思等（模板见附件1）。要求主题鲜明（题目自拟）、目标明确、准备充分、内容紧扣主题、形式新颖多样，注重学生体验感和参与度。方案字数不少于3000字。</w:t>
      </w:r>
    </w:p>
    <w:p w14:paraId="03EC35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（三）班级建设理念（单项成绩占比40%）</w:t>
      </w:r>
    </w:p>
    <w:p w14:paraId="6C71F8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以学生思想品德教育为重点，通过班集体建设达成育人目标，梳理并总结班主任带班过程中的育人理念。理念体现党的教育方针，遵循学生成长规律，目标合理明确，字数不少于1000字。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val="en-US" w:eastAsia="zh-CN"/>
        </w:rPr>
        <w:t xml:space="preserve"> </w:t>
      </w:r>
    </w:p>
    <w:p w14:paraId="5780BA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三、组织安排</w:t>
      </w:r>
    </w:p>
    <w:p w14:paraId="7BDBC5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（一）初赛</w:t>
      </w:r>
    </w:p>
    <w:p w14:paraId="0F51FD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各学院自主举行初赛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eastAsia="zh-CN"/>
        </w:rPr>
        <w:t>。按照名额（见附件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eastAsia="zh-CN"/>
        </w:rPr>
        <w:t>）择优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推荐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eastAsia="zh-CN"/>
        </w:rPr>
        <w:t>参加复赛的师范生代表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。</w:t>
      </w:r>
    </w:p>
    <w:p w14:paraId="105C5A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（二）复赛</w:t>
      </w:r>
    </w:p>
    <w:p w14:paraId="5B3B8F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>学校组织专家开展育人故事、主题班会、班级建设理念项目评选。</w:t>
      </w:r>
    </w:p>
    <w:p w14:paraId="24F9A8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（三）决赛</w:t>
      </w:r>
    </w:p>
    <w:p w14:paraId="076904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eastAsia="方正仿宋_GBK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2025年5月3</w:t>
      </w:r>
      <w:r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  <w:t>0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（暂定）组织开</w:t>
      </w:r>
      <w:r>
        <w:rPr>
          <w:rFonts w:hint="eastAsia" w:eastAsia="方正仿宋_GBK"/>
          <w:sz w:val="32"/>
          <w:szCs w:val="32"/>
        </w:rPr>
        <w:t>展班级建设理念展示现场决赛活动，具体安排另行通知。</w:t>
      </w:r>
    </w:p>
    <w:p w14:paraId="2D1178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四、奖项设置</w:t>
      </w:r>
    </w:p>
    <w:p w14:paraId="2035D7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eastAsia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奖项按小学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教育</w:t>
      </w:r>
      <w:r>
        <w:rPr>
          <w:rFonts w:hint="eastAsia" w:eastAsia="方正仿宋_GBK"/>
          <w:color w:val="000000"/>
          <w:kern w:val="0"/>
          <w:sz w:val="32"/>
          <w:szCs w:val="32"/>
        </w:rPr>
        <w:t>、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中学教育</w:t>
      </w:r>
      <w:r>
        <w:rPr>
          <w:rFonts w:hint="eastAsia" w:eastAsia="方正仿宋_GBK"/>
          <w:color w:val="000000"/>
          <w:kern w:val="0"/>
          <w:sz w:val="32"/>
          <w:szCs w:val="32"/>
        </w:rPr>
        <w:t>学段分组设置，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各</w:t>
      </w:r>
      <w:r>
        <w:rPr>
          <w:rFonts w:hint="eastAsia" w:eastAsia="方正仿宋_GBK"/>
          <w:color w:val="000000"/>
          <w:kern w:val="0"/>
          <w:sz w:val="32"/>
          <w:szCs w:val="32"/>
        </w:rPr>
        <w:t>设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特</w:t>
      </w:r>
      <w:r>
        <w:rPr>
          <w:rFonts w:hint="eastAsia" w:eastAsia="方正仿宋_GBK"/>
          <w:color w:val="000000"/>
          <w:kern w:val="0"/>
          <w:sz w:val="32"/>
          <w:szCs w:val="32"/>
        </w:rPr>
        <w:t>等奖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/>
          <w:color w:val="000000"/>
          <w:kern w:val="0"/>
          <w:sz w:val="32"/>
          <w:szCs w:val="32"/>
        </w:rPr>
        <w:t>名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、一</w:t>
      </w:r>
      <w:r>
        <w:rPr>
          <w:rFonts w:hint="eastAsia" w:eastAsia="方正仿宋_GBK"/>
          <w:color w:val="000000"/>
          <w:kern w:val="0"/>
          <w:sz w:val="32"/>
          <w:szCs w:val="32"/>
        </w:rPr>
        <w:t>等奖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eastAsia="方正仿宋_GBK"/>
          <w:color w:val="000000"/>
          <w:kern w:val="0"/>
          <w:sz w:val="32"/>
          <w:szCs w:val="32"/>
        </w:rPr>
        <w:t>名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、二</w:t>
      </w:r>
      <w:r>
        <w:rPr>
          <w:rFonts w:hint="eastAsia" w:eastAsia="方正仿宋_GBK"/>
          <w:color w:val="000000"/>
          <w:kern w:val="0"/>
          <w:sz w:val="32"/>
          <w:szCs w:val="32"/>
        </w:rPr>
        <w:t>等奖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eastAsia="方正仿宋_GBK"/>
          <w:color w:val="000000"/>
          <w:kern w:val="0"/>
          <w:sz w:val="32"/>
          <w:szCs w:val="32"/>
        </w:rPr>
        <w:t>名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eastAsia="方正仿宋_GBK"/>
          <w:color w:val="000000"/>
          <w:kern w:val="0"/>
          <w:sz w:val="32"/>
          <w:szCs w:val="32"/>
        </w:rPr>
        <w:t>优秀奖若干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名</w:t>
      </w:r>
      <w:r>
        <w:rPr>
          <w:rFonts w:hint="eastAsia" w:eastAsia="方正仿宋_GBK"/>
          <w:color w:val="000000"/>
          <w:kern w:val="0"/>
          <w:sz w:val="32"/>
          <w:szCs w:val="32"/>
        </w:rPr>
        <w:t>。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学校将推荐特等奖、一等奖作品参加重庆市</w:t>
      </w:r>
      <w:r>
        <w:rPr>
          <w:rFonts w:hint="eastAsia" w:eastAsia="方正仿宋_GBK"/>
          <w:color w:val="000000"/>
          <w:kern w:val="0"/>
          <w:sz w:val="32"/>
          <w:szCs w:val="32"/>
        </w:rPr>
        <w:t>首届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师范生</w:t>
      </w:r>
      <w:r>
        <w:rPr>
          <w:rFonts w:hint="eastAsia" w:eastAsia="方正仿宋_GBK"/>
          <w:color w:val="000000"/>
          <w:kern w:val="0"/>
          <w:sz w:val="32"/>
          <w:szCs w:val="32"/>
        </w:rPr>
        <w:t>育德能力基本功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竞</w:t>
      </w:r>
      <w:r>
        <w:rPr>
          <w:rFonts w:hint="eastAsia" w:eastAsia="方正仿宋_GBK"/>
          <w:color w:val="000000"/>
          <w:kern w:val="0"/>
          <w:sz w:val="32"/>
          <w:szCs w:val="32"/>
        </w:rPr>
        <w:t>赛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。</w:t>
      </w:r>
    </w:p>
    <w:p w14:paraId="6429A8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五、相关要求</w:t>
      </w:r>
    </w:p>
    <w:p w14:paraId="49161C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eastAsia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（一）加强组织领导。</w:t>
      </w:r>
      <w:r>
        <w:rPr>
          <w:rFonts w:hint="eastAsia" w:eastAsia="方正仿宋_GBK"/>
          <w:color w:val="000000"/>
          <w:kern w:val="0"/>
          <w:sz w:val="32"/>
          <w:szCs w:val="32"/>
        </w:rPr>
        <w:t>各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学院</w:t>
      </w:r>
      <w:r>
        <w:rPr>
          <w:rFonts w:hint="eastAsia" w:eastAsia="方正仿宋_GBK"/>
          <w:color w:val="000000"/>
          <w:kern w:val="0"/>
          <w:sz w:val="32"/>
          <w:szCs w:val="32"/>
        </w:rPr>
        <w:t>要高度重视，精心策划、认真组织实施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，确保作品质量。</w:t>
      </w:r>
    </w:p>
    <w:p w14:paraId="763374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  <w:lang w:eastAsia="zh-CN"/>
        </w:rPr>
        <w:t>二</w:t>
      </w:r>
      <w:r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2"/>
          <w:szCs w:val="32"/>
        </w:rPr>
        <w:t>）突出活动实效。</w:t>
      </w:r>
      <w:r>
        <w:rPr>
          <w:rFonts w:hint="eastAsia" w:eastAsia="方正仿宋_GBK"/>
          <w:color w:val="000000"/>
          <w:kern w:val="0"/>
          <w:sz w:val="32"/>
          <w:szCs w:val="32"/>
        </w:rPr>
        <w:t>各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学院</w:t>
      </w:r>
      <w:r>
        <w:rPr>
          <w:rFonts w:hint="eastAsia" w:eastAsia="方正仿宋_GBK"/>
          <w:color w:val="000000"/>
          <w:kern w:val="0"/>
          <w:sz w:val="32"/>
          <w:szCs w:val="32"/>
        </w:rPr>
        <w:t>要从实际出发，加强统筹指导和具体监督，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以赛促学，</w:t>
      </w:r>
      <w:r>
        <w:rPr>
          <w:rFonts w:hint="eastAsia" w:eastAsia="方正仿宋_GBK"/>
          <w:color w:val="000000"/>
          <w:kern w:val="0"/>
          <w:sz w:val="32"/>
          <w:szCs w:val="32"/>
        </w:rPr>
        <w:t>提升师范生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育德</w:t>
      </w:r>
      <w:r>
        <w:rPr>
          <w:rFonts w:hint="eastAsia" w:eastAsia="方正仿宋_GBK"/>
          <w:color w:val="000000"/>
          <w:kern w:val="0"/>
          <w:sz w:val="32"/>
          <w:szCs w:val="32"/>
        </w:rPr>
        <w:t>能力。</w:t>
      </w:r>
    </w:p>
    <w:p w14:paraId="5AB1F6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</w:rPr>
        <w:t>六、其他事项</w:t>
      </w:r>
    </w:p>
    <w:p w14:paraId="66475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仿宋_GBK" w:hAnsi="方正黑体_GBK" w:eastAsia="方正仿宋_GBK" w:cs="方正黑体_GBK"/>
          <w:color w:val="00A3F5"/>
          <w:kern w:val="0"/>
          <w:sz w:val="32"/>
          <w:szCs w:val="32"/>
          <w:u w:val="single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各学院于</w:t>
      </w:r>
      <w:r>
        <w:rPr>
          <w:rFonts w:hint="eastAsia" w:ascii="方正仿宋_GBK" w:hAnsi="方正黑体_GBK" w:eastAsia="方正仿宋_GBK" w:cs="方正黑体_GBK"/>
          <w:b/>
          <w:bCs/>
          <w:color w:val="000000"/>
          <w:kern w:val="0"/>
          <w:sz w:val="32"/>
          <w:szCs w:val="32"/>
        </w:rPr>
        <w:t>5月</w:t>
      </w:r>
      <w:r>
        <w:rPr>
          <w:rFonts w:ascii="方正仿宋_GBK" w:hAnsi="方正黑体_GBK" w:eastAsia="方正仿宋_GBK" w:cs="方正黑体_GBK"/>
          <w:b/>
          <w:bCs/>
          <w:color w:val="000000"/>
          <w:kern w:val="0"/>
          <w:sz w:val="32"/>
          <w:szCs w:val="32"/>
        </w:rPr>
        <w:t>23</w:t>
      </w:r>
      <w:r>
        <w:rPr>
          <w:rFonts w:hint="eastAsia" w:ascii="方正仿宋_GBK" w:hAnsi="方正黑体_GBK" w:eastAsia="方正仿宋_GBK" w:cs="方正黑体_GBK"/>
          <w:b/>
          <w:bCs/>
          <w:color w:val="000000"/>
          <w:kern w:val="0"/>
          <w:sz w:val="32"/>
          <w:szCs w:val="32"/>
        </w:rPr>
        <w:t>日</w:t>
      </w:r>
      <w:r>
        <w:rPr>
          <w:rFonts w:hint="eastAsia" w:ascii="方正仿宋_GBK" w:hAnsi="方正黑体_GBK" w:eastAsia="方正仿宋_GBK" w:cs="方正黑体_GBK"/>
          <w:b/>
          <w:bCs/>
          <w:color w:val="000000"/>
          <w:kern w:val="0"/>
          <w:sz w:val="32"/>
          <w:szCs w:val="32"/>
          <w:lang w:eastAsia="zh-CN"/>
        </w:rPr>
        <w:t>（周五）</w:t>
      </w:r>
      <w:r>
        <w:rPr>
          <w:rFonts w:hint="eastAsia" w:ascii="方正仿宋_GBK" w:hAnsi="方正黑体_GBK" w:eastAsia="方正仿宋_GBK" w:cs="方正黑体_GBK"/>
          <w:b/>
          <w:bCs/>
          <w:color w:val="000000"/>
          <w:kern w:val="0"/>
          <w:sz w:val="32"/>
          <w:szCs w:val="32"/>
        </w:rPr>
        <w:t>中午12:00前</w:t>
      </w:r>
      <w:r>
        <w:rPr>
          <w:rFonts w:hint="eastAsia" w:ascii="方正仿宋_GBK" w:hAnsi="方正黑体_GBK" w:eastAsia="方正仿宋_GBK" w:cs="方正黑体_GBK"/>
          <w:b/>
          <w:bCs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eastAsia="zh-CN"/>
        </w:rPr>
        <w:t>按附件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要求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内容和格式将材料统一压缩打包发送至邮箱：</w:t>
      </w:r>
      <w:r>
        <w:rPr>
          <w:color w:val="00A3F5"/>
          <w:sz w:val="32"/>
          <w:u w:val="single"/>
        </w:rPr>
        <w:fldChar w:fldCharType="begin"/>
      </w:r>
      <w:r>
        <w:rPr>
          <w:color w:val="00A3F5"/>
          <w:sz w:val="32"/>
          <w:u w:val="single"/>
        </w:rPr>
        <w:instrText xml:space="preserve"> HYPERLINK "mailto:2814655992@qq.com" </w:instrText>
      </w:r>
      <w:r>
        <w:rPr>
          <w:color w:val="00A3F5"/>
          <w:sz w:val="32"/>
          <w:u w:val="single"/>
        </w:rPr>
        <w:fldChar w:fldCharType="separate"/>
      </w:r>
      <w:r>
        <w:rPr>
          <w:color w:val="00A3F5"/>
          <w:sz w:val="32"/>
          <w:u w:val="single"/>
        </w:rPr>
        <w:t>1099869654@qq.com</w:t>
      </w:r>
      <w:r>
        <w:rPr>
          <w:rStyle w:val="8"/>
          <w:rFonts w:ascii="方正仿宋_GBK" w:hAnsi="方正黑体_GBK" w:eastAsia="方正仿宋_GBK" w:cs="方正黑体_GBK"/>
          <w:color w:val="00A3F5"/>
          <w:kern w:val="0"/>
          <w:sz w:val="32"/>
          <w:szCs w:val="32"/>
          <w:u w:val="single"/>
        </w:rPr>
        <w:fldChar w:fldCharType="end"/>
      </w:r>
      <w:r>
        <w:rPr>
          <w:rFonts w:hint="eastAsia" w:ascii="方正仿宋_GBK" w:hAnsi="方正黑体_GBK" w:eastAsia="方正仿宋_GBK" w:cs="方正黑体_GBK"/>
          <w:color w:val="00A3F5"/>
          <w:kern w:val="0"/>
          <w:sz w:val="32"/>
          <w:szCs w:val="32"/>
          <w:u w:val="single"/>
        </w:rPr>
        <w:t>。</w:t>
      </w:r>
    </w:p>
    <w:p w14:paraId="68AEB4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附件：</w:t>
      </w:r>
    </w:p>
    <w:p w14:paraId="3B7FA7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/>
        <w:jc w:val="left"/>
        <w:textAlignment w:val="auto"/>
        <w:rPr>
          <w:rFonts w:hint="eastAsia" w:eastAsia="方正仿宋_GBK"/>
          <w:color w:val="000000"/>
          <w:kern w:val="0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eastAsia="方正仿宋_GBK"/>
          <w:color w:val="000000"/>
          <w:kern w:val="0"/>
          <w:sz w:val="32"/>
          <w:szCs w:val="32"/>
        </w:rPr>
        <w:t>长江师范学院首届师范生育德能力基本功竞赛材料报送</w:t>
      </w:r>
    </w:p>
    <w:p w14:paraId="6CF637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要求</w:t>
      </w:r>
    </w:p>
    <w:p w14:paraId="76223A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320" w:firstLine="640" w:firstLineChars="200"/>
        <w:jc w:val="left"/>
        <w:textAlignment w:val="auto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eastAsia="方正仿宋_GBK"/>
          <w:color w:val="000000"/>
          <w:kern w:val="0"/>
          <w:sz w:val="32"/>
          <w:szCs w:val="32"/>
        </w:rPr>
        <w:t>长江师范</w:t>
      </w:r>
      <w:bookmarkStart w:id="0" w:name="_GoBack"/>
      <w:bookmarkEnd w:id="0"/>
      <w:r>
        <w:rPr>
          <w:rFonts w:hint="eastAsia" w:eastAsia="方正仿宋_GBK"/>
          <w:color w:val="000000"/>
          <w:kern w:val="0"/>
          <w:sz w:val="32"/>
          <w:szCs w:val="32"/>
        </w:rPr>
        <w:t>学院首届师范生育德能力基本功竞赛汇总表</w:t>
      </w:r>
    </w:p>
    <w:p w14:paraId="7B8A45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320" w:firstLine="640" w:firstLineChars="200"/>
        <w:jc w:val="left"/>
        <w:textAlignment w:val="auto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eastAsia="方正仿宋_GBK"/>
          <w:color w:val="000000"/>
          <w:kern w:val="0"/>
          <w:sz w:val="32"/>
          <w:szCs w:val="32"/>
        </w:rPr>
        <w:t>长江师范学院首届师范生育德能力基本功竞赛报名表</w:t>
      </w:r>
    </w:p>
    <w:p w14:paraId="30482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eastAsia="方正仿宋_GBK"/>
          <w:color w:val="000000"/>
          <w:kern w:val="0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eastAsia="方正仿宋_GBK"/>
          <w:color w:val="000000"/>
          <w:kern w:val="0"/>
          <w:sz w:val="32"/>
          <w:szCs w:val="32"/>
        </w:rPr>
        <w:t>长江师范学院首届师范生育德能力基本功竞赛主题班会设计文本（模板）</w:t>
      </w:r>
    </w:p>
    <w:p w14:paraId="2E2C3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5.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  <w:lang w:val="en-US" w:eastAsia="zh-CN"/>
        </w:rPr>
        <w:t>长江师范学院首届师范生育德能力基本功竞赛复赛名额</w:t>
      </w:r>
    </w:p>
    <w:p w14:paraId="6B22AE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320" w:firstLine="640" w:firstLineChars="200"/>
        <w:jc w:val="left"/>
        <w:textAlignment w:val="auto"/>
        <w:rPr>
          <w:rFonts w:eastAsia="方正仿宋_GBK"/>
          <w:color w:val="000000"/>
          <w:kern w:val="0"/>
          <w:sz w:val="32"/>
          <w:szCs w:val="32"/>
        </w:rPr>
      </w:pPr>
    </w:p>
    <w:p w14:paraId="777B73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left"/>
        <w:textAlignment w:val="auto"/>
        <w:rPr>
          <w:rFonts w:ascii="方正仿宋_GBK" w:hAnsi="方正黑体_GBK" w:eastAsia="方正仿宋_GBK" w:cs="方正黑体_GBK"/>
          <w:color w:val="000000"/>
          <w:kern w:val="0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长江师范学院教师教育学院</w:t>
      </w:r>
    </w:p>
    <w:p w14:paraId="4B44FF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eastAsia="方正仿宋_GBK" w:cs="方正仿宋_GBK"/>
          <w:color w:val="000000"/>
          <w:spacing w:val="15"/>
          <w:sz w:val="32"/>
          <w:szCs w:val="32"/>
        </w:rPr>
      </w:pP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eastAsia="方正仿宋_GBK"/>
          <w:color w:val="000000"/>
          <w:kern w:val="0"/>
          <w:sz w:val="32"/>
          <w:szCs w:val="32"/>
        </w:rPr>
        <w:t>2025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年</w:t>
      </w:r>
      <w:r>
        <w:rPr>
          <w:rFonts w:hint="eastAsia" w:eastAsia="方正仿宋_GBK"/>
          <w:color w:val="000000"/>
          <w:kern w:val="0"/>
          <w:sz w:val="32"/>
          <w:szCs w:val="32"/>
        </w:rPr>
        <w:t>5</w:t>
      </w:r>
      <w:r>
        <w:rPr>
          <w:rFonts w:hint="eastAsia" w:ascii="方正仿宋_GBK" w:hAnsi="方正黑体_GBK" w:eastAsia="方正仿宋_GBK" w:cs="方正黑体_GBK"/>
          <w:color w:val="000000"/>
          <w:kern w:val="0"/>
          <w:sz w:val="32"/>
          <w:szCs w:val="32"/>
        </w:rPr>
        <w:t>月</w:t>
      </w:r>
      <w:r>
        <w:rPr>
          <w:rFonts w:hint="eastAsia" w:eastAsia="方正仿宋_GBK"/>
          <w:color w:val="000000"/>
          <w:kern w:val="0"/>
          <w:sz w:val="32"/>
          <w:szCs w:val="32"/>
        </w:rPr>
        <w:t>1</w:t>
      </w:r>
      <w:r>
        <w:rPr>
          <w:rFonts w:eastAsia="方正仿宋_GBK"/>
          <w:color w:val="000000"/>
          <w:kern w:val="0"/>
          <w:sz w:val="32"/>
          <w:szCs w:val="32"/>
        </w:rPr>
        <w:t>9日</w:t>
      </w:r>
    </w:p>
    <w:sectPr>
      <w:footerReference r:id="rId3" w:type="default"/>
      <w:pgSz w:w="11906" w:h="16838"/>
      <w:pgMar w:top="1701" w:right="1474" w:bottom="1701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A84A566-846C-40F5-B29C-A083453A626C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2A801011-ECBE-4F75-82E0-E4E34910BD4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CCBEF4E-80EB-4896-A8B0-DA8B0D48290E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8FD86E35-D7F7-4B95-B0C6-E43EDF27D3D3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791CA289-6EC8-44EA-967F-0364FA9582D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FC0B1">
    <w:pPr>
      <w:pStyle w:val="4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96545" cy="20447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5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830D41">
                          <w:pPr>
                            <w:pStyle w:val="4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6.1pt;width:23.3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53DotIAAAADAQAADwAAAAAAAAABACAAAAAiAAAAZHJz&#10;L2Rvd25yZXYueG1sUEsBAhQAFAAAAAgAh07iQLD5u0wKAgAAAgQAAA4AAAAAAAAAAQAgAAAAIQ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830D41">
                    <w:pPr>
                      <w:pStyle w:val="4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0MjA2OThhY2UyOWQ5NTc4ZmU1MmU0ZmExNDU5NjkifQ=="/>
  </w:docVars>
  <w:rsids>
    <w:rsidRoot w:val="00F71EE5"/>
    <w:rsid w:val="00055603"/>
    <w:rsid w:val="00084D30"/>
    <w:rsid w:val="000D7BE5"/>
    <w:rsid w:val="000F53D6"/>
    <w:rsid w:val="000F5EE4"/>
    <w:rsid w:val="00114CA3"/>
    <w:rsid w:val="00152401"/>
    <w:rsid w:val="001F5EEA"/>
    <w:rsid w:val="00236DE6"/>
    <w:rsid w:val="0023768A"/>
    <w:rsid w:val="00244F45"/>
    <w:rsid w:val="002567C1"/>
    <w:rsid w:val="00291EF1"/>
    <w:rsid w:val="002B0D2D"/>
    <w:rsid w:val="002F7ACD"/>
    <w:rsid w:val="00300A75"/>
    <w:rsid w:val="0039266D"/>
    <w:rsid w:val="003B2F85"/>
    <w:rsid w:val="003B5DA4"/>
    <w:rsid w:val="003D633B"/>
    <w:rsid w:val="003D6A63"/>
    <w:rsid w:val="003D7ECD"/>
    <w:rsid w:val="00416EDB"/>
    <w:rsid w:val="00417535"/>
    <w:rsid w:val="0045250F"/>
    <w:rsid w:val="004604E4"/>
    <w:rsid w:val="00460C6F"/>
    <w:rsid w:val="0048436F"/>
    <w:rsid w:val="004A2770"/>
    <w:rsid w:val="004E0BCC"/>
    <w:rsid w:val="004F5AFB"/>
    <w:rsid w:val="00527BAF"/>
    <w:rsid w:val="005D7BB2"/>
    <w:rsid w:val="00606C4D"/>
    <w:rsid w:val="0061031B"/>
    <w:rsid w:val="006128EA"/>
    <w:rsid w:val="0067011E"/>
    <w:rsid w:val="0067769C"/>
    <w:rsid w:val="00682A45"/>
    <w:rsid w:val="00683544"/>
    <w:rsid w:val="006F5D9C"/>
    <w:rsid w:val="007103DA"/>
    <w:rsid w:val="007D6580"/>
    <w:rsid w:val="0081695F"/>
    <w:rsid w:val="008469C2"/>
    <w:rsid w:val="00891DF6"/>
    <w:rsid w:val="00892C4D"/>
    <w:rsid w:val="008E469D"/>
    <w:rsid w:val="00921CCF"/>
    <w:rsid w:val="00960C76"/>
    <w:rsid w:val="00A111BD"/>
    <w:rsid w:val="00A239F1"/>
    <w:rsid w:val="00A65E75"/>
    <w:rsid w:val="00A74413"/>
    <w:rsid w:val="00A8060F"/>
    <w:rsid w:val="00A94D88"/>
    <w:rsid w:val="00AA1892"/>
    <w:rsid w:val="00AF2FB7"/>
    <w:rsid w:val="00B16A4B"/>
    <w:rsid w:val="00B64EB2"/>
    <w:rsid w:val="00B7006E"/>
    <w:rsid w:val="00B97C49"/>
    <w:rsid w:val="00BB5ECE"/>
    <w:rsid w:val="00BD17BF"/>
    <w:rsid w:val="00BD5C75"/>
    <w:rsid w:val="00C27662"/>
    <w:rsid w:val="00C92918"/>
    <w:rsid w:val="00C9605C"/>
    <w:rsid w:val="00CF5E84"/>
    <w:rsid w:val="00CF6666"/>
    <w:rsid w:val="00DA0AB9"/>
    <w:rsid w:val="00DC03A1"/>
    <w:rsid w:val="00DC6FC3"/>
    <w:rsid w:val="00E16BA7"/>
    <w:rsid w:val="00E943C7"/>
    <w:rsid w:val="00EA0C51"/>
    <w:rsid w:val="00EB12CF"/>
    <w:rsid w:val="00EB33E1"/>
    <w:rsid w:val="00F241D0"/>
    <w:rsid w:val="00F71EE5"/>
    <w:rsid w:val="00F76587"/>
    <w:rsid w:val="00F865F4"/>
    <w:rsid w:val="0E9549B3"/>
    <w:rsid w:val="10284595"/>
    <w:rsid w:val="160E65BF"/>
    <w:rsid w:val="19653A7F"/>
    <w:rsid w:val="1CC715B0"/>
    <w:rsid w:val="1D054DDF"/>
    <w:rsid w:val="1F20231F"/>
    <w:rsid w:val="1FAC4DE9"/>
    <w:rsid w:val="25A42CD8"/>
    <w:rsid w:val="2C8C593E"/>
    <w:rsid w:val="300B0FF4"/>
    <w:rsid w:val="30C86CFF"/>
    <w:rsid w:val="3CAA3294"/>
    <w:rsid w:val="441E2D68"/>
    <w:rsid w:val="50B86D46"/>
    <w:rsid w:val="5E432E63"/>
    <w:rsid w:val="5FA0594C"/>
    <w:rsid w:val="5FA3687D"/>
    <w:rsid w:val="5FF75CEC"/>
    <w:rsid w:val="62C53252"/>
    <w:rsid w:val="62F31130"/>
    <w:rsid w:val="66087FED"/>
    <w:rsid w:val="6F2B659D"/>
    <w:rsid w:val="70730DC1"/>
    <w:rsid w:val="73875B31"/>
    <w:rsid w:val="73A34DFD"/>
    <w:rsid w:val="7AD34D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/>
      <w:autoSpaceDN/>
      <w:snapToGrid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8"/>
    <w:qFormat/>
    <w:uiPriority w:val="1"/>
    <w:pPr>
      <w:autoSpaceDE w:val="0"/>
      <w:autoSpaceDN w:val="0"/>
      <w:jc w:val="left"/>
    </w:pPr>
    <w:rPr>
      <w:rFonts w:ascii="方正仿宋_GBK" w:hAnsi="方正仿宋_GBK" w:eastAsia="方正仿宋_GBK" w:cs="方正仿宋_GBK"/>
      <w:kern w:val="0"/>
      <w:sz w:val="32"/>
      <w:szCs w:val="32"/>
      <w:lang w:val="zh-CN" w:bidi="zh-CN"/>
    </w:rPr>
  </w:style>
  <w:style w:type="paragraph" w:styleId="3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p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日期 字符"/>
    <w:basedOn w:val="7"/>
    <w:link w:val="3"/>
    <w:semiHidden/>
    <w:qFormat/>
    <w:uiPriority w:val="99"/>
    <w:rPr>
      <w:rFonts w:ascii="Times New Roman" w:hAnsi="Times New Roman" w:eastAsia="宋体" w:cs="Times New Roman"/>
    </w:rPr>
  </w:style>
  <w:style w:type="paragraph" w:customStyle="1" w:styleId="11">
    <w:name w:val="p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眉 字符"/>
    <w:basedOn w:val="7"/>
    <w:link w:val="5"/>
    <w:qFormat/>
    <w:uiPriority w:val="99"/>
    <w:rPr>
      <w:sz w:val="18"/>
      <w:szCs w:val="18"/>
    </w:rPr>
  </w:style>
  <w:style w:type="paragraph" w:customStyle="1" w:styleId="13">
    <w:name w:val="p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4">
    <w:name w:val="s2"/>
    <w:qFormat/>
    <w:uiPriority w:val="0"/>
  </w:style>
  <w:style w:type="character" w:customStyle="1" w:styleId="15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6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7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正文文本 字符"/>
    <w:basedOn w:val="7"/>
    <w:link w:val="2"/>
    <w:qFormat/>
    <w:uiPriority w:val="1"/>
    <w:rPr>
      <w:rFonts w:ascii="方正仿宋_GBK" w:hAnsi="方正仿宋_GBK" w:eastAsia="方正仿宋_GBK" w:cs="方正仿宋_GBK"/>
      <w:kern w:val="0"/>
      <w:sz w:val="32"/>
      <w:szCs w:val="32"/>
      <w:lang w:val="zh-CN" w:bidi="zh-CN"/>
    </w:rPr>
  </w:style>
  <w:style w:type="paragraph" w:customStyle="1" w:styleId="19">
    <w:name w:val="p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1152</Words>
  <Characters>1204</Characters>
  <TotalTime>2</TotalTime>
  <ScaleCrop>false</ScaleCrop>
  <LinksUpToDate>false</LinksUpToDate>
  <CharactersWithSpaces>1238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2025-05-19T18:53:00Z</dcterms:created>
  <dc:creator>ASUS</dc:creator>
  <cp:lastModifiedBy>戴甲洪-长江师范学院</cp:lastModifiedBy>
  <dcterms:modified xsi:type="dcterms:W3CDTF">2025-05-20T01:20:24Z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eyJoZGlkIjoiNTM2NWEyOTFlNDkwOTc3YmIxYTFmOGRmNmYzODZiNjIiLCJ1c2VySWQiOiI1NzcxODYwMjAifQ==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71FD17BE2BF2477583AC52B0FB53DDD8_12</vt:lpwstr>
  </property>
</Properties>
</file>