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BA729" w14:textId="77777777" w:rsidR="00EA6555" w:rsidRDefault="00EA6555" w:rsidP="008F0CAB">
      <w:pPr>
        <w:jc w:val="center"/>
        <w:rPr>
          <w:rFonts w:ascii="方正小标宋_GBK" w:eastAsia="方正小标宋_GBK"/>
          <w:sz w:val="40"/>
          <w:szCs w:val="36"/>
        </w:rPr>
      </w:pPr>
    </w:p>
    <w:p w14:paraId="50388C83" w14:textId="77777777" w:rsidR="00646ADA" w:rsidRPr="008F0CAB" w:rsidRDefault="00A60139" w:rsidP="008F0CAB">
      <w:pPr>
        <w:jc w:val="center"/>
        <w:rPr>
          <w:rFonts w:ascii="方正小标宋_GBK" w:eastAsia="方正小标宋_GBK"/>
          <w:sz w:val="40"/>
          <w:szCs w:val="36"/>
        </w:rPr>
      </w:pPr>
      <w:r w:rsidRPr="008F0CAB">
        <w:rPr>
          <w:rFonts w:ascii="方正小标宋_GBK" w:eastAsia="方正小标宋_GBK" w:hint="eastAsia"/>
          <w:sz w:val="40"/>
          <w:szCs w:val="36"/>
        </w:rPr>
        <w:t>关于开展2024</w:t>
      </w:r>
      <w:r w:rsidR="00600EC7">
        <w:rPr>
          <w:rFonts w:ascii="方正小标宋_GBK" w:eastAsia="方正小标宋_GBK" w:hint="eastAsia"/>
          <w:sz w:val="40"/>
          <w:szCs w:val="36"/>
        </w:rPr>
        <w:t>年辅修</w:t>
      </w:r>
      <w:r w:rsidRPr="008F0CAB">
        <w:rPr>
          <w:rFonts w:ascii="方正小标宋_GBK" w:eastAsia="方正小标宋_GBK" w:hint="eastAsia"/>
          <w:sz w:val="40"/>
          <w:szCs w:val="36"/>
        </w:rPr>
        <w:t>专业报名工作的通知</w:t>
      </w:r>
    </w:p>
    <w:p w14:paraId="24735568" w14:textId="77777777" w:rsidR="00BA2E2C" w:rsidRPr="00951C62" w:rsidRDefault="00BA2E2C" w:rsidP="00BA2E2C">
      <w:pPr>
        <w:rPr>
          <w:rFonts w:ascii="方正仿宋_GBK" w:eastAsia="方正仿宋_GBK"/>
          <w:sz w:val="30"/>
          <w:szCs w:val="30"/>
        </w:rPr>
      </w:pPr>
    </w:p>
    <w:p w14:paraId="77A04C1F" w14:textId="77777777" w:rsidR="00BA2E2C" w:rsidRPr="00951C62" w:rsidRDefault="00BA2E2C" w:rsidP="00BB6064">
      <w:pPr>
        <w:snapToGrid w:val="0"/>
        <w:spacing w:line="288" w:lineRule="auto"/>
        <w:ind w:firstLineChars="200" w:firstLine="600"/>
        <w:rPr>
          <w:rFonts w:ascii="方正仿宋_GBK" w:eastAsia="方正仿宋_GBK"/>
          <w:sz w:val="30"/>
          <w:szCs w:val="30"/>
        </w:rPr>
      </w:pPr>
      <w:r w:rsidRPr="00951C62">
        <w:rPr>
          <w:rFonts w:ascii="方正仿宋_GBK" w:eastAsia="方正仿宋_GBK" w:hint="eastAsia"/>
          <w:sz w:val="30"/>
          <w:szCs w:val="30"/>
        </w:rPr>
        <w:t>为适应国家经济建设和社会发展需要，培养跨学科复合型人才，拓宽学生知识面，增强适应能力，让学有余力的学生掌握更多的跨学科专业知识，提高就业竞争力，根据学校《</w:t>
      </w:r>
      <w:r w:rsidR="00912563" w:rsidRPr="00912563">
        <w:rPr>
          <w:rFonts w:ascii="方正仿宋_GBK" w:eastAsia="方正仿宋_GBK" w:hint="eastAsia"/>
          <w:sz w:val="30"/>
          <w:szCs w:val="30"/>
        </w:rPr>
        <w:t>学生辅修专业管理办法</w:t>
      </w:r>
      <w:r w:rsidRPr="00951C62">
        <w:rPr>
          <w:rFonts w:ascii="方正仿宋_GBK" w:eastAsia="方正仿宋_GBK" w:hint="eastAsia"/>
          <w:sz w:val="30"/>
          <w:szCs w:val="30"/>
        </w:rPr>
        <w:t>》，现就2024</w:t>
      </w:r>
      <w:r w:rsidR="00600EC7">
        <w:rPr>
          <w:rFonts w:ascii="方正仿宋_GBK" w:eastAsia="方正仿宋_GBK" w:hint="eastAsia"/>
          <w:sz w:val="30"/>
          <w:szCs w:val="30"/>
        </w:rPr>
        <w:t>年辅修</w:t>
      </w:r>
      <w:r w:rsidRPr="00951C62">
        <w:rPr>
          <w:rFonts w:ascii="方正仿宋_GBK" w:eastAsia="方正仿宋_GBK" w:hint="eastAsia"/>
          <w:sz w:val="30"/>
          <w:szCs w:val="30"/>
        </w:rPr>
        <w:t>专业报名工作相关事宜通知如下：</w:t>
      </w:r>
    </w:p>
    <w:p w14:paraId="5B953D31" w14:textId="77777777" w:rsidR="00BA2E2C" w:rsidRPr="006F158B" w:rsidRDefault="00BA2E2C" w:rsidP="00BB6064">
      <w:pPr>
        <w:snapToGrid w:val="0"/>
        <w:spacing w:line="288" w:lineRule="auto"/>
        <w:ind w:firstLineChars="200" w:firstLine="600"/>
        <w:rPr>
          <w:rFonts w:ascii="方正黑体_GBK" w:eastAsia="方正黑体_GBK"/>
          <w:sz w:val="30"/>
          <w:szCs w:val="30"/>
        </w:rPr>
      </w:pPr>
      <w:r w:rsidRPr="006F158B">
        <w:rPr>
          <w:rFonts w:ascii="方正黑体_GBK" w:eastAsia="方正黑体_GBK" w:hint="eastAsia"/>
          <w:sz w:val="30"/>
          <w:szCs w:val="30"/>
        </w:rPr>
        <w:t>一、报名对象及报名条件</w:t>
      </w:r>
    </w:p>
    <w:p w14:paraId="07596B6D" w14:textId="77777777" w:rsidR="0017127E" w:rsidRPr="0017127E" w:rsidRDefault="0017127E" w:rsidP="00BB6064">
      <w:pPr>
        <w:snapToGrid w:val="0"/>
        <w:spacing w:line="288" w:lineRule="auto"/>
        <w:ind w:firstLineChars="200" w:firstLine="600"/>
        <w:rPr>
          <w:rFonts w:ascii="方正仿宋_GBK" w:eastAsia="方正仿宋_GBK"/>
          <w:sz w:val="30"/>
          <w:szCs w:val="30"/>
        </w:rPr>
      </w:pPr>
      <w:r w:rsidRPr="0017127E">
        <w:rPr>
          <w:rFonts w:ascii="方正仿宋_GBK" w:eastAsia="方正仿宋_GBK" w:hint="eastAsia"/>
          <w:sz w:val="30"/>
          <w:szCs w:val="30"/>
        </w:rPr>
        <w:t>（一）</w:t>
      </w:r>
      <w:r>
        <w:rPr>
          <w:rFonts w:ascii="方正仿宋_GBK" w:eastAsia="方正仿宋_GBK" w:hint="eastAsia"/>
          <w:sz w:val="30"/>
          <w:szCs w:val="30"/>
        </w:rPr>
        <w:t>学籍已注册的</w:t>
      </w:r>
      <w:r w:rsidRPr="0017127E">
        <w:rPr>
          <w:rFonts w:ascii="方正仿宋_GBK" w:eastAsia="方正仿宋_GBK" w:hint="eastAsia"/>
          <w:sz w:val="30"/>
          <w:szCs w:val="30"/>
        </w:rPr>
        <w:t>全日制在校本科二、三年级学生；</w:t>
      </w:r>
    </w:p>
    <w:p w14:paraId="0C7AFA49" w14:textId="77777777" w:rsidR="0017127E" w:rsidRPr="001660ED" w:rsidRDefault="0017127E" w:rsidP="00BB6064">
      <w:pPr>
        <w:snapToGrid w:val="0"/>
        <w:spacing w:line="288" w:lineRule="auto"/>
        <w:ind w:firstLineChars="200" w:firstLine="600"/>
        <w:rPr>
          <w:rFonts w:ascii="方正仿宋_GBK" w:eastAsia="方正仿宋_GBK"/>
          <w:sz w:val="30"/>
          <w:szCs w:val="30"/>
        </w:rPr>
      </w:pPr>
      <w:r w:rsidRPr="001660ED">
        <w:rPr>
          <w:rFonts w:ascii="方正仿宋_GBK" w:eastAsia="方正仿宋_GBK" w:hint="eastAsia"/>
          <w:sz w:val="30"/>
          <w:szCs w:val="30"/>
        </w:rPr>
        <w:t>（二）主修专业已修课程平均学分绩点达2.40及以上，且补考或重修后无不合格课程;</w:t>
      </w:r>
    </w:p>
    <w:p w14:paraId="64E07325" w14:textId="77777777" w:rsidR="0017127E" w:rsidRDefault="0017127E" w:rsidP="00BB6064">
      <w:pPr>
        <w:snapToGrid w:val="0"/>
        <w:spacing w:line="288" w:lineRule="auto"/>
        <w:ind w:firstLineChars="200" w:firstLine="600"/>
        <w:rPr>
          <w:rFonts w:ascii="方正仿宋_GBK" w:eastAsia="方正仿宋_GBK"/>
          <w:sz w:val="30"/>
          <w:szCs w:val="30"/>
        </w:rPr>
      </w:pPr>
      <w:r w:rsidRPr="0017127E">
        <w:rPr>
          <w:rFonts w:ascii="方正仿宋_GBK" w:eastAsia="方正仿宋_GBK" w:hint="eastAsia"/>
          <w:sz w:val="30"/>
          <w:szCs w:val="30"/>
        </w:rPr>
        <w:t>（三）学有余力，不影响主修专业学习</w:t>
      </w:r>
      <w:r>
        <w:rPr>
          <w:rFonts w:ascii="方正仿宋_GBK" w:eastAsia="方正仿宋_GBK" w:hint="eastAsia"/>
          <w:sz w:val="30"/>
          <w:szCs w:val="30"/>
        </w:rPr>
        <w:t>，</w:t>
      </w:r>
      <w:r w:rsidRPr="00951C62">
        <w:rPr>
          <w:rFonts w:ascii="方正仿宋_GBK" w:eastAsia="方正仿宋_GBK" w:hint="eastAsia"/>
          <w:sz w:val="30"/>
          <w:szCs w:val="30"/>
        </w:rPr>
        <w:t>对拟申报的专业确有特长和兴趣。</w:t>
      </w:r>
    </w:p>
    <w:p w14:paraId="11AE4E3A" w14:textId="77777777" w:rsidR="00A60139" w:rsidRPr="006F158B" w:rsidRDefault="00BA2E2C" w:rsidP="00BB6064">
      <w:pPr>
        <w:snapToGrid w:val="0"/>
        <w:spacing w:line="288" w:lineRule="auto"/>
        <w:ind w:firstLineChars="200" w:firstLine="600"/>
        <w:rPr>
          <w:rFonts w:ascii="方正黑体_GBK" w:eastAsia="方正黑体_GBK"/>
          <w:sz w:val="30"/>
          <w:szCs w:val="30"/>
        </w:rPr>
      </w:pPr>
      <w:r w:rsidRPr="006F158B">
        <w:rPr>
          <w:rFonts w:ascii="方正黑体_GBK" w:eastAsia="方正黑体_GBK" w:hint="eastAsia"/>
          <w:sz w:val="30"/>
          <w:szCs w:val="30"/>
        </w:rPr>
        <w:t>二、开设专业</w:t>
      </w:r>
    </w:p>
    <w:tbl>
      <w:tblPr>
        <w:tblW w:w="8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1"/>
        <w:gridCol w:w="2195"/>
        <w:gridCol w:w="851"/>
        <w:gridCol w:w="709"/>
        <w:gridCol w:w="708"/>
        <w:gridCol w:w="2409"/>
      </w:tblGrid>
      <w:tr w:rsidR="007D07C0" w:rsidRPr="008860AC" w14:paraId="0BA1057B" w14:textId="77777777" w:rsidTr="00B65947">
        <w:trPr>
          <w:trHeight w:val="645"/>
          <w:jc w:val="center"/>
        </w:trPr>
        <w:tc>
          <w:tcPr>
            <w:tcW w:w="1991" w:type="dxa"/>
            <w:shd w:val="clear" w:color="auto" w:fill="auto"/>
            <w:noWrap/>
            <w:vAlign w:val="center"/>
            <w:hideMark/>
          </w:tcPr>
          <w:p w14:paraId="66FBBD3E" w14:textId="77777777" w:rsidR="007D07C0" w:rsidRPr="008860AC" w:rsidRDefault="007D07C0" w:rsidP="008860AC">
            <w:pPr>
              <w:widowControl/>
              <w:adjustRightInd w:val="0"/>
              <w:snapToGrid w:val="0"/>
              <w:jc w:val="center"/>
              <w:rPr>
                <w:rFonts w:ascii="方正仿宋_GBK" w:eastAsia="方正仿宋_GBK" w:hAnsi="宋体" w:cs="宋体"/>
                <w:b/>
                <w:bCs/>
                <w:color w:val="000000"/>
                <w:kern w:val="0"/>
                <w:sz w:val="24"/>
                <w:szCs w:val="24"/>
              </w:rPr>
            </w:pPr>
            <w:r w:rsidRPr="008860AC">
              <w:rPr>
                <w:rFonts w:ascii="方正仿宋_GBK" w:eastAsia="方正仿宋_GBK" w:hAnsi="宋体" w:cs="宋体" w:hint="eastAsia"/>
                <w:b/>
                <w:bCs/>
                <w:color w:val="000000"/>
                <w:kern w:val="0"/>
                <w:sz w:val="24"/>
                <w:szCs w:val="24"/>
              </w:rPr>
              <w:t>开办学院</w:t>
            </w:r>
          </w:p>
        </w:tc>
        <w:tc>
          <w:tcPr>
            <w:tcW w:w="2195" w:type="dxa"/>
            <w:shd w:val="clear" w:color="auto" w:fill="auto"/>
            <w:noWrap/>
            <w:vAlign w:val="center"/>
            <w:hideMark/>
          </w:tcPr>
          <w:p w14:paraId="6297D9E0" w14:textId="77777777" w:rsidR="007D07C0" w:rsidRPr="008860AC" w:rsidRDefault="007D07C0" w:rsidP="008860AC">
            <w:pPr>
              <w:widowControl/>
              <w:adjustRightInd w:val="0"/>
              <w:snapToGrid w:val="0"/>
              <w:jc w:val="center"/>
              <w:rPr>
                <w:rFonts w:ascii="方正仿宋_GBK" w:eastAsia="方正仿宋_GBK" w:hAnsi="宋体" w:cs="宋体"/>
                <w:b/>
                <w:bCs/>
                <w:color w:val="000000"/>
                <w:kern w:val="0"/>
                <w:sz w:val="24"/>
                <w:szCs w:val="24"/>
              </w:rPr>
            </w:pPr>
            <w:r w:rsidRPr="008860AC">
              <w:rPr>
                <w:rFonts w:ascii="方正仿宋_GBK" w:eastAsia="方正仿宋_GBK" w:hAnsi="宋体" w:cs="宋体" w:hint="eastAsia"/>
                <w:b/>
                <w:bCs/>
                <w:color w:val="000000"/>
                <w:kern w:val="0"/>
                <w:sz w:val="24"/>
                <w:szCs w:val="24"/>
              </w:rPr>
              <w:t>专业名称</w:t>
            </w:r>
          </w:p>
        </w:tc>
        <w:tc>
          <w:tcPr>
            <w:tcW w:w="851" w:type="dxa"/>
            <w:shd w:val="clear" w:color="auto" w:fill="auto"/>
            <w:noWrap/>
            <w:vAlign w:val="center"/>
            <w:hideMark/>
          </w:tcPr>
          <w:p w14:paraId="768E44DB" w14:textId="77777777" w:rsidR="007D07C0" w:rsidRPr="008860AC" w:rsidRDefault="007D07C0" w:rsidP="000B1596">
            <w:pPr>
              <w:widowControl/>
              <w:adjustRightInd w:val="0"/>
              <w:snapToGrid w:val="0"/>
              <w:ind w:leftChars="-50" w:left="-105" w:rightChars="-50" w:right="-105"/>
              <w:jc w:val="center"/>
              <w:rPr>
                <w:rFonts w:ascii="方正仿宋_GBK" w:eastAsia="方正仿宋_GBK" w:hAnsi="宋体" w:cs="宋体"/>
                <w:b/>
                <w:bCs/>
                <w:color w:val="000000"/>
                <w:kern w:val="0"/>
                <w:sz w:val="24"/>
                <w:szCs w:val="24"/>
              </w:rPr>
            </w:pPr>
            <w:r w:rsidRPr="008860AC">
              <w:rPr>
                <w:rFonts w:ascii="方正仿宋_GBK" w:eastAsia="方正仿宋_GBK" w:hAnsi="宋体" w:cs="宋体" w:hint="eastAsia"/>
                <w:b/>
                <w:bCs/>
                <w:color w:val="000000"/>
                <w:kern w:val="0"/>
                <w:sz w:val="24"/>
                <w:szCs w:val="24"/>
              </w:rPr>
              <w:t>学分</w:t>
            </w:r>
          </w:p>
        </w:tc>
        <w:tc>
          <w:tcPr>
            <w:tcW w:w="709" w:type="dxa"/>
            <w:shd w:val="clear" w:color="auto" w:fill="auto"/>
            <w:noWrap/>
            <w:vAlign w:val="center"/>
            <w:hideMark/>
          </w:tcPr>
          <w:p w14:paraId="4AF487A2" w14:textId="77777777" w:rsidR="007D07C0" w:rsidRPr="008860AC" w:rsidRDefault="007D07C0" w:rsidP="008860AC">
            <w:pPr>
              <w:widowControl/>
              <w:adjustRightInd w:val="0"/>
              <w:snapToGrid w:val="0"/>
              <w:jc w:val="center"/>
              <w:rPr>
                <w:rFonts w:ascii="方正仿宋_GBK" w:eastAsia="方正仿宋_GBK" w:hAnsi="宋体" w:cs="宋体"/>
                <w:b/>
                <w:bCs/>
                <w:color w:val="000000"/>
                <w:kern w:val="0"/>
                <w:sz w:val="24"/>
                <w:szCs w:val="24"/>
              </w:rPr>
            </w:pPr>
            <w:r w:rsidRPr="008860AC">
              <w:rPr>
                <w:rFonts w:ascii="方正仿宋_GBK" w:eastAsia="方正仿宋_GBK" w:hAnsi="宋体" w:cs="宋体" w:hint="eastAsia"/>
                <w:b/>
                <w:bCs/>
                <w:color w:val="000000"/>
                <w:kern w:val="0"/>
                <w:sz w:val="24"/>
                <w:szCs w:val="24"/>
              </w:rPr>
              <w:t>课程</w:t>
            </w:r>
            <w:r w:rsidRPr="008860AC">
              <w:rPr>
                <w:rFonts w:ascii="方正仿宋_GBK" w:eastAsia="方正仿宋_GBK" w:hAnsi="宋体" w:cs="宋体"/>
                <w:b/>
                <w:bCs/>
                <w:color w:val="000000"/>
                <w:kern w:val="0"/>
                <w:sz w:val="24"/>
                <w:szCs w:val="24"/>
              </w:rPr>
              <w:br/>
            </w:r>
            <w:r w:rsidRPr="008860AC">
              <w:rPr>
                <w:rFonts w:ascii="方正仿宋_GBK" w:eastAsia="方正仿宋_GBK" w:hAnsi="宋体" w:cs="宋体" w:hint="eastAsia"/>
                <w:b/>
                <w:bCs/>
                <w:color w:val="000000"/>
                <w:kern w:val="0"/>
                <w:sz w:val="24"/>
                <w:szCs w:val="24"/>
              </w:rPr>
              <w:t>门数</w:t>
            </w:r>
          </w:p>
        </w:tc>
        <w:tc>
          <w:tcPr>
            <w:tcW w:w="708" w:type="dxa"/>
          </w:tcPr>
          <w:p w14:paraId="22043848" w14:textId="77777777" w:rsidR="007D07C0" w:rsidRPr="008860AC" w:rsidRDefault="007D07C0" w:rsidP="008860AC">
            <w:pPr>
              <w:widowControl/>
              <w:adjustRightInd w:val="0"/>
              <w:snapToGrid w:val="0"/>
              <w:jc w:val="center"/>
              <w:rPr>
                <w:rFonts w:ascii="方正仿宋_GBK" w:eastAsia="方正仿宋_GBK" w:hAnsi="宋体" w:cs="宋体"/>
                <w:b/>
                <w:bCs/>
                <w:color w:val="000000"/>
                <w:kern w:val="0"/>
                <w:sz w:val="24"/>
                <w:szCs w:val="24"/>
              </w:rPr>
            </w:pPr>
            <w:r>
              <w:rPr>
                <w:rFonts w:ascii="方正仿宋_GBK" w:eastAsia="方正仿宋_GBK" w:hAnsi="宋体" w:cs="宋体" w:hint="eastAsia"/>
                <w:b/>
                <w:bCs/>
                <w:color w:val="000000"/>
                <w:kern w:val="0"/>
                <w:sz w:val="24"/>
                <w:szCs w:val="24"/>
              </w:rPr>
              <w:t>招生人数</w:t>
            </w:r>
          </w:p>
        </w:tc>
        <w:tc>
          <w:tcPr>
            <w:tcW w:w="2409" w:type="dxa"/>
            <w:shd w:val="clear" w:color="auto" w:fill="auto"/>
            <w:noWrap/>
            <w:vAlign w:val="center"/>
            <w:hideMark/>
          </w:tcPr>
          <w:p w14:paraId="16EFE140" w14:textId="77777777" w:rsidR="007D07C0" w:rsidRPr="008860AC" w:rsidRDefault="007D07C0" w:rsidP="008860AC">
            <w:pPr>
              <w:widowControl/>
              <w:adjustRightInd w:val="0"/>
              <w:snapToGrid w:val="0"/>
              <w:jc w:val="center"/>
              <w:rPr>
                <w:rFonts w:ascii="方正仿宋_GBK" w:eastAsia="方正仿宋_GBK" w:hAnsi="宋体" w:cs="宋体"/>
                <w:b/>
                <w:bCs/>
                <w:color w:val="000000"/>
                <w:kern w:val="0"/>
                <w:sz w:val="24"/>
                <w:szCs w:val="24"/>
              </w:rPr>
            </w:pPr>
            <w:r w:rsidRPr="008860AC">
              <w:rPr>
                <w:rFonts w:ascii="方正仿宋_GBK" w:eastAsia="方正仿宋_GBK" w:hAnsi="宋体" w:cs="宋体" w:hint="eastAsia"/>
                <w:b/>
                <w:bCs/>
                <w:color w:val="000000"/>
                <w:kern w:val="0"/>
                <w:sz w:val="24"/>
                <w:szCs w:val="24"/>
              </w:rPr>
              <w:t>备注</w:t>
            </w:r>
          </w:p>
        </w:tc>
      </w:tr>
      <w:tr w:rsidR="00994076" w:rsidRPr="00BA2E2C" w14:paraId="5AB1F1F8" w14:textId="77777777" w:rsidTr="00B65947">
        <w:trPr>
          <w:trHeight w:val="645"/>
          <w:jc w:val="center"/>
        </w:trPr>
        <w:tc>
          <w:tcPr>
            <w:tcW w:w="1991" w:type="dxa"/>
            <w:shd w:val="clear" w:color="auto" w:fill="auto"/>
            <w:noWrap/>
            <w:vAlign w:val="center"/>
            <w:hideMark/>
          </w:tcPr>
          <w:p w14:paraId="3B5C001F" w14:textId="77777777" w:rsidR="00994076" w:rsidRPr="00BA2E2C" w:rsidRDefault="00994076"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大数据与智能工程学院</w:t>
            </w:r>
          </w:p>
        </w:tc>
        <w:tc>
          <w:tcPr>
            <w:tcW w:w="2195" w:type="dxa"/>
            <w:shd w:val="clear" w:color="auto" w:fill="auto"/>
            <w:noWrap/>
            <w:vAlign w:val="center"/>
            <w:hideMark/>
          </w:tcPr>
          <w:p w14:paraId="537D8731" w14:textId="77777777" w:rsidR="00994076" w:rsidRPr="00BA2E2C" w:rsidRDefault="00994076"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物联网工程</w:t>
            </w:r>
          </w:p>
        </w:tc>
        <w:tc>
          <w:tcPr>
            <w:tcW w:w="851" w:type="dxa"/>
            <w:shd w:val="clear" w:color="auto" w:fill="auto"/>
            <w:noWrap/>
            <w:vAlign w:val="center"/>
            <w:hideMark/>
          </w:tcPr>
          <w:p w14:paraId="11B84C27" w14:textId="77777777" w:rsidR="00994076" w:rsidRPr="00BA2E2C" w:rsidRDefault="00994076"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44</w:t>
            </w:r>
          </w:p>
        </w:tc>
        <w:tc>
          <w:tcPr>
            <w:tcW w:w="709" w:type="dxa"/>
            <w:shd w:val="clear" w:color="auto" w:fill="auto"/>
            <w:noWrap/>
            <w:vAlign w:val="center"/>
            <w:hideMark/>
          </w:tcPr>
          <w:p w14:paraId="664E367A" w14:textId="77777777" w:rsidR="00994076" w:rsidRPr="00BA2E2C" w:rsidRDefault="00994076"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15</w:t>
            </w:r>
          </w:p>
        </w:tc>
        <w:tc>
          <w:tcPr>
            <w:tcW w:w="708" w:type="dxa"/>
            <w:vAlign w:val="center"/>
          </w:tcPr>
          <w:p w14:paraId="618CDD01" w14:textId="77777777" w:rsidR="00994076" w:rsidRPr="00BA2E2C" w:rsidRDefault="00994076" w:rsidP="0034007C">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30</w:t>
            </w:r>
          </w:p>
        </w:tc>
        <w:tc>
          <w:tcPr>
            <w:tcW w:w="2409" w:type="dxa"/>
            <w:shd w:val="clear" w:color="auto" w:fill="auto"/>
            <w:noWrap/>
            <w:vAlign w:val="center"/>
            <w:hideMark/>
          </w:tcPr>
          <w:p w14:paraId="740764C6" w14:textId="77777777" w:rsidR="00994076" w:rsidRPr="00BA2E2C" w:rsidRDefault="00994076" w:rsidP="004A5A28">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仅招工科专业</w:t>
            </w:r>
          </w:p>
        </w:tc>
      </w:tr>
      <w:tr w:rsidR="00C91E18" w:rsidRPr="00BA2E2C" w14:paraId="546D32C6" w14:textId="77777777" w:rsidTr="00B65947">
        <w:trPr>
          <w:trHeight w:val="645"/>
          <w:jc w:val="center"/>
        </w:trPr>
        <w:tc>
          <w:tcPr>
            <w:tcW w:w="1991" w:type="dxa"/>
            <w:shd w:val="clear" w:color="auto" w:fill="auto"/>
            <w:noWrap/>
            <w:vAlign w:val="center"/>
            <w:hideMark/>
          </w:tcPr>
          <w:p w14:paraId="779CA29D"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化学化工学院</w:t>
            </w:r>
          </w:p>
        </w:tc>
        <w:tc>
          <w:tcPr>
            <w:tcW w:w="2195" w:type="dxa"/>
            <w:shd w:val="clear" w:color="auto" w:fill="auto"/>
            <w:noWrap/>
            <w:vAlign w:val="center"/>
            <w:hideMark/>
          </w:tcPr>
          <w:p w14:paraId="4F1753F9"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化学工程与工艺</w:t>
            </w:r>
          </w:p>
        </w:tc>
        <w:tc>
          <w:tcPr>
            <w:tcW w:w="851" w:type="dxa"/>
            <w:shd w:val="clear" w:color="auto" w:fill="auto"/>
            <w:noWrap/>
            <w:vAlign w:val="center"/>
            <w:hideMark/>
          </w:tcPr>
          <w:p w14:paraId="4CFD69DF"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35</w:t>
            </w:r>
          </w:p>
        </w:tc>
        <w:tc>
          <w:tcPr>
            <w:tcW w:w="709" w:type="dxa"/>
            <w:shd w:val="clear" w:color="auto" w:fill="auto"/>
            <w:noWrap/>
            <w:vAlign w:val="center"/>
            <w:hideMark/>
          </w:tcPr>
          <w:p w14:paraId="30D377DD"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12</w:t>
            </w:r>
          </w:p>
        </w:tc>
        <w:tc>
          <w:tcPr>
            <w:tcW w:w="708" w:type="dxa"/>
            <w:vAlign w:val="center"/>
          </w:tcPr>
          <w:p w14:paraId="3BAA29AF" w14:textId="77777777" w:rsidR="00C91E18" w:rsidRDefault="00C91E18" w:rsidP="0034007C">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30</w:t>
            </w:r>
          </w:p>
        </w:tc>
        <w:tc>
          <w:tcPr>
            <w:tcW w:w="2409" w:type="dxa"/>
            <w:shd w:val="clear" w:color="auto" w:fill="auto"/>
            <w:noWrap/>
            <w:vAlign w:val="center"/>
            <w:hideMark/>
          </w:tcPr>
          <w:p w14:paraId="0A0DF498" w14:textId="77777777" w:rsidR="00C91E18" w:rsidRPr="00BA2E2C" w:rsidRDefault="00C91E18" w:rsidP="00AE3E40">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已修大学物理和高等数学</w:t>
            </w:r>
            <w:r w:rsidRPr="00BA2E2C">
              <w:rPr>
                <w:rFonts w:ascii="方正仿宋_GBK" w:eastAsia="方正仿宋_GBK" w:hAnsi="宋体" w:cs="宋体" w:hint="eastAsia"/>
                <w:color w:val="000000"/>
                <w:kern w:val="0"/>
                <w:sz w:val="24"/>
                <w:szCs w:val="24"/>
              </w:rPr>
              <w:t xml:space="preserve">　</w:t>
            </w:r>
          </w:p>
        </w:tc>
      </w:tr>
      <w:tr w:rsidR="00C91E18" w:rsidRPr="00BA2E2C" w14:paraId="27D77B47" w14:textId="77777777" w:rsidTr="00B65947">
        <w:trPr>
          <w:trHeight w:val="645"/>
          <w:jc w:val="center"/>
        </w:trPr>
        <w:tc>
          <w:tcPr>
            <w:tcW w:w="1991" w:type="dxa"/>
            <w:shd w:val="clear" w:color="auto" w:fill="auto"/>
            <w:noWrap/>
            <w:vAlign w:val="center"/>
            <w:hideMark/>
          </w:tcPr>
          <w:p w14:paraId="7C41C1AC"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财经学院</w:t>
            </w:r>
          </w:p>
        </w:tc>
        <w:tc>
          <w:tcPr>
            <w:tcW w:w="2195" w:type="dxa"/>
            <w:shd w:val="clear" w:color="auto" w:fill="auto"/>
            <w:noWrap/>
            <w:vAlign w:val="center"/>
            <w:hideMark/>
          </w:tcPr>
          <w:p w14:paraId="01AFEB55"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财务管理</w:t>
            </w:r>
          </w:p>
        </w:tc>
        <w:tc>
          <w:tcPr>
            <w:tcW w:w="851" w:type="dxa"/>
            <w:shd w:val="clear" w:color="auto" w:fill="auto"/>
            <w:noWrap/>
            <w:vAlign w:val="center"/>
            <w:hideMark/>
          </w:tcPr>
          <w:p w14:paraId="54E3DB7E"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33</w:t>
            </w:r>
          </w:p>
        </w:tc>
        <w:tc>
          <w:tcPr>
            <w:tcW w:w="709" w:type="dxa"/>
            <w:shd w:val="clear" w:color="auto" w:fill="auto"/>
            <w:noWrap/>
            <w:vAlign w:val="center"/>
            <w:hideMark/>
          </w:tcPr>
          <w:p w14:paraId="446852C8"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13</w:t>
            </w:r>
          </w:p>
        </w:tc>
        <w:tc>
          <w:tcPr>
            <w:tcW w:w="708" w:type="dxa"/>
            <w:vAlign w:val="center"/>
          </w:tcPr>
          <w:p w14:paraId="713CA39C" w14:textId="77777777" w:rsidR="00C91E18" w:rsidRPr="00BA2E2C" w:rsidRDefault="00A10A57" w:rsidP="0034007C">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30</w:t>
            </w:r>
          </w:p>
        </w:tc>
        <w:tc>
          <w:tcPr>
            <w:tcW w:w="2409" w:type="dxa"/>
            <w:shd w:val="clear" w:color="auto" w:fill="auto"/>
            <w:noWrap/>
            <w:vAlign w:val="center"/>
          </w:tcPr>
          <w:p w14:paraId="3E5D9986" w14:textId="77777777" w:rsidR="00C91E18" w:rsidRPr="00BA2E2C" w:rsidRDefault="00C91E18" w:rsidP="00CF5423">
            <w:pPr>
              <w:widowControl/>
              <w:adjustRightInd w:val="0"/>
              <w:snapToGrid w:val="0"/>
              <w:jc w:val="center"/>
              <w:rPr>
                <w:rFonts w:ascii="方正仿宋_GBK" w:eastAsia="方正仿宋_GBK" w:hAnsi="宋体" w:cs="宋体"/>
                <w:color w:val="000000"/>
                <w:kern w:val="0"/>
                <w:sz w:val="24"/>
                <w:szCs w:val="24"/>
              </w:rPr>
            </w:pPr>
          </w:p>
        </w:tc>
      </w:tr>
      <w:tr w:rsidR="00C91E18" w:rsidRPr="00BA2E2C" w14:paraId="6EF7B4C6" w14:textId="77777777" w:rsidTr="00B65947">
        <w:trPr>
          <w:trHeight w:val="645"/>
          <w:jc w:val="center"/>
        </w:trPr>
        <w:tc>
          <w:tcPr>
            <w:tcW w:w="1991" w:type="dxa"/>
            <w:shd w:val="clear" w:color="auto" w:fill="auto"/>
            <w:noWrap/>
            <w:vAlign w:val="center"/>
            <w:hideMark/>
          </w:tcPr>
          <w:p w14:paraId="10A12538"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机器人工程学院</w:t>
            </w:r>
          </w:p>
        </w:tc>
        <w:tc>
          <w:tcPr>
            <w:tcW w:w="2195" w:type="dxa"/>
            <w:shd w:val="clear" w:color="auto" w:fill="auto"/>
            <w:noWrap/>
            <w:vAlign w:val="center"/>
            <w:hideMark/>
          </w:tcPr>
          <w:p w14:paraId="111D8154"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机器人工程</w:t>
            </w:r>
          </w:p>
        </w:tc>
        <w:tc>
          <w:tcPr>
            <w:tcW w:w="851" w:type="dxa"/>
            <w:shd w:val="clear" w:color="auto" w:fill="auto"/>
            <w:noWrap/>
            <w:vAlign w:val="center"/>
            <w:hideMark/>
          </w:tcPr>
          <w:p w14:paraId="33F73EE5"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38.5</w:t>
            </w:r>
          </w:p>
        </w:tc>
        <w:tc>
          <w:tcPr>
            <w:tcW w:w="709" w:type="dxa"/>
            <w:shd w:val="clear" w:color="auto" w:fill="auto"/>
            <w:noWrap/>
            <w:vAlign w:val="center"/>
            <w:hideMark/>
          </w:tcPr>
          <w:p w14:paraId="2F34A6B1"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12</w:t>
            </w:r>
          </w:p>
        </w:tc>
        <w:tc>
          <w:tcPr>
            <w:tcW w:w="708" w:type="dxa"/>
            <w:vAlign w:val="center"/>
          </w:tcPr>
          <w:p w14:paraId="11EBA36E" w14:textId="77777777" w:rsidR="00C91E18" w:rsidRPr="00BA2E2C" w:rsidRDefault="00C91E18" w:rsidP="0034007C">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30</w:t>
            </w:r>
          </w:p>
        </w:tc>
        <w:tc>
          <w:tcPr>
            <w:tcW w:w="2409" w:type="dxa"/>
            <w:shd w:val="clear" w:color="auto" w:fill="auto"/>
            <w:noWrap/>
            <w:vAlign w:val="center"/>
            <w:hideMark/>
          </w:tcPr>
          <w:p w14:paraId="17E95F3F" w14:textId="77777777" w:rsidR="00C91E18" w:rsidRPr="00BA2E2C" w:rsidRDefault="00C91E18" w:rsidP="0048410A">
            <w:pPr>
              <w:widowControl/>
              <w:adjustRightInd w:val="0"/>
              <w:snapToGrid w:val="0"/>
              <w:jc w:val="center"/>
              <w:rPr>
                <w:rFonts w:ascii="方正仿宋_GBK" w:eastAsia="方正仿宋_GBK" w:hAnsi="宋体" w:cs="宋体"/>
                <w:color w:val="000000"/>
                <w:kern w:val="0"/>
                <w:sz w:val="24"/>
                <w:szCs w:val="24"/>
              </w:rPr>
            </w:pPr>
          </w:p>
        </w:tc>
      </w:tr>
      <w:tr w:rsidR="00075D54" w:rsidRPr="00BA2E2C" w14:paraId="38C2C741" w14:textId="77777777" w:rsidTr="00B65947">
        <w:trPr>
          <w:trHeight w:val="645"/>
          <w:jc w:val="center"/>
        </w:trPr>
        <w:tc>
          <w:tcPr>
            <w:tcW w:w="1991" w:type="dxa"/>
            <w:shd w:val="clear" w:color="auto" w:fill="auto"/>
            <w:noWrap/>
            <w:vAlign w:val="center"/>
            <w:hideMark/>
          </w:tcPr>
          <w:p w14:paraId="2FDEF54F" w14:textId="77777777" w:rsidR="00075D54" w:rsidRPr="00BA2E2C" w:rsidRDefault="00075D54"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管理学院</w:t>
            </w:r>
          </w:p>
        </w:tc>
        <w:tc>
          <w:tcPr>
            <w:tcW w:w="2195" w:type="dxa"/>
            <w:shd w:val="clear" w:color="auto" w:fill="auto"/>
            <w:noWrap/>
            <w:vAlign w:val="center"/>
            <w:hideMark/>
          </w:tcPr>
          <w:p w14:paraId="1775A866" w14:textId="77777777" w:rsidR="00075D54" w:rsidRPr="00BA2E2C" w:rsidRDefault="00075D54"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公共事业管理</w:t>
            </w:r>
          </w:p>
        </w:tc>
        <w:tc>
          <w:tcPr>
            <w:tcW w:w="851" w:type="dxa"/>
            <w:shd w:val="clear" w:color="auto" w:fill="auto"/>
            <w:noWrap/>
            <w:vAlign w:val="center"/>
            <w:hideMark/>
          </w:tcPr>
          <w:p w14:paraId="17CA1C96" w14:textId="77777777" w:rsidR="00075D54" w:rsidRPr="00BA2E2C" w:rsidRDefault="00075D54"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30</w:t>
            </w:r>
          </w:p>
        </w:tc>
        <w:tc>
          <w:tcPr>
            <w:tcW w:w="709" w:type="dxa"/>
            <w:shd w:val="clear" w:color="auto" w:fill="auto"/>
            <w:noWrap/>
            <w:vAlign w:val="center"/>
            <w:hideMark/>
          </w:tcPr>
          <w:p w14:paraId="3FB75D91" w14:textId="77777777" w:rsidR="00075D54" w:rsidRPr="00BA2E2C" w:rsidRDefault="00075D54" w:rsidP="0048410A">
            <w:pPr>
              <w:widowControl/>
              <w:adjustRightInd w:val="0"/>
              <w:snapToGrid w:val="0"/>
              <w:jc w:val="center"/>
              <w:rPr>
                <w:rFonts w:ascii="方正仿宋_GBK" w:eastAsia="方正仿宋_GBK" w:hAnsi="宋体" w:cs="宋体"/>
                <w:color w:val="000000"/>
                <w:kern w:val="0"/>
                <w:sz w:val="24"/>
                <w:szCs w:val="24"/>
              </w:rPr>
            </w:pPr>
            <w:r w:rsidRPr="00BA2E2C">
              <w:rPr>
                <w:rFonts w:ascii="方正仿宋_GBK" w:eastAsia="方正仿宋_GBK" w:hAnsi="宋体" w:cs="宋体" w:hint="eastAsia"/>
                <w:color w:val="000000"/>
                <w:kern w:val="0"/>
                <w:sz w:val="24"/>
                <w:szCs w:val="24"/>
              </w:rPr>
              <w:t>10</w:t>
            </w:r>
          </w:p>
        </w:tc>
        <w:tc>
          <w:tcPr>
            <w:tcW w:w="708" w:type="dxa"/>
            <w:vAlign w:val="center"/>
          </w:tcPr>
          <w:p w14:paraId="788D4A8E" w14:textId="77777777" w:rsidR="00075D54" w:rsidRPr="00BA2E2C" w:rsidRDefault="00075D54" w:rsidP="0034007C">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30</w:t>
            </w:r>
          </w:p>
        </w:tc>
        <w:tc>
          <w:tcPr>
            <w:tcW w:w="2409" w:type="dxa"/>
            <w:shd w:val="clear" w:color="auto" w:fill="auto"/>
            <w:noWrap/>
            <w:vAlign w:val="center"/>
            <w:hideMark/>
          </w:tcPr>
          <w:p w14:paraId="5F722358" w14:textId="77777777" w:rsidR="00075D54" w:rsidRPr="00BA2E2C" w:rsidRDefault="00075D54" w:rsidP="004A5A28">
            <w:pPr>
              <w:widowControl/>
              <w:adjustRightInd w:val="0"/>
              <w:snapToGrid w:val="0"/>
              <w:jc w:val="center"/>
              <w:rPr>
                <w:rFonts w:ascii="方正仿宋_GBK" w:eastAsia="方正仿宋_GBK" w:hAnsi="宋体" w:cs="宋体"/>
                <w:color w:val="000000"/>
                <w:kern w:val="0"/>
                <w:sz w:val="24"/>
                <w:szCs w:val="24"/>
              </w:rPr>
            </w:pPr>
            <w:r>
              <w:rPr>
                <w:rFonts w:ascii="方正仿宋_GBK" w:eastAsia="方正仿宋_GBK" w:hAnsi="宋体" w:cs="宋体" w:hint="eastAsia"/>
                <w:color w:val="000000"/>
                <w:kern w:val="0"/>
                <w:sz w:val="24"/>
                <w:szCs w:val="24"/>
              </w:rPr>
              <w:t>不招</w:t>
            </w:r>
            <w:r w:rsidRPr="00CF5423">
              <w:rPr>
                <w:rFonts w:ascii="方正仿宋_GBK" w:eastAsia="方正仿宋_GBK" w:hAnsi="宋体" w:cs="宋体" w:hint="eastAsia"/>
                <w:color w:val="000000"/>
                <w:kern w:val="0"/>
                <w:sz w:val="24"/>
                <w:szCs w:val="24"/>
              </w:rPr>
              <w:t>管理、财经类</w:t>
            </w:r>
          </w:p>
        </w:tc>
      </w:tr>
    </w:tbl>
    <w:p w14:paraId="2362CBC0" w14:textId="77777777" w:rsidR="00F61927" w:rsidRPr="006F158B" w:rsidRDefault="00F61927" w:rsidP="00BB6064">
      <w:pPr>
        <w:adjustRightInd w:val="0"/>
        <w:snapToGrid w:val="0"/>
        <w:spacing w:line="288" w:lineRule="auto"/>
        <w:ind w:firstLineChars="200" w:firstLine="600"/>
        <w:rPr>
          <w:rFonts w:ascii="方正黑体_GBK" w:eastAsia="方正黑体_GBK"/>
          <w:sz w:val="30"/>
          <w:szCs w:val="30"/>
        </w:rPr>
      </w:pPr>
      <w:r w:rsidRPr="006F158B">
        <w:rPr>
          <w:rFonts w:ascii="方正黑体_GBK" w:eastAsia="方正黑体_GBK" w:hint="eastAsia"/>
          <w:sz w:val="30"/>
          <w:szCs w:val="30"/>
        </w:rPr>
        <w:t>三、学制</w:t>
      </w:r>
      <w:r w:rsidR="000E45D1">
        <w:rPr>
          <w:rFonts w:ascii="方正黑体_GBK" w:eastAsia="方正黑体_GBK" w:hint="eastAsia"/>
          <w:sz w:val="30"/>
          <w:szCs w:val="30"/>
        </w:rPr>
        <w:t>及学习</w:t>
      </w:r>
      <w:r w:rsidR="0070750D">
        <w:rPr>
          <w:rFonts w:ascii="方正黑体_GBK" w:eastAsia="方正黑体_GBK" w:hint="eastAsia"/>
          <w:sz w:val="30"/>
          <w:szCs w:val="30"/>
        </w:rPr>
        <w:t>期</w:t>
      </w:r>
      <w:r w:rsidRPr="006F158B">
        <w:rPr>
          <w:rFonts w:ascii="方正黑体_GBK" w:eastAsia="方正黑体_GBK" w:hint="eastAsia"/>
          <w:sz w:val="30"/>
          <w:szCs w:val="30"/>
        </w:rPr>
        <w:t>限</w:t>
      </w:r>
    </w:p>
    <w:p w14:paraId="202F5500" w14:textId="77777777" w:rsidR="00F61927" w:rsidRPr="00951C62" w:rsidRDefault="00AE5064" w:rsidP="00BB6064">
      <w:pPr>
        <w:adjustRightInd w:val="0"/>
        <w:snapToGrid w:val="0"/>
        <w:spacing w:line="288" w:lineRule="auto"/>
        <w:ind w:firstLineChars="200" w:firstLine="600"/>
        <w:rPr>
          <w:rFonts w:ascii="方正仿宋_GBK" w:eastAsia="方正仿宋_GBK"/>
          <w:sz w:val="30"/>
          <w:szCs w:val="30"/>
        </w:rPr>
      </w:pPr>
      <w:r w:rsidRPr="00951C62">
        <w:rPr>
          <w:rFonts w:ascii="方正仿宋_GBK" w:eastAsia="方正仿宋_GBK" w:hint="eastAsia"/>
          <w:sz w:val="30"/>
          <w:szCs w:val="30"/>
        </w:rPr>
        <w:t>基本</w:t>
      </w:r>
      <w:r w:rsidR="00F61927" w:rsidRPr="00951C62">
        <w:rPr>
          <w:rFonts w:ascii="方正仿宋_GBK" w:eastAsia="方正仿宋_GBK" w:hint="eastAsia"/>
          <w:sz w:val="30"/>
          <w:szCs w:val="30"/>
        </w:rPr>
        <w:t>学制三年</w:t>
      </w:r>
      <w:r w:rsidR="00DD108E">
        <w:rPr>
          <w:rFonts w:ascii="方正仿宋_GBK" w:eastAsia="方正仿宋_GBK" w:hint="eastAsia"/>
          <w:sz w:val="30"/>
          <w:szCs w:val="30"/>
        </w:rPr>
        <w:t>，</w:t>
      </w:r>
      <w:r w:rsidR="00DD108E" w:rsidRPr="00DD108E">
        <w:rPr>
          <w:rFonts w:ascii="方正仿宋_GBK" w:eastAsia="方正仿宋_GBK" w:hint="eastAsia"/>
          <w:sz w:val="30"/>
          <w:szCs w:val="30"/>
        </w:rPr>
        <w:t>学习期限为2-4年</w:t>
      </w:r>
    </w:p>
    <w:p w14:paraId="52DCA915" w14:textId="77777777" w:rsidR="00F61927" w:rsidRPr="00511D17" w:rsidRDefault="00F61927" w:rsidP="00BB6064">
      <w:pPr>
        <w:adjustRightInd w:val="0"/>
        <w:snapToGrid w:val="0"/>
        <w:spacing w:line="288" w:lineRule="auto"/>
        <w:ind w:firstLineChars="200" w:firstLine="600"/>
        <w:rPr>
          <w:rFonts w:ascii="方正黑体_GBK" w:eastAsia="方正黑体_GBK"/>
          <w:sz w:val="30"/>
          <w:szCs w:val="30"/>
        </w:rPr>
      </w:pPr>
      <w:r w:rsidRPr="00511D17">
        <w:rPr>
          <w:rFonts w:ascii="方正黑体_GBK" w:eastAsia="方正黑体_GBK" w:hint="eastAsia"/>
          <w:sz w:val="30"/>
          <w:szCs w:val="30"/>
        </w:rPr>
        <w:t>四、收费标准及缴费方式</w:t>
      </w:r>
    </w:p>
    <w:p w14:paraId="764F5A6D" w14:textId="77777777" w:rsidR="00F61927" w:rsidRPr="00951C62" w:rsidRDefault="00600EC7" w:rsidP="00BB6064">
      <w:pPr>
        <w:adjustRightInd w:val="0"/>
        <w:snapToGrid w:val="0"/>
        <w:spacing w:line="288" w:lineRule="auto"/>
        <w:ind w:firstLineChars="200" w:firstLine="600"/>
        <w:rPr>
          <w:rFonts w:ascii="方正仿宋_GBK" w:eastAsia="方正仿宋_GBK"/>
          <w:sz w:val="30"/>
          <w:szCs w:val="30"/>
        </w:rPr>
      </w:pPr>
      <w:r>
        <w:rPr>
          <w:rFonts w:ascii="方正仿宋_GBK" w:eastAsia="方正仿宋_GBK" w:hint="eastAsia"/>
          <w:sz w:val="30"/>
          <w:szCs w:val="30"/>
        </w:rPr>
        <w:t>辅修</w:t>
      </w:r>
      <w:r w:rsidR="00F61927" w:rsidRPr="00951C62">
        <w:rPr>
          <w:rFonts w:ascii="方正仿宋_GBK" w:eastAsia="方正仿宋_GBK" w:hint="eastAsia"/>
          <w:sz w:val="30"/>
          <w:szCs w:val="30"/>
        </w:rPr>
        <w:t>专业按</w:t>
      </w:r>
      <w:r w:rsidR="0048410A" w:rsidRPr="00951C62">
        <w:rPr>
          <w:rFonts w:ascii="方正仿宋_GBK" w:eastAsia="方正仿宋_GBK" w:hint="eastAsia"/>
          <w:sz w:val="30"/>
          <w:szCs w:val="30"/>
        </w:rPr>
        <w:t>70</w:t>
      </w:r>
      <w:r w:rsidR="00F61927" w:rsidRPr="00951C62">
        <w:rPr>
          <w:rFonts w:ascii="方正仿宋_GBK" w:eastAsia="方正仿宋_GBK" w:hint="eastAsia"/>
          <w:sz w:val="30"/>
          <w:szCs w:val="30"/>
        </w:rPr>
        <w:t>元/学分</w:t>
      </w:r>
      <w:r w:rsidR="00F06303" w:rsidRPr="00951C62">
        <w:rPr>
          <w:rFonts w:ascii="方正仿宋_GBK" w:eastAsia="方正仿宋_GBK" w:hint="eastAsia"/>
          <w:sz w:val="30"/>
          <w:szCs w:val="30"/>
        </w:rPr>
        <w:t>收费</w:t>
      </w:r>
      <w:r w:rsidR="00F06303">
        <w:rPr>
          <w:rFonts w:ascii="方正仿宋_GBK" w:eastAsia="方正仿宋_GBK" w:hint="eastAsia"/>
          <w:sz w:val="30"/>
          <w:szCs w:val="30"/>
        </w:rPr>
        <w:t>，</w:t>
      </w:r>
      <w:r>
        <w:rPr>
          <w:rFonts w:ascii="方正仿宋_GBK" w:eastAsia="方正仿宋_GBK" w:hint="eastAsia"/>
          <w:sz w:val="30"/>
          <w:szCs w:val="30"/>
        </w:rPr>
        <w:t>学费</w:t>
      </w:r>
      <w:r w:rsidR="00E430DF">
        <w:rPr>
          <w:rFonts w:ascii="方正仿宋_GBK" w:eastAsia="方正仿宋_GBK" w:hint="eastAsia"/>
          <w:sz w:val="30"/>
          <w:szCs w:val="30"/>
        </w:rPr>
        <w:t>分学期</w:t>
      </w:r>
      <w:r w:rsidR="0092198B">
        <w:rPr>
          <w:rFonts w:ascii="方正仿宋_GBK" w:eastAsia="方正仿宋_GBK" w:hint="eastAsia"/>
          <w:sz w:val="30"/>
          <w:szCs w:val="30"/>
        </w:rPr>
        <w:t>按课程学分统计</w:t>
      </w:r>
      <w:r w:rsidR="00F61927" w:rsidRPr="00951C62">
        <w:rPr>
          <w:rFonts w:ascii="方正仿宋_GBK" w:eastAsia="方正仿宋_GBK" w:hint="eastAsia"/>
          <w:sz w:val="30"/>
          <w:szCs w:val="30"/>
        </w:rPr>
        <w:t>缴纳。</w:t>
      </w:r>
    </w:p>
    <w:p w14:paraId="5D4CF298" w14:textId="77777777" w:rsidR="00647330" w:rsidRPr="00647330" w:rsidRDefault="00F61927" w:rsidP="00BB6064">
      <w:pPr>
        <w:adjustRightInd w:val="0"/>
        <w:snapToGrid w:val="0"/>
        <w:spacing w:line="288" w:lineRule="auto"/>
        <w:ind w:firstLineChars="200" w:firstLine="600"/>
        <w:rPr>
          <w:rFonts w:ascii="方正黑体_GBK" w:eastAsia="方正黑体_GBK"/>
          <w:sz w:val="30"/>
          <w:szCs w:val="30"/>
        </w:rPr>
      </w:pPr>
      <w:r w:rsidRPr="006F158B">
        <w:rPr>
          <w:rFonts w:ascii="方正黑体_GBK" w:eastAsia="方正黑体_GBK" w:hint="eastAsia"/>
          <w:sz w:val="30"/>
          <w:szCs w:val="30"/>
        </w:rPr>
        <w:lastRenderedPageBreak/>
        <w:t>五、教学</w:t>
      </w:r>
      <w:r w:rsidR="00647330" w:rsidRPr="00647330">
        <w:rPr>
          <w:rFonts w:ascii="方正黑体_GBK" w:eastAsia="方正黑体_GBK" w:hint="eastAsia"/>
          <w:sz w:val="30"/>
          <w:szCs w:val="30"/>
        </w:rPr>
        <w:t>管理</w:t>
      </w:r>
    </w:p>
    <w:p w14:paraId="6C0399BE" w14:textId="77777777" w:rsidR="00647330" w:rsidRPr="00647330" w:rsidRDefault="00D5148C" w:rsidP="00BB6064">
      <w:pPr>
        <w:adjustRightInd w:val="0"/>
        <w:snapToGrid w:val="0"/>
        <w:spacing w:line="288" w:lineRule="auto"/>
        <w:ind w:firstLineChars="200" w:firstLine="600"/>
        <w:rPr>
          <w:rFonts w:ascii="方正仿宋_GBK" w:eastAsia="方正仿宋_GBK"/>
          <w:sz w:val="30"/>
          <w:szCs w:val="30"/>
        </w:rPr>
      </w:pPr>
      <w:r>
        <w:rPr>
          <w:rFonts w:ascii="方正仿宋_GBK" w:eastAsia="方正仿宋_GBK" w:hint="eastAsia"/>
          <w:sz w:val="30"/>
          <w:szCs w:val="30"/>
        </w:rPr>
        <w:t>（一）辅修学生学籍仍在</w:t>
      </w:r>
      <w:r w:rsidR="0092198B">
        <w:rPr>
          <w:rFonts w:ascii="方正仿宋_GBK" w:eastAsia="方正仿宋_GBK" w:hint="eastAsia"/>
          <w:sz w:val="30"/>
          <w:szCs w:val="30"/>
        </w:rPr>
        <w:t>主修专业所在学院，辅修学业</w:t>
      </w:r>
      <w:r w:rsidR="00647330" w:rsidRPr="00647330">
        <w:rPr>
          <w:rFonts w:ascii="方正仿宋_GBK" w:eastAsia="方正仿宋_GBK" w:hint="eastAsia"/>
          <w:sz w:val="30"/>
          <w:szCs w:val="30"/>
        </w:rPr>
        <w:t>独立管理，即辅修专业的成绩优劣、是否结业等不影响主修专业学籍管理</w:t>
      </w:r>
      <w:r w:rsidR="00825E4A">
        <w:rPr>
          <w:rFonts w:ascii="方正仿宋_GBK" w:eastAsia="方正仿宋_GBK" w:hint="eastAsia"/>
          <w:sz w:val="30"/>
          <w:szCs w:val="30"/>
        </w:rPr>
        <w:t>。</w:t>
      </w:r>
    </w:p>
    <w:p w14:paraId="612DF6C6" w14:textId="77777777" w:rsidR="00647330" w:rsidRPr="00647330" w:rsidRDefault="00647330" w:rsidP="00BB6064">
      <w:pPr>
        <w:adjustRightInd w:val="0"/>
        <w:snapToGrid w:val="0"/>
        <w:spacing w:line="288" w:lineRule="auto"/>
        <w:ind w:firstLineChars="200" w:firstLine="600"/>
        <w:rPr>
          <w:rFonts w:ascii="方正仿宋_GBK" w:eastAsia="方正仿宋_GBK"/>
          <w:sz w:val="30"/>
          <w:szCs w:val="30"/>
        </w:rPr>
      </w:pPr>
      <w:r w:rsidRPr="00647330">
        <w:rPr>
          <w:rFonts w:ascii="方正仿宋_GBK" w:eastAsia="方正仿宋_GBK" w:hint="eastAsia"/>
          <w:sz w:val="30"/>
          <w:szCs w:val="30"/>
        </w:rPr>
        <w:t>（二）凡申请修读人数达</w:t>
      </w:r>
      <w:r w:rsidR="001B4FD0">
        <w:rPr>
          <w:rFonts w:ascii="方正仿宋_GBK" w:eastAsia="方正仿宋_GBK" w:hint="eastAsia"/>
          <w:sz w:val="30"/>
          <w:szCs w:val="30"/>
        </w:rPr>
        <w:t>20人的</w:t>
      </w:r>
      <w:r w:rsidRPr="00647330">
        <w:rPr>
          <w:rFonts w:ascii="方正仿宋_GBK" w:eastAsia="方正仿宋_GBK" w:hint="eastAsia"/>
          <w:sz w:val="30"/>
          <w:szCs w:val="30"/>
        </w:rPr>
        <w:t>，由辅修专业开</w:t>
      </w:r>
      <w:r w:rsidR="001B4FD0">
        <w:rPr>
          <w:rFonts w:ascii="方正仿宋_GBK" w:eastAsia="方正仿宋_GBK" w:hint="eastAsia"/>
          <w:sz w:val="30"/>
          <w:szCs w:val="30"/>
        </w:rPr>
        <w:t>办</w:t>
      </w:r>
      <w:r w:rsidR="00660BC3">
        <w:rPr>
          <w:rFonts w:ascii="方正仿宋_GBK" w:eastAsia="方正仿宋_GBK" w:hint="eastAsia"/>
          <w:sz w:val="30"/>
          <w:szCs w:val="30"/>
        </w:rPr>
        <w:t>学院</w:t>
      </w:r>
      <w:r w:rsidRPr="00647330">
        <w:rPr>
          <w:rFonts w:ascii="方正仿宋_GBK" w:eastAsia="方正仿宋_GBK" w:hint="eastAsia"/>
          <w:sz w:val="30"/>
          <w:szCs w:val="30"/>
        </w:rPr>
        <w:t>单独开班</w:t>
      </w:r>
      <w:r w:rsidR="001B4FD0">
        <w:rPr>
          <w:rFonts w:ascii="方正仿宋_GBK" w:eastAsia="方正仿宋_GBK" w:hint="eastAsia"/>
          <w:sz w:val="30"/>
          <w:szCs w:val="30"/>
        </w:rPr>
        <w:t>，</w:t>
      </w:r>
      <w:r w:rsidR="001B4FD0" w:rsidRPr="001B4FD0">
        <w:rPr>
          <w:rFonts w:ascii="方正仿宋_GBK" w:eastAsia="方正仿宋_GBK" w:hint="eastAsia"/>
          <w:sz w:val="30"/>
          <w:szCs w:val="30"/>
        </w:rPr>
        <w:t>主要安排在晚上或周末授课</w:t>
      </w:r>
      <w:r w:rsidRPr="00647330">
        <w:rPr>
          <w:rFonts w:ascii="方正仿宋_GBK" w:eastAsia="方正仿宋_GBK" w:hint="eastAsia"/>
          <w:sz w:val="30"/>
          <w:szCs w:val="30"/>
        </w:rPr>
        <w:t>；修读人数不足单独开班的，学生跟班修读</w:t>
      </w:r>
      <w:r w:rsidR="00825E4A">
        <w:rPr>
          <w:rFonts w:ascii="方正仿宋_GBK" w:eastAsia="方正仿宋_GBK" w:hint="eastAsia"/>
          <w:sz w:val="30"/>
          <w:szCs w:val="30"/>
        </w:rPr>
        <w:t>。</w:t>
      </w:r>
    </w:p>
    <w:p w14:paraId="3B60E15F" w14:textId="77777777" w:rsidR="00647330" w:rsidRPr="00647330" w:rsidRDefault="001F13D1" w:rsidP="00BB6064">
      <w:pPr>
        <w:adjustRightInd w:val="0"/>
        <w:snapToGrid w:val="0"/>
        <w:spacing w:line="288" w:lineRule="auto"/>
        <w:ind w:firstLineChars="200" w:firstLine="600"/>
        <w:rPr>
          <w:rFonts w:ascii="方正仿宋_GBK" w:eastAsia="方正仿宋_GBK"/>
          <w:sz w:val="30"/>
          <w:szCs w:val="30"/>
        </w:rPr>
      </w:pPr>
      <w:r>
        <w:rPr>
          <w:rFonts w:ascii="方正仿宋_GBK" w:eastAsia="方正仿宋_GBK" w:hint="eastAsia"/>
          <w:sz w:val="30"/>
          <w:szCs w:val="30"/>
        </w:rPr>
        <w:t>（</w:t>
      </w:r>
      <w:r w:rsidR="00C45203">
        <w:rPr>
          <w:rFonts w:ascii="方正仿宋_GBK" w:eastAsia="方正仿宋_GBK" w:hint="eastAsia"/>
          <w:sz w:val="30"/>
          <w:szCs w:val="30"/>
        </w:rPr>
        <w:t>三</w:t>
      </w:r>
      <w:r>
        <w:rPr>
          <w:rFonts w:ascii="方正仿宋_GBK" w:eastAsia="方正仿宋_GBK" w:hint="eastAsia"/>
          <w:sz w:val="30"/>
          <w:szCs w:val="30"/>
        </w:rPr>
        <w:t>）当学生主修专业课程授课时间与辅修专业课程授课时间</w:t>
      </w:r>
      <w:r w:rsidR="00647330" w:rsidRPr="00647330">
        <w:rPr>
          <w:rFonts w:ascii="方正仿宋_GBK" w:eastAsia="方正仿宋_GBK" w:hint="eastAsia"/>
          <w:sz w:val="30"/>
          <w:szCs w:val="30"/>
        </w:rPr>
        <w:t>冲突时，由学生本人申请，经辅修专业开办学院同意，报教务处</w:t>
      </w:r>
      <w:r w:rsidR="00115800">
        <w:rPr>
          <w:rFonts w:ascii="方正仿宋_GBK" w:eastAsia="方正仿宋_GBK" w:hint="eastAsia"/>
          <w:sz w:val="30"/>
          <w:szCs w:val="30"/>
        </w:rPr>
        <w:t>备案</w:t>
      </w:r>
      <w:r w:rsidR="00647330" w:rsidRPr="00647330">
        <w:rPr>
          <w:rFonts w:ascii="方正仿宋_GBK" w:eastAsia="方正仿宋_GBK" w:hint="eastAsia"/>
          <w:sz w:val="30"/>
          <w:szCs w:val="30"/>
        </w:rPr>
        <w:t>，允许学生自</w:t>
      </w:r>
      <w:r w:rsidR="0074530F">
        <w:rPr>
          <w:rFonts w:ascii="方正仿宋_GBK" w:eastAsia="方正仿宋_GBK" w:hint="eastAsia"/>
          <w:sz w:val="30"/>
          <w:szCs w:val="30"/>
        </w:rPr>
        <w:t>修</w:t>
      </w:r>
      <w:r>
        <w:rPr>
          <w:rFonts w:ascii="方正仿宋_GBK" w:eastAsia="方正仿宋_GBK" w:hint="eastAsia"/>
          <w:sz w:val="30"/>
          <w:szCs w:val="30"/>
        </w:rPr>
        <w:t>冲突部分</w:t>
      </w:r>
      <w:r w:rsidR="00647330" w:rsidRPr="00647330">
        <w:rPr>
          <w:rFonts w:ascii="方正仿宋_GBK" w:eastAsia="方正仿宋_GBK" w:hint="eastAsia"/>
          <w:sz w:val="30"/>
          <w:szCs w:val="30"/>
        </w:rPr>
        <w:t>课程，但必须完成作业、参加有关实践教学环节及课程考核</w:t>
      </w:r>
      <w:r w:rsidR="00825E4A">
        <w:rPr>
          <w:rFonts w:ascii="方正仿宋_GBK" w:eastAsia="方正仿宋_GBK" w:hint="eastAsia"/>
          <w:sz w:val="30"/>
          <w:szCs w:val="30"/>
        </w:rPr>
        <w:t>。</w:t>
      </w:r>
    </w:p>
    <w:p w14:paraId="0EB2D261" w14:textId="77777777" w:rsidR="00491F2C" w:rsidRDefault="00647330" w:rsidP="00BB6064">
      <w:pPr>
        <w:adjustRightInd w:val="0"/>
        <w:snapToGrid w:val="0"/>
        <w:spacing w:line="288" w:lineRule="auto"/>
        <w:ind w:firstLineChars="200" w:firstLine="600"/>
        <w:rPr>
          <w:rFonts w:ascii="方正仿宋_GBK" w:eastAsia="方正仿宋_GBK"/>
          <w:sz w:val="30"/>
          <w:szCs w:val="30"/>
        </w:rPr>
      </w:pPr>
      <w:r w:rsidRPr="00647330">
        <w:rPr>
          <w:rFonts w:ascii="方正仿宋_GBK" w:eastAsia="方正仿宋_GBK" w:hint="eastAsia"/>
          <w:sz w:val="30"/>
          <w:szCs w:val="30"/>
        </w:rPr>
        <w:t>（</w:t>
      </w:r>
      <w:r w:rsidR="00C45203">
        <w:rPr>
          <w:rFonts w:ascii="方正仿宋_GBK" w:eastAsia="方正仿宋_GBK" w:hint="eastAsia"/>
          <w:sz w:val="30"/>
          <w:szCs w:val="30"/>
        </w:rPr>
        <w:t>四</w:t>
      </w:r>
      <w:r w:rsidRPr="00647330">
        <w:rPr>
          <w:rFonts w:ascii="方正仿宋_GBK" w:eastAsia="方正仿宋_GBK" w:hint="eastAsia"/>
          <w:sz w:val="30"/>
          <w:szCs w:val="30"/>
        </w:rPr>
        <w:t>）因特殊原因不能继续修读者，应向</w:t>
      </w:r>
      <w:r w:rsidR="00660BC3">
        <w:rPr>
          <w:rFonts w:ascii="方正仿宋_GBK" w:eastAsia="方正仿宋_GBK" w:hint="eastAsia"/>
          <w:sz w:val="30"/>
          <w:szCs w:val="30"/>
        </w:rPr>
        <w:t>开办学院提出书面停修申请，无正当理由中途退出辅修专业学习者，不</w:t>
      </w:r>
      <w:r w:rsidRPr="00647330">
        <w:rPr>
          <w:rFonts w:ascii="方正仿宋_GBK" w:eastAsia="方正仿宋_GBK" w:hint="eastAsia"/>
          <w:sz w:val="30"/>
          <w:szCs w:val="30"/>
        </w:rPr>
        <w:t>退所交学费。</w:t>
      </w:r>
    </w:p>
    <w:p w14:paraId="7D3D970C" w14:textId="77777777" w:rsidR="000D39FD" w:rsidRPr="000D39FD" w:rsidRDefault="00DF2C0D" w:rsidP="00BB6064">
      <w:pPr>
        <w:adjustRightInd w:val="0"/>
        <w:snapToGrid w:val="0"/>
        <w:spacing w:line="288" w:lineRule="auto"/>
        <w:ind w:firstLineChars="200" w:firstLine="600"/>
        <w:rPr>
          <w:rFonts w:ascii="方正黑体_GBK" w:eastAsia="方正黑体_GBK"/>
          <w:sz w:val="30"/>
          <w:szCs w:val="30"/>
        </w:rPr>
      </w:pPr>
      <w:r>
        <w:rPr>
          <w:rFonts w:ascii="方正黑体_GBK" w:eastAsia="方正黑体_GBK" w:hint="eastAsia"/>
          <w:sz w:val="30"/>
          <w:szCs w:val="30"/>
        </w:rPr>
        <w:t>六、</w:t>
      </w:r>
      <w:r w:rsidR="00504552">
        <w:rPr>
          <w:rFonts w:ascii="方正黑体_GBK" w:eastAsia="方正黑体_GBK" w:hint="eastAsia"/>
          <w:sz w:val="30"/>
          <w:szCs w:val="30"/>
        </w:rPr>
        <w:t>证书发放</w:t>
      </w:r>
    </w:p>
    <w:p w14:paraId="3ED88FF6" w14:textId="77777777" w:rsidR="000D39FD" w:rsidRPr="000D39FD" w:rsidRDefault="000D39FD" w:rsidP="00BB6064">
      <w:pPr>
        <w:adjustRightInd w:val="0"/>
        <w:snapToGrid w:val="0"/>
        <w:spacing w:line="288" w:lineRule="auto"/>
        <w:ind w:firstLineChars="200" w:firstLine="600"/>
        <w:rPr>
          <w:rFonts w:ascii="方正仿宋_GBK" w:eastAsia="方正仿宋_GBK"/>
          <w:sz w:val="30"/>
          <w:szCs w:val="30"/>
        </w:rPr>
      </w:pPr>
      <w:r w:rsidRPr="000D39FD">
        <w:rPr>
          <w:rFonts w:ascii="方正仿宋_GBK" w:eastAsia="方正仿宋_GBK" w:hint="eastAsia"/>
          <w:sz w:val="30"/>
          <w:szCs w:val="30"/>
        </w:rPr>
        <w:t>（一）修完辅修专业规定的全部课程并取得相应学分的学生，在取得主修专业毕业证书之后，由学校发给辅修专业证书，其学习经历计入学籍档案。辅修专业证书只证明学生在完成主修专业的同时完成另一专业辅修学习计划，不证明学历，不授予学位。</w:t>
      </w:r>
    </w:p>
    <w:p w14:paraId="151799BA" w14:textId="77777777" w:rsidR="006E4DA7" w:rsidRDefault="000D39FD" w:rsidP="00BB6064">
      <w:pPr>
        <w:adjustRightInd w:val="0"/>
        <w:snapToGrid w:val="0"/>
        <w:spacing w:line="288" w:lineRule="auto"/>
        <w:ind w:firstLineChars="200" w:firstLine="600"/>
        <w:rPr>
          <w:rFonts w:ascii="方正仿宋_GBK" w:eastAsia="方正仿宋_GBK"/>
          <w:sz w:val="30"/>
          <w:szCs w:val="30"/>
        </w:rPr>
      </w:pPr>
      <w:r w:rsidRPr="000D39FD">
        <w:rPr>
          <w:rFonts w:ascii="方正仿宋_GBK" w:eastAsia="方正仿宋_GBK" w:hint="eastAsia"/>
          <w:sz w:val="30"/>
          <w:szCs w:val="30"/>
        </w:rPr>
        <w:t>（二）未修完辅修专业规定的全部课程或是未取得相应学分的学生，所修课程成绩按选修课记入成绩档案，但不发给辅修专业毕业证书。</w:t>
      </w:r>
    </w:p>
    <w:p w14:paraId="45712161" w14:textId="77777777" w:rsidR="00BA2E2C" w:rsidRPr="006F158B" w:rsidRDefault="00F61927" w:rsidP="00BB6064">
      <w:pPr>
        <w:adjustRightInd w:val="0"/>
        <w:snapToGrid w:val="0"/>
        <w:spacing w:line="288" w:lineRule="auto"/>
        <w:ind w:firstLineChars="200" w:firstLine="600"/>
        <w:rPr>
          <w:rFonts w:ascii="方正黑体_GBK" w:eastAsia="方正黑体_GBK"/>
          <w:sz w:val="30"/>
          <w:szCs w:val="30"/>
        </w:rPr>
      </w:pPr>
      <w:r w:rsidRPr="006F158B">
        <w:rPr>
          <w:rFonts w:ascii="方正黑体_GBK" w:eastAsia="方正黑体_GBK" w:hint="eastAsia"/>
          <w:sz w:val="30"/>
          <w:szCs w:val="30"/>
        </w:rPr>
        <w:t>七、报名方式及时间</w:t>
      </w:r>
    </w:p>
    <w:p w14:paraId="201A518B" w14:textId="7348E4FE" w:rsidR="00BA421F" w:rsidRDefault="006E4DA7" w:rsidP="00BB6064">
      <w:pPr>
        <w:adjustRightInd w:val="0"/>
        <w:snapToGrid w:val="0"/>
        <w:spacing w:line="288" w:lineRule="auto"/>
        <w:ind w:firstLineChars="200" w:firstLine="600"/>
        <w:rPr>
          <w:rFonts w:ascii="方正仿宋_GBK" w:eastAsia="方正仿宋_GBK"/>
          <w:sz w:val="30"/>
          <w:szCs w:val="30"/>
        </w:rPr>
      </w:pPr>
      <w:r w:rsidRPr="006E4DA7">
        <w:rPr>
          <w:rFonts w:ascii="方正仿宋_GBK" w:eastAsia="方正仿宋_GBK" w:hint="eastAsia"/>
          <w:sz w:val="30"/>
          <w:szCs w:val="30"/>
        </w:rPr>
        <w:t>（</w:t>
      </w:r>
      <w:r w:rsidR="00ED6642">
        <w:rPr>
          <w:rFonts w:ascii="方正仿宋_GBK" w:eastAsia="方正仿宋_GBK" w:hint="eastAsia"/>
          <w:sz w:val="30"/>
          <w:szCs w:val="30"/>
        </w:rPr>
        <w:t>一</w:t>
      </w:r>
      <w:r w:rsidRPr="006E4DA7">
        <w:rPr>
          <w:rFonts w:ascii="方正仿宋_GBK" w:eastAsia="方正仿宋_GBK" w:hint="eastAsia"/>
          <w:sz w:val="30"/>
          <w:szCs w:val="30"/>
        </w:rPr>
        <w:t>）</w:t>
      </w:r>
      <w:r w:rsidR="00BA421F">
        <w:rPr>
          <w:rFonts w:ascii="方正仿宋_GBK" w:eastAsia="方正仿宋_GBK" w:hint="eastAsia"/>
          <w:sz w:val="30"/>
          <w:szCs w:val="30"/>
        </w:rPr>
        <w:t>学生于9月13日前填写《</w:t>
      </w:r>
      <w:r w:rsidR="00BA421F" w:rsidRPr="00BA421F">
        <w:rPr>
          <w:rFonts w:ascii="方正仿宋_GBK" w:eastAsia="方正仿宋_GBK" w:hint="eastAsia"/>
          <w:sz w:val="30"/>
          <w:szCs w:val="30"/>
        </w:rPr>
        <w:t>长江师范学院辅修专业申请表</w:t>
      </w:r>
      <w:r w:rsidR="00BA421F">
        <w:rPr>
          <w:rFonts w:ascii="方正仿宋_GBK" w:eastAsia="方正仿宋_GBK" w:hint="eastAsia"/>
          <w:sz w:val="30"/>
          <w:szCs w:val="30"/>
        </w:rPr>
        <w:t>》，交所在学院</w:t>
      </w:r>
      <w:r w:rsidR="00ED6642">
        <w:rPr>
          <w:rFonts w:ascii="方正仿宋_GBK" w:eastAsia="方正仿宋_GBK" w:hint="eastAsia"/>
          <w:sz w:val="30"/>
          <w:szCs w:val="30"/>
        </w:rPr>
        <w:t>。</w:t>
      </w:r>
    </w:p>
    <w:p w14:paraId="2CB70A07" w14:textId="77777777" w:rsidR="006E4DA7" w:rsidRDefault="00BA421F" w:rsidP="00BB6064">
      <w:pPr>
        <w:adjustRightInd w:val="0"/>
        <w:snapToGrid w:val="0"/>
        <w:spacing w:line="288" w:lineRule="auto"/>
        <w:ind w:firstLineChars="200" w:firstLine="600"/>
        <w:rPr>
          <w:rFonts w:ascii="方正仿宋_GBK" w:eastAsia="方正仿宋_GBK"/>
          <w:sz w:val="30"/>
          <w:szCs w:val="30"/>
        </w:rPr>
      </w:pPr>
      <w:r>
        <w:rPr>
          <w:rFonts w:ascii="方正仿宋_GBK" w:eastAsia="方正仿宋_GBK" w:hint="eastAsia"/>
          <w:sz w:val="30"/>
          <w:szCs w:val="30"/>
        </w:rPr>
        <w:t>（二）学院统一收集学生报名表后，学院领导签署审核意见，于9月14日前集中交教务处。</w:t>
      </w:r>
    </w:p>
    <w:p w14:paraId="050881CB" w14:textId="77777777" w:rsidR="00BA421F" w:rsidRDefault="00BA421F" w:rsidP="00BB6064">
      <w:pPr>
        <w:adjustRightInd w:val="0"/>
        <w:snapToGrid w:val="0"/>
        <w:spacing w:line="288" w:lineRule="auto"/>
        <w:ind w:firstLineChars="200" w:firstLine="600"/>
        <w:rPr>
          <w:rFonts w:ascii="方正仿宋_GBK" w:eastAsia="方正仿宋_GBK"/>
          <w:sz w:val="30"/>
          <w:szCs w:val="30"/>
        </w:rPr>
      </w:pPr>
      <w:r>
        <w:rPr>
          <w:rFonts w:ascii="方正仿宋_GBK" w:eastAsia="方正仿宋_GBK" w:hint="eastAsia"/>
          <w:sz w:val="30"/>
          <w:szCs w:val="30"/>
        </w:rPr>
        <w:t>（三）教务处组织辅修专业开办学院复核实学生报名信息，统计</w:t>
      </w:r>
      <w:r>
        <w:rPr>
          <w:rFonts w:ascii="方正仿宋_GBK" w:eastAsia="方正仿宋_GBK" w:hint="eastAsia"/>
          <w:sz w:val="30"/>
          <w:szCs w:val="30"/>
        </w:rPr>
        <w:lastRenderedPageBreak/>
        <w:t>报名人数，编排课表，组织选课</w:t>
      </w:r>
      <w:r w:rsidR="00F77F08">
        <w:rPr>
          <w:rFonts w:ascii="方正仿宋_GBK" w:eastAsia="方正仿宋_GBK" w:hint="eastAsia"/>
          <w:sz w:val="30"/>
          <w:szCs w:val="30"/>
        </w:rPr>
        <w:t>，开班</w:t>
      </w:r>
      <w:r>
        <w:rPr>
          <w:rFonts w:ascii="方正仿宋_GBK" w:eastAsia="方正仿宋_GBK" w:hint="eastAsia"/>
          <w:sz w:val="30"/>
          <w:szCs w:val="30"/>
        </w:rPr>
        <w:t>行课。</w:t>
      </w:r>
    </w:p>
    <w:p w14:paraId="3267F4A8" w14:textId="77777777" w:rsidR="00BA421F" w:rsidRDefault="007124F7" w:rsidP="00BB6064">
      <w:pPr>
        <w:adjustRightInd w:val="0"/>
        <w:snapToGrid w:val="0"/>
        <w:spacing w:line="288" w:lineRule="auto"/>
        <w:ind w:firstLineChars="200" w:firstLine="600"/>
        <w:rPr>
          <w:rFonts w:ascii="方正仿宋_GBK" w:eastAsia="方正仿宋_GBK"/>
          <w:sz w:val="30"/>
          <w:szCs w:val="30"/>
        </w:rPr>
      </w:pPr>
      <w:r w:rsidRPr="00951C62">
        <w:rPr>
          <w:rFonts w:ascii="方正仿宋_GBK" w:eastAsia="方正仿宋_GBK" w:hint="eastAsia"/>
          <w:sz w:val="30"/>
          <w:szCs w:val="30"/>
        </w:rPr>
        <w:t>（</w:t>
      </w:r>
      <w:r w:rsidR="00BA421F">
        <w:rPr>
          <w:rFonts w:ascii="方正仿宋_GBK" w:eastAsia="方正仿宋_GBK" w:hint="eastAsia"/>
          <w:sz w:val="30"/>
          <w:szCs w:val="30"/>
        </w:rPr>
        <w:t>四</w:t>
      </w:r>
      <w:r w:rsidRPr="00951C62">
        <w:rPr>
          <w:rFonts w:ascii="方正仿宋_GBK" w:eastAsia="方正仿宋_GBK" w:hint="eastAsia"/>
          <w:sz w:val="30"/>
          <w:szCs w:val="30"/>
        </w:rPr>
        <w:t>）</w:t>
      </w:r>
      <w:r w:rsidR="00BA421F">
        <w:rPr>
          <w:rFonts w:ascii="方正仿宋_GBK" w:eastAsia="方正仿宋_GBK" w:hint="eastAsia"/>
          <w:sz w:val="30"/>
          <w:szCs w:val="30"/>
        </w:rPr>
        <w:t>教务处统计学生学费，交财务处组织收费。</w:t>
      </w:r>
    </w:p>
    <w:p w14:paraId="59219571" w14:textId="77777777" w:rsidR="007F1208" w:rsidRDefault="007F1208" w:rsidP="00BB6064">
      <w:pPr>
        <w:adjustRightInd w:val="0"/>
        <w:snapToGrid w:val="0"/>
        <w:spacing w:line="288" w:lineRule="auto"/>
        <w:ind w:firstLineChars="200" w:firstLine="600"/>
        <w:rPr>
          <w:rFonts w:ascii="方正仿宋_GBK" w:eastAsia="方正仿宋_GBK"/>
          <w:sz w:val="30"/>
          <w:szCs w:val="30"/>
        </w:rPr>
      </w:pPr>
    </w:p>
    <w:p w14:paraId="786EE3AB" w14:textId="77777777" w:rsidR="007F1208" w:rsidRDefault="007F1208" w:rsidP="00BB6064">
      <w:pPr>
        <w:adjustRightInd w:val="0"/>
        <w:snapToGrid w:val="0"/>
        <w:spacing w:line="288" w:lineRule="auto"/>
        <w:ind w:firstLineChars="200" w:firstLine="600"/>
        <w:rPr>
          <w:rFonts w:ascii="方正仿宋_GBK" w:eastAsia="方正仿宋_GBK"/>
          <w:sz w:val="30"/>
          <w:szCs w:val="30"/>
        </w:rPr>
      </w:pPr>
      <w:r>
        <w:rPr>
          <w:rFonts w:ascii="方正仿宋_GBK" w:eastAsia="方正仿宋_GBK" w:hint="eastAsia"/>
          <w:sz w:val="30"/>
          <w:szCs w:val="30"/>
        </w:rPr>
        <w:t>附件：1.</w:t>
      </w:r>
      <w:r w:rsidR="00B46099" w:rsidRPr="00B46099">
        <w:rPr>
          <w:rFonts w:ascii="方正仿宋_GBK" w:eastAsia="方正仿宋_GBK" w:hint="eastAsia"/>
          <w:sz w:val="30"/>
          <w:szCs w:val="30"/>
        </w:rPr>
        <w:t>辅修专业人才培养方案</w:t>
      </w:r>
    </w:p>
    <w:p w14:paraId="51210C3C" w14:textId="77777777" w:rsidR="007F1208" w:rsidRDefault="007F1208" w:rsidP="007F1208">
      <w:pPr>
        <w:adjustRightInd w:val="0"/>
        <w:snapToGrid w:val="0"/>
        <w:spacing w:line="288" w:lineRule="auto"/>
        <w:ind w:firstLineChars="500" w:firstLine="1500"/>
        <w:rPr>
          <w:rFonts w:ascii="方正仿宋_GBK" w:eastAsia="方正仿宋_GBK"/>
          <w:sz w:val="30"/>
          <w:szCs w:val="30"/>
        </w:rPr>
      </w:pPr>
      <w:r>
        <w:rPr>
          <w:rFonts w:ascii="方正仿宋_GBK" w:eastAsia="方正仿宋_GBK" w:hint="eastAsia"/>
          <w:sz w:val="30"/>
          <w:szCs w:val="30"/>
        </w:rPr>
        <w:t>2.</w:t>
      </w:r>
      <w:r w:rsidR="00357646" w:rsidRPr="00357646">
        <w:rPr>
          <w:rFonts w:ascii="方正仿宋_GBK" w:eastAsia="方正仿宋_GBK" w:hint="eastAsia"/>
          <w:sz w:val="30"/>
          <w:szCs w:val="30"/>
        </w:rPr>
        <w:t>辅修专业申请表</w:t>
      </w:r>
    </w:p>
    <w:p w14:paraId="7BDF3009" w14:textId="77777777" w:rsidR="00BA421F" w:rsidRDefault="00BA421F" w:rsidP="00BB6064">
      <w:pPr>
        <w:adjustRightInd w:val="0"/>
        <w:snapToGrid w:val="0"/>
        <w:spacing w:line="288" w:lineRule="auto"/>
        <w:ind w:firstLineChars="200" w:firstLine="600"/>
        <w:rPr>
          <w:rFonts w:ascii="方正仿宋_GBK" w:eastAsia="方正仿宋_GBK"/>
          <w:sz w:val="30"/>
          <w:szCs w:val="30"/>
        </w:rPr>
      </w:pPr>
    </w:p>
    <w:p w14:paraId="3C42CC18" w14:textId="77777777" w:rsidR="00BA421F" w:rsidRDefault="00BA421F" w:rsidP="00BB6064">
      <w:pPr>
        <w:adjustRightInd w:val="0"/>
        <w:snapToGrid w:val="0"/>
        <w:spacing w:line="288" w:lineRule="auto"/>
        <w:ind w:firstLineChars="200" w:firstLine="600"/>
        <w:rPr>
          <w:rFonts w:ascii="方正仿宋_GBK" w:eastAsia="方正仿宋_GBK"/>
          <w:sz w:val="30"/>
          <w:szCs w:val="30"/>
        </w:rPr>
      </w:pPr>
    </w:p>
    <w:p w14:paraId="699C9440" w14:textId="77777777" w:rsidR="00BA421F" w:rsidRDefault="00BA421F" w:rsidP="00BB6064">
      <w:pPr>
        <w:adjustRightInd w:val="0"/>
        <w:snapToGrid w:val="0"/>
        <w:spacing w:line="288" w:lineRule="auto"/>
        <w:ind w:firstLineChars="1087" w:firstLine="3261"/>
        <w:jc w:val="center"/>
        <w:rPr>
          <w:rFonts w:ascii="方正仿宋_GBK" w:eastAsia="方正仿宋_GBK"/>
          <w:sz w:val="30"/>
          <w:szCs w:val="30"/>
        </w:rPr>
      </w:pPr>
      <w:r>
        <w:rPr>
          <w:rFonts w:ascii="方正仿宋_GBK" w:eastAsia="方正仿宋_GBK" w:hint="eastAsia"/>
          <w:sz w:val="30"/>
          <w:szCs w:val="30"/>
        </w:rPr>
        <w:t>教务处</w:t>
      </w:r>
    </w:p>
    <w:p w14:paraId="36F04BCB" w14:textId="77777777" w:rsidR="00BA421F" w:rsidRDefault="00BA421F" w:rsidP="00BB6064">
      <w:pPr>
        <w:adjustRightInd w:val="0"/>
        <w:snapToGrid w:val="0"/>
        <w:spacing w:line="288" w:lineRule="auto"/>
        <w:ind w:firstLineChars="1087" w:firstLine="3261"/>
        <w:jc w:val="center"/>
        <w:rPr>
          <w:rFonts w:ascii="方正仿宋_GBK" w:eastAsia="方正仿宋_GBK"/>
          <w:sz w:val="30"/>
          <w:szCs w:val="30"/>
        </w:rPr>
      </w:pPr>
      <w:r>
        <w:rPr>
          <w:rFonts w:ascii="方正仿宋_GBK" w:eastAsia="方正仿宋_GBK" w:hint="eastAsia"/>
          <w:sz w:val="30"/>
          <w:szCs w:val="30"/>
        </w:rPr>
        <w:t>2024年9月</w:t>
      </w:r>
      <w:r w:rsidR="002F22D7">
        <w:rPr>
          <w:rFonts w:ascii="方正仿宋_GBK" w:eastAsia="方正仿宋_GBK" w:hint="eastAsia"/>
          <w:sz w:val="30"/>
          <w:szCs w:val="30"/>
        </w:rPr>
        <w:t>11</w:t>
      </w:r>
      <w:r>
        <w:rPr>
          <w:rFonts w:ascii="方正仿宋_GBK" w:eastAsia="方正仿宋_GBK" w:hint="eastAsia"/>
          <w:sz w:val="30"/>
          <w:szCs w:val="30"/>
        </w:rPr>
        <w:t>日</w:t>
      </w:r>
    </w:p>
    <w:p w14:paraId="3B987DD8" w14:textId="77777777" w:rsidR="00650817" w:rsidRDefault="00650817" w:rsidP="00650817">
      <w:pPr>
        <w:adjustRightInd w:val="0"/>
        <w:ind w:firstLineChars="1087" w:firstLine="3261"/>
        <w:jc w:val="center"/>
        <w:rPr>
          <w:rFonts w:ascii="方正仿宋_GBK" w:eastAsia="方正仿宋_GBK"/>
          <w:sz w:val="30"/>
          <w:szCs w:val="30"/>
        </w:rPr>
      </w:pPr>
    </w:p>
    <w:p w14:paraId="64208BCD" w14:textId="77777777" w:rsidR="00650817" w:rsidRDefault="00650817" w:rsidP="00650817">
      <w:pPr>
        <w:adjustRightInd w:val="0"/>
        <w:ind w:firstLineChars="1087" w:firstLine="3261"/>
        <w:jc w:val="center"/>
        <w:rPr>
          <w:rFonts w:ascii="方正仿宋_GBK" w:eastAsia="方正仿宋_GBK"/>
          <w:sz w:val="30"/>
          <w:szCs w:val="30"/>
        </w:rPr>
      </w:pPr>
    </w:p>
    <w:p w14:paraId="4FA02A7D" w14:textId="77777777" w:rsidR="00650817" w:rsidRDefault="00650817" w:rsidP="00650817">
      <w:pPr>
        <w:adjustRightInd w:val="0"/>
        <w:jc w:val="left"/>
        <w:rPr>
          <w:rFonts w:ascii="方正仿宋_GBK" w:eastAsia="方正仿宋_GBK"/>
          <w:sz w:val="30"/>
          <w:szCs w:val="30"/>
        </w:rPr>
      </w:pPr>
    </w:p>
    <w:p w14:paraId="4E8AD048" w14:textId="77777777" w:rsidR="00650817" w:rsidRPr="00A60139" w:rsidRDefault="00650817" w:rsidP="00650817">
      <w:pPr>
        <w:adjustRightInd w:val="0"/>
        <w:jc w:val="left"/>
      </w:pPr>
    </w:p>
    <w:sectPr w:rsidR="00650817" w:rsidRPr="00A60139" w:rsidSect="001303E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1C49" w14:textId="77777777" w:rsidR="00CA7924" w:rsidRDefault="00CA7924" w:rsidP="0017127E">
      <w:r>
        <w:separator/>
      </w:r>
    </w:p>
  </w:endnote>
  <w:endnote w:type="continuationSeparator" w:id="0">
    <w:p w14:paraId="120628B0" w14:textId="77777777" w:rsidR="00CA7924" w:rsidRDefault="00CA7924" w:rsidP="0017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72031" w14:textId="77777777" w:rsidR="00CA7924" w:rsidRDefault="00CA7924" w:rsidP="0017127E">
      <w:r>
        <w:separator/>
      </w:r>
    </w:p>
  </w:footnote>
  <w:footnote w:type="continuationSeparator" w:id="0">
    <w:p w14:paraId="395BE141" w14:textId="77777777" w:rsidR="00CA7924" w:rsidRDefault="00CA7924" w:rsidP="001712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6BD"/>
    <w:rsid w:val="00014317"/>
    <w:rsid w:val="0005357B"/>
    <w:rsid w:val="00062183"/>
    <w:rsid w:val="00075D54"/>
    <w:rsid w:val="000B1596"/>
    <w:rsid w:val="000D39FD"/>
    <w:rsid w:val="000E45D1"/>
    <w:rsid w:val="00115800"/>
    <w:rsid w:val="00124F50"/>
    <w:rsid w:val="001303E9"/>
    <w:rsid w:val="001660ED"/>
    <w:rsid w:val="0017127E"/>
    <w:rsid w:val="0017577C"/>
    <w:rsid w:val="00192F8F"/>
    <w:rsid w:val="00193CC8"/>
    <w:rsid w:val="001B4FD0"/>
    <w:rsid w:val="001C0B25"/>
    <w:rsid w:val="001F13D1"/>
    <w:rsid w:val="002676DA"/>
    <w:rsid w:val="002F22D7"/>
    <w:rsid w:val="00312E82"/>
    <w:rsid w:val="003258BA"/>
    <w:rsid w:val="0034007C"/>
    <w:rsid w:val="003504C0"/>
    <w:rsid w:val="00356345"/>
    <w:rsid w:val="00357646"/>
    <w:rsid w:val="00472A3D"/>
    <w:rsid w:val="0048410A"/>
    <w:rsid w:val="00491F2C"/>
    <w:rsid w:val="00497382"/>
    <w:rsid w:val="004F1E6C"/>
    <w:rsid w:val="00504552"/>
    <w:rsid w:val="00504F1D"/>
    <w:rsid w:val="00505CF7"/>
    <w:rsid w:val="00511D17"/>
    <w:rsid w:val="005937E6"/>
    <w:rsid w:val="00600EC7"/>
    <w:rsid w:val="00646ADA"/>
    <w:rsid w:val="00647330"/>
    <w:rsid w:val="00650817"/>
    <w:rsid w:val="006549B4"/>
    <w:rsid w:val="00660BC3"/>
    <w:rsid w:val="006676BD"/>
    <w:rsid w:val="006E4DA7"/>
    <w:rsid w:val="006F158B"/>
    <w:rsid w:val="006F1F89"/>
    <w:rsid w:val="00703ABA"/>
    <w:rsid w:val="0070750D"/>
    <w:rsid w:val="007124F7"/>
    <w:rsid w:val="007267E1"/>
    <w:rsid w:val="0074530F"/>
    <w:rsid w:val="007A443C"/>
    <w:rsid w:val="007D07C0"/>
    <w:rsid w:val="007F1208"/>
    <w:rsid w:val="00825E4A"/>
    <w:rsid w:val="00835079"/>
    <w:rsid w:val="008860AC"/>
    <w:rsid w:val="008F0CAB"/>
    <w:rsid w:val="00912563"/>
    <w:rsid w:val="0092198B"/>
    <w:rsid w:val="00932789"/>
    <w:rsid w:val="00951C62"/>
    <w:rsid w:val="00994076"/>
    <w:rsid w:val="009D7C5D"/>
    <w:rsid w:val="00A10A57"/>
    <w:rsid w:val="00A3301D"/>
    <w:rsid w:val="00A60139"/>
    <w:rsid w:val="00AE3E40"/>
    <w:rsid w:val="00AE5064"/>
    <w:rsid w:val="00AF2C45"/>
    <w:rsid w:val="00B41168"/>
    <w:rsid w:val="00B46099"/>
    <w:rsid w:val="00B65947"/>
    <w:rsid w:val="00B811D5"/>
    <w:rsid w:val="00BA2E2C"/>
    <w:rsid w:val="00BA421F"/>
    <w:rsid w:val="00BB6064"/>
    <w:rsid w:val="00BE2831"/>
    <w:rsid w:val="00C45203"/>
    <w:rsid w:val="00C91E18"/>
    <w:rsid w:val="00CA7924"/>
    <w:rsid w:val="00CC1E75"/>
    <w:rsid w:val="00CF5423"/>
    <w:rsid w:val="00D5148C"/>
    <w:rsid w:val="00D845C5"/>
    <w:rsid w:val="00DD108E"/>
    <w:rsid w:val="00DF2C0D"/>
    <w:rsid w:val="00E430DF"/>
    <w:rsid w:val="00EA6555"/>
    <w:rsid w:val="00ED6642"/>
    <w:rsid w:val="00EF69F7"/>
    <w:rsid w:val="00F06303"/>
    <w:rsid w:val="00F11A49"/>
    <w:rsid w:val="00F154EE"/>
    <w:rsid w:val="00F3274E"/>
    <w:rsid w:val="00F575FB"/>
    <w:rsid w:val="00F604C0"/>
    <w:rsid w:val="00F61927"/>
    <w:rsid w:val="00F74D3A"/>
    <w:rsid w:val="00F77F08"/>
    <w:rsid w:val="00FF5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3E518"/>
  <w15:docId w15:val="{6CDBE97C-7BA2-48E1-8D8D-DCFA2BF9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12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127E"/>
    <w:rPr>
      <w:sz w:val="18"/>
      <w:szCs w:val="18"/>
    </w:rPr>
  </w:style>
  <w:style w:type="paragraph" w:styleId="a5">
    <w:name w:val="footer"/>
    <w:basedOn w:val="a"/>
    <w:link w:val="a6"/>
    <w:uiPriority w:val="99"/>
    <w:unhideWhenUsed/>
    <w:rsid w:val="0017127E"/>
    <w:pPr>
      <w:tabs>
        <w:tab w:val="center" w:pos="4153"/>
        <w:tab w:val="right" w:pos="8306"/>
      </w:tabs>
      <w:snapToGrid w:val="0"/>
      <w:jc w:val="left"/>
    </w:pPr>
    <w:rPr>
      <w:sz w:val="18"/>
      <w:szCs w:val="18"/>
    </w:rPr>
  </w:style>
  <w:style w:type="character" w:customStyle="1" w:styleId="a6">
    <w:name w:val="页脚 字符"/>
    <w:basedOn w:val="a0"/>
    <w:link w:val="a5"/>
    <w:uiPriority w:val="99"/>
    <w:rsid w:val="0017127E"/>
    <w:rPr>
      <w:sz w:val="18"/>
      <w:szCs w:val="18"/>
    </w:rPr>
  </w:style>
  <w:style w:type="paragraph" w:styleId="a7">
    <w:name w:val="Date"/>
    <w:basedOn w:val="a"/>
    <w:next w:val="a"/>
    <w:link w:val="a8"/>
    <w:uiPriority w:val="99"/>
    <w:semiHidden/>
    <w:unhideWhenUsed/>
    <w:rsid w:val="00650817"/>
    <w:pPr>
      <w:ind w:leftChars="2500" w:left="100"/>
    </w:pPr>
  </w:style>
  <w:style w:type="character" w:customStyle="1" w:styleId="a8">
    <w:name w:val="日期 字符"/>
    <w:basedOn w:val="a0"/>
    <w:link w:val="a7"/>
    <w:uiPriority w:val="99"/>
    <w:semiHidden/>
    <w:rsid w:val="00650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12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李火光</dc:creator>
  <cp:keywords/>
  <dc:description/>
  <cp:lastModifiedBy>卢凯</cp:lastModifiedBy>
  <cp:revision>93</cp:revision>
  <dcterms:created xsi:type="dcterms:W3CDTF">2024-09-09T09:46:00Z</dcterms:created>
  <dcterms:modified xsi:type="dcterms:W3CDTF">2024-09-11T09:50:00Z</dcterms:modified>
</cp:coreProperties>
</file>