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0CD" w:rsidRPr="005F5C2F" w:rsidRDefault="007100CD" w:rsidP="007100CD">
      <w:pPr>
        <w:widowControl/>
        <w:ind w:leftChars="-472" w:left="-45" w:rightChars="-432" w:right="-907" w:hangingChars="123" w:hanging="946"/>
        <w:jc w:val="center"/>
        <w:rPr>
          <w:rFonts w:ascii="方正小标宋_GBK" w:eastAsia="方正小标宋_GBK" w:hAnsi="华文中宋" w:cs="宋体"/>
          <w:b/>
          <w:color w:val="FF0000"/>
          <w:w w:val="80"/>
          <w:kern w:val="0"/>
          <w:sz w:val="96"/>
          <w:szCs w:val="80"/>
        </w:rPr>
      </w:pPr>
      <w:r w:rsidRPr="005F5C2F">
        <w:rPr>
          <w:rFonts w:ascii="方正小标宋_GBK" w:eastAsia="方正小标宋_GBK" w:hAnsi="华文中宋" w:cs="宋体" w:hint="eastAsia"/>
          <w:b/>
          <w:color w:val="FF0000"/>
          <w:w w:val="80"/>
          <w:kern w:val="0"/>
          <w:sz w:val="96"/>
          <w:szCs w:val="80"/>
        </w:rPr>
        <w:t>长江师范学院教务处文件</w:t>
      </w:r>
    </w:p>
    <w:p w:rsidR="007100CD" w:rsidRPr="005F5C2F" w:rsidRDefault="007100CD" w:rsidP="003C31E8">
      <w:pPr>
        <w:spacing w:beforeLines="50" w:afterLines="50"/>
        <w:jc w:val="center"/>
        <w:rPr>
          <w:rFonts w:ascii="仿宋_GB2312" w:eastAsia="仿宋_GB2312" w:hAnsi="宋体"/>
          <w:sz w:val="32"/>
        </w:rPr>
      </w:pPr>
      <w:r w:rsidRPr="005F5C2F">
        <w:rPr>
          <w:rFonts w:ascii="仿宋_GB2312" w:eastAsia="仿宋_GB2312" w:hAnsi="宋体" w:hint="eastAsia"/>
          <w:sz w:val="32"/>
        </w:rPr>
        <w:t>长师院教〔20</w:t>
      </w:r>
      <w:r>
        <w:rPr>
          <w:rFonts w:ascii="仿宋_GB2312" w:eastAsia="仿宋_GB2312" w:hAnsi="宋体" w:hint="eastAsia"/>
          <w:sz w:val="32"/>
        </w:rPr>
        <w:t>2</w:t>
      </w:r>
      <w:r>
        <w:rPr>
          <w:rFonts w:ascii="仿宋_GB2312" w:eastAsia="仿宋_GB2312" w:hAnsi="宋体"/>
          <w:sz w:val="32"/>
        </w:rPr>
        <w:t>2</w:t>
      </w:r>
      <w:r w:rsidRPr="005F5C2F">
        <w:rPr>
          <w:rFonts w:ascii="仿宋_GB2312" w:eastAsia="仿宋_GB2312" w:hAnsi="宋体" w:hint="eastAsia"/>
          <w:sz w:val="32"/>
        </w:rPr>
        <w:t>〕</w:t>
      </w:r>
      <w:r w:rsidR="005B289A">
        <w:rPr>
          <w:rFonts w:ascii="仿宋_GB2312" w:eastAsia="仿宋_GB2312" w:hAnsi="宋体" w:hint="eastAsia"/>
          <w:sz w:val="32"/>
        </w:rPr>
        <w:t>6</w:t>
      </w:r>
      <w:r w:rsidRPr="005F5C2F">
        <w:rPr>
          <w:rFonts w:ascii="仿宋_GB2312" w:eastAsia="仿宋_GB2312" w:hAnsi="宋体" w:hint="eastAsia"/>
          <w:sz w:val="32"/>
        </w:rPr>
        <w:t>号</w:t>
      </w:r>
    </w:p>
    <w:p w:rsidR="007100CD" w:rsidRPr="00F71D83" w:rsidRDefault="00A26B38" w:rsidP="007100CD">
      <w:pPr>
        <w:jc w:val="center"/>
        <w:rPr>
          <w:rFonts w:ascii="华文中宋" w:eastAsia="华文中宋" w:hAnsi="华文中宋"/>
          <w:b/>
          <w:sz w:val="36"/>
        </w:rPr>
      </w:pPr>
      <w:r w:rsidRPr="00A26B38">
        <w:rPr>
          <w:rFonts w:ascii="Calibri" w:hAnsi="Calibri"/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" o:spid="_x0000_s1026" type="#_x0000_t32" style="position:absolute;left:0;text-align:left;margin-left:3pt;margin-top:14.7pt;width:424.65pt;height:0;z-index:25165926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" strokecolor="red" strokeweight="1.25pt"/>
        </w:pict>
      </w:r>
    </w:p>
    <w:p w:rsidR="005B289A" w:rsidRPr="005B289A" w:rsidRDefault="005B289A" w:rsidP="005B289A">
      <w:pPr>
        <w:widowControl/>
        <w:snapToGrid w:val="0"/>
        <w:spacing w:line="560" w:lineRule="exact"/>
        <w:jc w:val="center"/>
        <w:rPr>
          <w:rFonts w:ascii="方正小标宋_GBK" w:eastAsia="方正小标宋_GBK" w:hAnsi="华文中宋"/>
          <w:b/>
          <w:spacing w:val="-4"/>
          <w:kern w:val="0"/>
          <w:sz w:val="44"/>
          <w:szCs w:val="44"/>
        </w:rPr>
      </w:pPr>
      <w:r w:rsidRPr="005B289A">
        <w:rPr>
          <w:rFonts w:ascii="方正小标宋_GBK" w:eastAsia="方正小标宋_GBK" w:hAnsi="华文中宋" w:hint="eastAsia"/>
          <w:b/>
          <w:spacing w:val="-4"/>
          <w:kern w:val="0"/>
          <w:sz w:val="44"/>
          <w:szCs w:val="44"/>
        </w:rPr>
        <w:t>关于公布2021-2022学年第2学期课程授课模式调整审批通过名单的</w:t>
      </w:r>
    </w:p>
    <w:p w:rsidR="005B289A" w:rsidRPr="005B289A" w:rsidRDefault="005B289A" w:rsidP="005B289A">
      <w:pPr>
        <w:widowControl/>
        <w:snapToGrid w:val="0"/>
        <w:spacing w:line="560" w:lineRule="exact"/>
        <w:jc w:val="center"/>
        <w:rPr>
          <w:rFonts w:ascii="方正小标宋_GBK" w:eastAsia="方正小标宋_GBK" w:hAnsi="华文中宋"/>
          <w:b/>
          <w:spacing w:val="-4"/>
          <w:kern w:val="0"/>
          <w:sz w:val="44"/>
          <w:szCs w:val="44"/>
        </w:rPr>
      </w:pPr>
      <w:r w:rsidRPr="005B289A">
        <w:rPr>
          <w:rFonts w:ascii="方正小标宋_GBK" w:eastAsia="方正小标宋_GBK" w:hAnsi="华文中宋" w:hint="eastAsia"/>
          <w:b/>
          <w:spacing w:val="-4"/>
          <w:kern w:val="0"/>
          <w:sz w:val="44"/>
          <w:szCs w:val="44"/>
        </w:rPr>
        <w:t>通知</w:t>
      </w:r>
    </w:p>
    <w:p w:rsidR="005B289A" w:rsidRPr="00C06256" w:rsidRDefault="005B289A" w:rsidP="005B289A">
      <w:pPr>
        <w:widowControl/>
        <w:shd w:val="clear" w:color="auto" w:fill="FFFFFF"/>
        <w:spacing w:line="560" w:lineRule="exact"/>
        <w:jc w:val="left"/>
        <w:rPr>
          <w:rFonts w:ascii="Verdana" w:hAnsi="Verdana" w:cs="宋体"/>
          <w:color w:val="333333"/>
          <w:kern w:val="0"/>
          <w:sz w:val="26"/>
          <w:szCs w:val="26"/>
        </w:rPr>
      </w:pPr>
    </w:p>
    <w:p w:rsidR="005B289A" w:rsidRPr="005B289A" w:rsidRDefault="005B289A" w:rsidP="005B289A">
      <w:pPr>
        <w:widowControl/>
        <w:shd w:val="clear" w:color="auto" w:fill="FFFFFF"/>
        <w:spacing w:line="560" w:lineRule="exact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各教学院（部）：</w:t>
      </w:r>
    </w:p>
    <w:p w:rsidR="005B289A" w:rsidRPr="005B289A" w:rsidRDefault="005B289A" w:rsidP="005B289A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根据《关于申报</w:t>
      </w:r>
      <w:r w:rsidRPr="005B289A">
        <w:rPr>
          <w:rFonts w:ascii="方正仿宋_GBK" w:eastAsia="方正仿宋_GBK" w:hAnsi="宋体" w:cs="宋体"/>
          <w:color w:val="000000"/>
          <w:kern w:val="0"/>
          <w:sz w:val="32"/>
          <w:szCs w:val="32"/>
        </w:rPr>
        <w:t>2021-2022</w:t>
      </w: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学年第</w:t>
      </w:r>
      <w:r w:rsidRPr="005B289A">
        <w:rPr>
          <w:rFonts w:ascii="方正仿宋_GBK" w:eastAsia="方正仿宋_GBK" w:hAnsi="宋体" w:cs="宋体"/>
          <w:color w:val="000000"/>
          <w:kern w:val="0"/>
          <w:sz w:val="32"/>
          <w:szCs w:val="32"/>
        </w:rPr>
        <w:t>2</w:t>
      </w: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学期课程授课模式调整的通知》，经教师自主申报、教学院（部）审核、教务处审批，决定同意《国际商贸英语》等40门课程的2021-2022学年第2</w:t>
      </w:r>
      <w:r w:rsidR="003C31E8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学期课程授课模式调整</w:t>
      </w: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申请。现将审批通过的课程名单公布如下（见附件）。</w:t>
      </w:r>
    </w:p>
    <w:p w:rsidR="005B289A" w:rsidRDefault="005B289A" w:rsidP="005B289A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请各课程严格按审批通过的申请授课模式及学时安排开展教学活动，积极推进课程教学范式改革。各教学院（部）课程教学实施情况将纳入学校期中教学工作检查范围，未严格落实授课模式调整计划的一流课程不享受《长江师范学院一流本科课程建设管理办法（试行）》（长师院发〔2021〕83号）课时业绩计算政策支持。</w:t>
      </w:r>
    </w:p>
    <w:p w:rsidR="005B289A" w:rsidRPr="005B289A" w:rsidRDefault="005B289A" w:rsidP="005B289A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特此通知</w:t>
      </w:r>
    </w:p>
    <w:p w:rsidR="005B289A" w:rsidRPr="005B289A" w:rsidRDefault="005B289A" w:rsidP="005B289A">
      <w:pPr>
        <w:widowControl/>
        <w:shd w:val="clear" w:color="auto" w:fill="FFFFFF"/>
        <w:spacing w:line="560" w:lineRule="exact"/>
        <w:ind w:leftChars="380" w:left="1758" w:hangingChars="300" w:hanging="96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lastRenderedPageBreak/>
        <w:t>附件：长江师范学院2021-2022学年第2学期课程授课模式调整审批通过名单</w:t>
      </w:r>
    </w:p>
    <w:p w:rsidR="005B289A" w:rsidRPr="005B289A" w:rsidRDefault="005B289A" w:rsidP="005B289A">
      <w:pPr>
        <w:widowControl/>
        <w:shd w:val="clear" w:color="auto" w:fill="FFFFFF"/>
        <w:spacing w:line="560" w:lineRule="exact"/>
        <w:ind w:firstLine="804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</w:p>
    <w:p w:rsidR="005B289A" w:rsidRPr="005B289A" w:rsidRDefault="005B289A" w:rsidP="005B289A">
      <w:pPr>
        <w:widowControl/>
        <w:shd w:val="clear" w:color="auto" w:fill="FFFFFF"/>
        <w:spacing w:line="560" w:lineRule="exact"/>
        <w:ind w:firstLine="804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                        </w:t>
      </w:r>
      <w:r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长江师范学院</w:t>
      </w: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教务处</w:t>
      </w:r>
    </w:p>
    <w:p w:rsidR="00877696" w:rsidRPr="005B289A" w:rsidRDefault="005B289A" w:rsidP="005B289A">
      <w:pPr>
        <w:widowControl/>
        <w:shd w:val="clear" w:color="auto" w:fill="FFFFFF"/>
        <w:spacing w:line="560" w:lineRule="exact"/>
        <w:ind w:firstLine="804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                    </w:t>
      </w:r>
      <w:r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     </w:t>
      </w:r>
      <w:r w:rsidRPr="005B289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2022年2月27日</w:t>
      </w:r>
      <w:bookmarkStart w:id="0" w:name="_GoBack"/>
      <w:bookmarkEnd w:id="0"/>
    </w:p>
    <w:sectPr w:rsidR="00877696" w:rsidRPr="005B289A" w:rsidSect="006471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7B8" w:rsidRDefault="00C107B8" w:rsidP="00175D03">
      <w:r>
        <w:separator/>
      </w:r>
    </w:p>
  </w:endnote>
  <w:endnote w:type="continuationSeparator" w:id="1">
    <w:p w:rsidR="00C107B8" w:rsidRDefault="00C107B8" w:rsidP="00175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PMingLiU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7B8" w:rsidRDefault="00C107B8" w:rsidP="00175D03">
      <w:r>
        <w:separator/>
      </w:r>
    </w:p>
  </w:footnote>
  <w:footnote w:type="continuationSeparator" w:id="1">
    <w:p w:rsidR="00C107B8" w:rsidRDefault="00C107B8" w:rsidP="00175D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00CD"/>
    <w:rsid w:val="00175D03"/>
    <w:rsid w:val="003C31E8"/>
    <w:rsid w:val="005B289A"/>
    <w:rsid w:val="006249A4"/>
    <w:rsid w:val="006471DC"/>
    <w:rsid w:val="007100CD"/>
    <w:rsid w:val="00877696"/>
    <w:rsid w:val="00A26B38"/>
    <w:rsid w:val="00A33E31"/>
    <w:rsid w:val="00C107B8"/>
    <w:rsid w:val="00C91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直接箭头连接符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C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5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5D0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5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5D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曹秀娟</dc:creator>
  <cp:lastModifiedBy>AutoBVT</cp:lastModifiedBy>
  <cp:revision>3</cp:revision>
  <dcterms:created xsi:type="dcterms:W3CDTF">2022-02-27T07:57:00Z</dcterms:created>
  <dcterms:modified xsi:type="dcterms:W3CDTF">2022-02-27T07:58:00Z</dcterms:modified>
</cp:coreProperties>
</file>