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BB2962">
      <w:pPr>
        <w:widowControl/>
        <w:shd w:val="clear" w:color="auto" w:fill="FFFFFF"/>
        <w:spacing w:line="600" w:lineRule="atLeast"/>
        <w:jc w:val="center"/>
        <w:rPr>
          <w:rFonts w:ascii="Tahoma" w:hAnsi="Tahoma" w:eastAsia="宋体" w:cs="Tahoma"/>
          <w:color w:val="333333"/>
          <w:kern w:val="0"/>
          <w:szCs w:val="21"/>
        </w:rPr>
      </w:pPr>
      <w:r>
        <w:rPr>
          <w:rFonts w:hint="eastAsia" w:ascii="华文中宋" w:hAnsi="华文中宋" w:eastAsia="华文中宋" w:cs="Tahoma"/>
          <w:b/>
          <w:bCs/>
          <w:color w:val="333333"/>
          <w:kern w:val="0"/>
          <w:sz w:val="36"/>
        </w:rPr>
        <w:t>长江师范学院</w:t>
      </w:r>
    </w:p>
    <w:p w14:paraId="6DD3324C">
      <w:pPr>
        <w:spacing w:line="600" w:lineRule="exact"/>
        <w:jc w:val="center"/>
        <w:rPr>
          <w:rFonts w:ascii="华文中宋" w:hAnsi="华文中宋" w:eastAsia="华文中宋" w:cs="Tahoma"/>
          <w:b/>
          <w:bCs/>
          <w:color w:val="333333"/>
          <w:kern w:val="0"/>
          <w:sz w:val="36"/>
        </w:rPr>
      </w:pPr>
      <w:r>
        <w:rPr>
          <w:rFonts w:hint="eastAsia" w:ascii="华文中宋" w:hAnsi="华文中宋" w:eastAsia="华文中宋" w:cs="Tahoma"/>
          <w:b/>
          <w:bCs/>
          <w:color w:val="333333"/>
          <w:kern w:val="0"/>
          <w:sz w:val="36"/>
        </w:rPr>
        <w:t>关于开展202</w:t>
      </w:r>
      <w:r>
        <w:rPr>
          <w:rFonts w:hint="eastAsia" w:ascii="华文中宋" w:hAnsi="华文中宋" w:eastAsia="华文中宋" w:cs="Tahoma"/>
          <w:b/>
          <w:bCs/>
          <w:color w:val="333333"/>
          <w:kern w:val="0"/>
          <w:sz w:val="36"/>
          <w:lang w:val="en-US" w:eastAsia="zh-CN"/>
        </w:rPr>
        <w:t>4</w:t>
      </w:r>
      <w:r>
        <w:rPr>
          <w:rFonts w:hint="eastAsia" w:ascii="华文中宋" w:hAnsi="华文中宋" w:eastAsia="华文中宋" w:cs="Tahoma"/>
          <w:b/>
          <w:bCs/>
          <w:color w:val="333333"/>
          <w:kern w:val="0"/>
          <w:sz w:val="36"/>
        </w:rPr>
        <w:t>年重庆市高等学校课程思政</w:t>
      </w:r>
    </w:p>
    <w:p w14:paraId="1890761E">
      <w:pPr>
        <w:spacing w:line="520" w:lineRule="exact"/>
        <w:jc w:val="center"/>
        <w:rPr>
          <w:rFonts w:ascii="华文中宋" w:hAnsi="华文中宋" w:eastAsia="华文中宋" w:cs="Tahoma"/>
          <w:b/>
          <w:bCs/>
          <w:color w:val="333333"/>
          <w:kern w:val="0"/>
          <w:sz w:val="36"/>
        </w:rPr>
      </w:pPr>
      <w:r>
        <w:rPr>
          <w:rFonts w:hint="eastAsia" w:ascii="华文中宋" w:hAnsi="华文中宋" w:eastAsia="华文中宋" w:cs="Tahoma"/>
          <w:b/>
          <w:bCs/>
          <w:color w:val="333333"/>
          <w:kern w:val="0"/>
          <w:sz w:val="36"/>
        </w:rPr>
        <w:t>示范项目遴选推荐工作的通知</w:t>
      </w:r>
    </w:p>
    <w:p w14:paraId="41D7FD19">
      <w:pPr>
        <w:widowControl/>
        <w:shd w:val="clear" w:color="auto" w:fill="FFFFFF"/>
        <w:spacing w:line="585" w:lineRule="atLeast"/>
        <w:jc w:val="left"/>
        <w:rPr>
          <w:rFonts w:ascii="仿宋" w:hAnsi="仿宋" w:eastAsia="仿宋" w:cs="Tahoma"/>
          <w:color w:val="333333"/>
          <w:kern w:val="0"/>
          <w:sz w:val="32"/>
          <w:szCs w:val="32"/>
        </w:rPr>
      </w:pPr>
    </w:p>
    <w:p w14:paraId="15B15857">
      <w:pPr>
        <w:keepNext w:val="0"/>
        <w:keepLines w:val="0"/>
        <w:pageBreakBefore w:val="0"/>
        <w:widowControl/>
        <w:shd w:val="clear" w:color="auto" w:fill="FFFFFF"/>
        <w:kinsoku/>
        <w:wordWrap/>
        <w:overflowPunct/>
        <w:topLinePunct w:val="0"/>
        <w:autoSpaceDE/>
        <w:autoSpaceDN/>
        <w:bidi w:val="0"/>
        <w:adjustRightInd/>
        <w:snapToGrid/>
        <w:spacing w:line="560" w:lineRule="exact"/>
        <w:jc w:val="left"/>
        <w:textAlignment w:val="auto"/>
        <w:rPr>
          <w:rFonts w:ascii="Tahoma" w:hAnsi="Tahoma" w:eastAsia="宋体" w:cs="Tahoma"/>
          <w:color w:val="333333"/>
          <w:kern w:val="0"/>
          <w:szCs w:val="21"/>
        </w:rPr>
      </w:pPr>
      <w:r>
        <w:rPr>
          <w:rFonts w:hint="eastAsia" w:ascii="仿宋" w:hAnsi="仿宋" w:eastAsia="仿宋" w:cs="Tahoma"/>
          <w:color w:val="333333"/>
          <w:kern w:val="0"/>
          <w:sz w:val="32"/>
          <w:szCs w:val="32"/>
        </w:rPr>
        <w:t>各教学院（部）：</w:t>
      </w:r>
    </w:p>
    <w:p w14:paraId="619C3BBA">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方正仿宋_GBK" w:hAnsi="Calibri" w:eastAsia="方正仿宋_GBK" w:cs="Times New Roman"/>
          <w:sz w:val="32"/>
          <w:szCs w:val="32"/>
          <w:lang w:eastAsia="zh-CN"/>
        </w:rPr>
      </w:pPr>
      <w:r>
        <w:rPr>
          <w:rFonts w:hint="eastAsia" w:ascii="方正仿宋_GBK" w:eastAsia="方正仿宋_GBK"/>
          <w:sz w:val="32"/>
          <w:szCs w:val="32"/>
        </w:rPr>
        <w:t xml:space="preserve">    </w:t>
      </w:r>
      <w:r>
        <w:rPr>
          <w:rFonts w:hint="eastAsia" w:ascii="方正仿宋_GBK" w:hAnsi="Calibri" w:eastAsia="方正仿宋_GBK" w:cs="Times New Roman"/>
          <w:sz w:val="32"/>
          <w:szCs w:val="32"/>
        </w:rPr>
        <w:t>根据《重庆市教育委员会关于开展202</w:t>
      </w:r>
      <w:r>
        <w:rPr>
          <w:rFonts w:hint="eastAsia" w:ascii="方正仿宋_GBK" w:hAnsi="Calibri" w:eastAsia="方正仿宋_GBK" w:cs="Times New Roman"/>
          <w:sz w:val="32"/>
          <w:szCs w:val="32"/>
          <w:lang w:val="en-US" w:eastAsia="zh-CN"/>
        </w:rPr>
        <w:t>4</w:t>
      </w:r>
      <w:r>
        <w:rPr>
          <w:rFonts w:hint="eastAsia" w:ascii="方正仿宋_GBK" w:hAnsi="Calibri" w:eastAsia="方正仿宋_GBK" w:cs="Times New Roman"/>
          <w:sz w:val="32"/>
          <w:szCs w:val="32"/>
        </w:rPr>
        <w:t>年“课程思政”示范项目申报工作的通知》</w:t>
      </w:r>
      <w:r>
        <w:rPr>
          <w:rFonts w:hint="eastAsia" w:ascii="方正仿宋_GBK" w:eastAsia="方正仿宋_GBK"/>
          <w:sz w:val="32"/>
          <w:szCs w:val="32"/>
          <w:lang w:val="en-US" w:eastAsia="zh-CN"/>
        </w:rPr>
        <w:t>文件精神</w:t>
      </w:r>
      <w:r>
        <w:rPr>
          <w:rFonts w:hint="eastAsia" w:ascii="方正仿宋_GBK" w:eastAsia="方正仿宋_GBK"/>
          <w:sz w:val="32"/>
          <w:szCs w:val="32"/>
        </w:rPr>
        <w:t>，结合学校实际，决定开展</w:t>
      </w:r>
      <w:r>
        <w:rPr>
          <w:rFonts w:hint="eastAsia" w:ascii="方正仿宋_GBK" w:hAnsi="Calibri" w:eastAsia="方正仿宋_GBK" w:cs="Times New Roman"/>
          <w:sz w:val="32"/>
          <w:szCs w:val="32"/>
        </w:rPr>
        <w:t>202</w:t>
      </w:r>
      <w:r>
        <w:rPr>
          <w:rFonts w:hint="eastAsia" w:ascii="方正仿宋_GBK" w:hAnsi="Calibri" w:eastAsia="方正仿宋_GBK" w:cs="Times New Roman"/>
          <w:sz w:val="32"/>
          <w:szCs w:val="32"/>
          <w:lang w:val="en-US" w:eastAsia="zh-CN"/>
        </w:rPr>
        <w:t>4</w:t>
      </w:r>
      <w:r>
        <w:rPr>
          <w:rFonts w:hint="eastAsia" w:ascii="方正仿宋_GBK" w:hAnsi="Calibri" w:eastAsia="方正仿宋_GBK" w:cs="Times New Roman"/>
          <w:sz w:val="32"/>
          <w:szCs w:val="32"/>
        </w:rPr>
        <w:t>年重庆市高等学校课程思政示范</w:t>
      </w:r>
      <w:r>
        <w:rPr>
          <w:rFonts w:hint="eastAsia" w:ascii="方正仿宋_GBK" w:hAnsi="Calibri" w:eastAsia="方正仿宋_GBK" w:cs="Times New Roman"/>
          <w:sz w:val="32"/>
          <w:szCs w:val="32"/>
          <w:lang w:val="en-US" w:eastAsia="zh-CN"/>
        </w:rPr>
        <w:t>项目</w:t>
      </w:r>
      <w:r>
        <w:rPr>
          <w:rFonts w:hint="eastAsia" w:ascii="方正仿宋_GBK" w:eastAsia="方正仿宋_GBK"/>
          <w:sz w:val="32"/>
          <w:szCs w:val="32"/>
        </w:rPr>
        <w:t>遴选推荐工作。现将有关事宜通知如下</w:t>
      </w:r>
      <w:r>
        <w:rPr>
          <w:rFonts w:hint="eastAsia" w:ascii="方正仿宋_GBK" w:eastAsia="方正仿宋_GBK"/>
          <w:sz w:val="32"/>
          <w:szCs w:val="32"/>
          <w:lang w:eastAsia="zh-CN"/>
        </w:rPr>
        <w:t>：</w:t>
      </w:r>
    </w:p>
    <w:p w14:paraId="4FD7C1EA">
      <w:pPr>
        <w:keepNext w:val="0"/>
        <w:keepLines w:val="0"/>
        <w:pageBreakBefore w:val="0"/>
        <w:kinsoku/>
        <w:wordWrap/>
        <w:overflowPunct/>
        <w:topLinePunct w:val="0"/>
        <w:autoSpaceDE/>
        <w:autoSpaceDN/>
        <w:bidi w:val="0"/>
        <w:adjustRightInd/>
        <w:snapToGrid/>
        <w:spacing w:line="560" w:lineRule="exact"/>
        <w:ind w:firstLine="560" w:firstLineChars="200"/>
        <w:jc w:val="left"/>
        <w:textAlignment w:val="auto"/>
        <w:rPr>
          <w:rFonts w:hint="eastAsia" w:ascii="黑体" w:hAnsi="黑体" w:eastAsia="黑体" w:cs="Times New Roman"/>
          <w:kern w:val="2"/>
          <w:sz w:val="28"/>
          <w:szCs w:val="28"/>
          <w:lang w:val="en-US" w:eastAsia="zh-CN" w:bidi="ar-SA"/>
        </w:rPr>
      </w:pPr>
      <w:r>
        <w:rPr>
          <w:rFonts w:hint="eastAsia" w:ascii="黑体" w:hAnsi="黑体" w:eastAsia="黑体" w:cs="Times New Roman"/>
          <w:kern w:val="2"/>
          <w:sz w:val="28"/>
          <w:szCs w:val="28"/>
          <w:lang w:val="en-US" w:eastAsia="zh-CN" w:bidi="ar-SA"/>
        </w:rPr>
        <w:t>一、项目类型</w:t>
      </w:r>
    </w:p>
    <w:p w14:paraId="0E9842EF">
      <w:pPr>
        <w:keepNext w:val="0"/>
        <w:keepLines w:val="0"/>
        <w:pageBreakBefore w:val="0"/>
        <w:kinsoku/>
        <w:wordWrap/>
        <w:overflowPunct/>
        <w:topLinePunct w:val="0"/>
        <w:autoSpaceDE/>
        <w:autoSpaceDN/>
        <w:bidi w:val="0"/>
        <w:adjustRightInd/>
        <w:snapToGrid/>
        <w:spacing w:line="560" w:lineRule="exact"/>
        <w:ind w:firstLine="320" w:firstLineChars="100"/>
        <w:textAlignment w:val="auto"/>
        <w:rPr>
          <w:rFonts w:ascii="Times New Roman" w:hAnsi="Times New Roman" w:eastAsia="方正仿宋_GBK"/>
          <w:sz w:val="32"/>
          <w:szCs w:val="32"/>
        </w:rPr>
      </w:pPr>
      <w:r>
        <w:rPr>
          <w:rFonts w:hint="eastAsia" w:ascii="Times New Roman" w:hAnsi="Times New Roman" w:eastAsia="方正仿宋_GBK"/>
          <w:sz w:val="32"/>
          <w:szCs w:val="32"/>
        </w:rPr>
        <w:t>“课程思政”示范项目包括课程思政示范课程、课程思政教学名师、课程思政示范教学团队。入选课程思政示范课程的相应授课教师或教学团队自动认定为课程思政教学名师和课程思政示范教学团队，教学名师和教学团队不再单独申报。</w:t>
      </w:r>
    </w:p>
    <w:p w14:paraId="011A141C">
      <w:pPr>
        <w:keepNext w:val="0"/>
        <w:keepLines w:val="0"/>
        <w:pageBreakBefore w:val="0"/>
        <w:kinsoku/>
        <w:wordWrap/>
        <w:overflowPunct/>
        <w:topLinePunct w:val="0"/>
        <w:autoSpaceDE/>
        <w:autoSpaceDN/>
        <w:bidi w:val="0"/>
        <w:adjustRightInd/>
        <w:snapToGrid/>
        <w:spacing w:line="560" w:lineRule="exact"/>
        <w:ind w:firstLine="560" w:firstLineChars="200"/>
        <w:jc w:val="left"/>
        <w:textAlignment w:val="auto"/>
        <w:rPr>
          <w:rFonts w:hint="eastAsia" w:ascii="黑体" w:hAnsi="黑体" w:eastAsia="黑体" w:cs="Times New Roman"/>
          <w:kern w:val="2"/>
          <w:sz w:val="28"/>
          <w:szCs w:val="28"/>
          <w:lang w:val="en-US" w:eastAsia="zh-CN" w:bidi="ar-SA"/>
        </w:rPr>
      </w:pPr>
      <w:r>
        <w:rPr>
          <w:rFonts w:hint="eastAsia" w:ascii="黑体" w:hAnsi="黑体" w:eastAsia="黑体" w:cs="Times New Roman"/>
          <w:kern w:val="2"/>
          <w:sz w:val="28"/>
          <w:szCs w:val="28"/>
          <w:lang w:val="en-US" w:eastAsia="zh-CN" w:bidi="ar-SA"/>
        </w:rPr>
        <w:t>二、申报条件</w:t>
      </w:r>
    </w:p>
    <w:p w14:paraId="637B7597">
      <w:pPr>
        <w:tabs>
          <w:tab w:val="left" w:pos="709"/>
        </w:tabs>
        <w:spacing w:line="56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1.课程已纳入本科人才培养方案，实施学分管理并至少经过两个学期或两个教学周期的建设和完善。</w:t>
      </w:r>
      <w:r>
        <w:rPr>
          <w:rFonts w:hint="eastAsia" w:ascii="Times New Roman" w:hAnsi="Times New Roman" w:eastAsia="方正仿宋_GBK"/>
          <w:b/>
          <w:bCs/>
          <w:sz w:val="32"/>
          <w:szCs w:val="32"/>
          <w:lang w:val="en-US" w:eastAsia="zh-CN"/>
        </w:rPr>
        <w:t>申报课程已经立项为校级课程思政示范课程。</w:t>
      </w:r>
    </w:p>
    <w:p w14:paraId="5CAE862F">
      <w:pPr>
        <w:spacing w:line="56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2.课程准确把握“坚定学生理想信念，教育学生爱党、爱国、爱社会主义、爱人民、爱集体”主线，结合所在学科专业、所属课程类型的育人要求和特点，深入挖掘蕴含的思政教育资源，优化课程思政内容供给。</w:t>
      </w:r>
    </w:p>
    <w:p w14:paraId="0B37D389">
      <w:pPr>
        <w:spacing w:line="56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3.课程注重体现学校办学定位和专业特色，注重价值塑造、知识传授与能力培养相统一，科学设计课程目标和教案课件，将思政教育有机融入课程教学，达到润物无声的育人效果。</w:t>
      </w:r>
    </w:p>
    <w:p w14:paraId="4471A9D6">
      <w:pPr>
        <w:spacing w:line="56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4.课程注重课程思政建设模式创新，教学内容体现思想性、前沿性与时代性，教学方法体现先进性、互动性与针对性，形成可供同类课程借鉴共享的经验、成果和模式。</w:t>
      </w:r>
    </w:p>
    <w:p w14:paraId="53421738">
      <w:pPr>
        <w:spacing w:line="56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5.课程考核方式和评价办法完善，育人效果显著，学生评教结果优秀，校内外同行专家评价良好，形成较高水平的课程思政展示成果，具有良好的示范辐射作用。</w:t>
      </w:r>
    </w:p>
    <w:p w14:paraId="3A1BAD9D">
      <w:pPr>
        <w:spacing w:line="56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6.</w:t>
      </w:r>
      <w:bookmarkStart w:id="0" w:name="_Hlk62772417"/>
      <w:r>
        <w:rPr>
          <w:rFonts w:hint="eastAsia" w:ascii="Times New Roman" w:hAnsi="Times New Roman" w:eastAsia="方正仿宋_GBK"/>
          <w:sz w:val="32"/>
          <w:szCs w:val="32"/>
        </w:rPr>
        <w:t>课程可由一名教师讲授，也可由教学团队共同讲授。课程</w:t>
      </w:r>
      <w:bookmarkEnd w:id="0"/>
      <w:r>
        <w:rPr>
          <w:rFonts w:hint="eastAsia" w:ascii="Times New Roman" w:hAnsi="Times New Roman" w:eastAsia="方正仿宋_GBK"/>
          <w:sz w:val="32"/>
          <w:szCs w:val="32"/>
        </w:rPr>
        <w:t>负责人仅可申报1个项目；课程团队成员本年度最多可同时参与申报2个项目。已获立项的国家级、市级课程思政示范项目不得重复申报。</w:t>
      </w:r>
    </w:p>
    <w:p w14:paraId="20F51BE9">
      <w:pPr>
        <w:spacing w:line="56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7.课程负责人须为</w:t>
      </w:r>
      <w:r>
        <w:rPr>
          <w:rFonts w:hint="eastAsia" w:ascii="Times New Roman" w:hAnsi="Times New Roman" w:eastAsia="方正仿宋_GBK"/>
          <w:sz w:val="32"/>
          <w:szCs w:val="32"/>
          <w:lang w:val="en-US" w:eastAsia="zh-CN"/>
        </w:rPr>
        <w:t>我</w:t>
      </w:r>
      <w:r>
        <w:rPr>
          <w:rFonts w:hint="eastAsia" w:ascii="Times New Roman" w:hAnsi="Times New Roman" w:eastAsia="方正仿宋_GBK"/>
          <w:sz w:val="32"/>
          <w:szCs w:val="32"/>
        </w:rPr>
        <w:t>校的在职教师，</w:t>
      </w:r>
      <w:r>
        <w:rPr>
          <w:rFonts w:hint="eastAsia" w:ascii="Times New Roman" w:hAnsi="Times New Roman" w:eastAsia="方正仿宋_GBK"/>
          <w:b/>
          <w:bCs/>
          <w:sz w:val="32"/>
          <w:szCs w:val="32"/>
        </w:rPr>
        <w:t>具有高级职称</w:t>
      </w:r>
      <w:r>
        <w:rPr>
          <w:rFonts w:hint="eastAsia" w:ascii="Times New Roman" w:hAnsi="Times New Roman" w:eastAsia="方正仿宋_GBK"/>
          <w:sz w:val="32"/>
          <w:szCs w:val="32"/>
        </w:rPr>
        <w:t>，能够准确把握本课程开展课程思政建设的方向和重点，并融入课程教学全过程。课程教学团队人员结构合理，任务分工明确，集体教研制度完善且有效实施，经常性开展课程思政建设教学研究和交流，课程思政建设整体水平高。课程授课教师政治立场坚定，师德师风良好。</w:t>
      </w:r>
    </w:p>
    <w:p w14:paraId="60534CA0">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ascii="黑体" w:hAnsi="黑体" w:eastAsia="黑体"/>
          <w:kern w:val="2"/>
          <w:sz w:val="28"/>
          <w:szCs w:val="28"/>
        </w:rPr>
      </w:pPr>
      <w:r>
        <w:rPr>
          <w:rFonts w:hint="eastAsia" w:ascii="黑体" w:hAnsi="黑体" w:eastAsia="黑体"/>
          <w:kern w:val="2"/>
          <w:sz w:val="28"/>
          <w:szCs w:val="28"/>
        </w:rPr>
        <w:t>三、评选程序</w:t>
      </w:r>
    </w:p>
    <w:p w14:paraId="229D1248">
      <w:pPr>
        <w:keepNext w:val="0"/>
        <w:keepLines w:val="0"/>
        <w:pageBreakBefore w:val="0"/>
        <w:tabs>
          <w:tab w:val="left" w:pos="709"/>
        </w:tabs>
        <w:kinsoku/>
        <w:wordWrap/>
        <w:overflowPunct/>
        <w:topLinePunct w:val="0"/>
        <w:autoSpaceDE/>
        <w:autoSpaceDN/>
        <w:bidi w:val="0"/>
        <w:adjustRightInd/>
        <w:snapToGrid/>
        <w:spacing w:line="560" w:lineRule="exact"/>
        <w:ind w:firstLine="600" w:firstLineChars="200"/>
        <w:textAlignment w:val="auto"/>
        <w:rPr>
          <w:rFonts w:ascii="方正黑体_GBK" w:hAnsi="Calibri" w:eastAsia="方正黑体_GBK" w:cs="Times New Roman"/>
          <w:b/>
          <w:bCs/>
          <w:kern w:val="2"/>
          <w:sz w:val="32"/>
          <w:szCs w:val="32"/>
          <w:highlight w:val="none"/>
        </w:rPr>
      </w:pPr>
      <w:r>
        <w:rPr>
          <w:rFonts w:hint="eastAsia" w:ascii="仿宋" w:hAnsi="仿宋" w:eastAsia="仿宋"/>
          <w:sz w:val="30"/>
          <w:szCs w:val="30"/>
        </w:rPr>
        <w:t>1.符合申报条件的课程负责人自主申报，填写《重庆市高等学校课程思政示范课程、教学名师和团队申报书》（附件</w:t>
      </w:r>
      <w:r>
        <w:rPr>
          <w:rFonts w:hint="eastAsia" w:ascii="仿宋" w:hAnsi="仿宋" w:eastAsia="仿宋"/>
          <w:sz w:val="30"/>
          <w:szCs w:val="30"/>
          <w:lang w:val="en-US" w:eastAsia="zh-CN"/>
        </w:rPr>
        <w:t>1</w:t>
      </w:r>
      <w:r>
        <w:rPr>
          <w:rFonts w:hint="eastAsia" w:ascii="仿宋" w:hAnsi="仿宋" w:eastAsia="仿宋"/>
          <w:sz w:val="30"/>
          <w:szCs w:val="30"/>
        </w:rPr>
        <w:t>，纸质1份）</w:t>
      </w:r>
      <w:r>
        <w:rPr>
          <w:rFonts w:hint="eastAsia" w:ascii="仿宋" w:hAnsi="仿宋" w:eastAsia="仿宋"/>
          <w:sz w:val="30"/>
          <w:szCs w:val="30"/>
          <w:lang w:eastAsia="zh-CN"/>
        </w:rPr>
        <w:t>、</w:t>
      </w:r>
      <w:r>
        <w:rPr>
          <w:rFonts w:hint="eastAsia" w:ascii="仿宋" w:hAnsi="仿宋" w:eastAsia="仿宋"/>
          <w:sz w:val="30"/>
          <w:szCs w:val="30"/>
          <w:lang w:val="en-US" w:eastAsia="zh-CN"/>
        </w:rPr>
        <w:t>相关附件材料</w:t>
      </w:r>
      <w:r>
        <w:rPr>
          <w:rFonts w:hint="eastAsia" w:ascii="仿宋" w:hAnsi="仿宋" w:eastAsia="仿宋"/>
          <w:sz w:val="30"/>
          <w:szCs w:val="30"/>
        </w:rPr>
        <w:t>（纸质1份）</w:t>
      </w:r>
      <w:r>
        <w:rPr>
          <w:rFonts w:hint="eastAsia" w:ascii="仿宋" w:hAnsi="仿宋" w:eastAsia="仿宋"/>
          <w:sz w:val="30"/>
          <w:szCs w:val="30"/>
          <w:lang w:val="en-US" w:eastAsia="zh-CN"/>
        </w:rPr>
        <w:t>、</w:t>
      </w:r>
      <w:r>
        <w:rPr>
          <w:rFonts w:hint="eastAsia" w:ascii="仿宋" w:hAnsi="仿宋" w:eastAsia="仿宋"/>
          <w:sz w:val="30"/>
          <w:szCs w:val="30"/>
        </w:rPr>
        <w:t>《重庆市高等学校课程思政示范课程、教学名师和团队申报汇总表》（附件</w:t>
      </w:r>
      <w:r>
        <w:rPr>
          <w:rFonts w:hint="eastAsia" w:ascii="仿宋" w:hAnsi="仿宋" w:eastAsia="仿宋"/>
          <w:sz w:val="30"/>
          <w:szCs w:val="30"/>
          <w:lang w:val="en-US" w:eastAsia="zh-CN"/>
        </w:rPr>
        <w:t>2</w:t>
      </w:r>
      <w:r>
        <w:rPr>
          <w:rFonts w:hint="eastAsia" w:ascii="仿宋" w:hAnsi="仿宋" w:eastAsia="仿宋"/>
          <w:sz w:val="30"/>
          <w:szCs w:val="30"/>
          <w:lang w:eastAsia="zh-CN"/>
        </w:rPr>
        <w:t>）、</w:t>
      </w:r>
      <w:r>
        <w:rPr>
          <w:rFonts w:hint="eastAsia" w:ascii="仿宋" w:hAnsi="仿宋" w:eastAsia="仿宋"/>
          <w:sz w:val="30"/>
          <w:szCs w:val="30"/>
          <w:lang w:val="en-US" w:eastAsia="zh-CN"/>
        </w:rPr>
        <w:t>《重庆市高等学校课程思政示范课程、教学名师和团队参与人签名列表》（附件3，纸质1份）</w:t>
      </w:r>
      <w:r>
        <w:rPr>
          <w:rFonts w:hint="eastAsia" w:ascii="仿宋" w:hAnsi="仿宋" w:eastAsia="仿宋"/>
          <w:sz w:val="30"/>
          <w:szCs w:val="30"/>
        </w:rPr>
        <w:t>，提交至所在院（部）。</w:t>
      </w:r>
    </w:p>
    <w:p w14:paraId="629E5598">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ascii="仿宋" w:hAnsi="仿宋" w:eastAsia="仿宋"/>
          <w:sz w:val="30"/>
          <w:szCs w:val="30"/>
        </w:rPr>
      </w:pPr>
      <w:r>
        <w:rPr>
          <w:rFonts w:hint="eastAsia" w:ascii="仿宋" w:hAnsi="仿宋" w:eastAsia="仿宋"/>
          <w:sz w:val="30"/>
          <w:szCs w:val="30"/>
        </w:rPr>
        <w:t>2.</w:t>
      </w:r>
      <w:r>
        <w:rPr>
          <w:rFonts w:hint="eastAsia" w:ascii="仿宋" w:hAnsi="仿宋" w:eastAsia="仿宋"/>
          <w:sz w:val="30"/>
          <w:szCs w:val="30"/>
          <w:lang w:val="en-US" w:eastAsia="zh-CN"/>
        </w:rPr>
        <w:t>请</w:t>
      </w:r>
      <w:r>
        <w:rPr>
          <w:rFonts w:hint="eastAsia" w:ascii="仿宋" w:hAnsi="仿宋" w:eastAsia="仿宋"/>
          <w:sz w:val="30"/>
          <w:szCs w:val="30"/>
        </w:rPr>
        <w:t>各教学院（部）</w:t>
      </w:r>
      <w:r>
        <w:rPr>
          <w:rFonts w:hint="eastAsia" w:ascii="仿宋" w:hAnsi="仿宋" w:eastAsia="仿宋"/>
          <w:sz w:val="30"/>
          <w:szCs w:val="30"/>
          <w:lang w:val="en-US" w:eastAsia="zh-CN"/>
        </w:rPr>
        <w:t>将</w:t>
      </w:r>
      <w:r>
        <w:rPr>
          <w:rFonts w:hint="eastAsia" w:ascii="仿宋" w:hAnsi="仿宋" w:eastAsia="仿宋"/>
          <w:sz w:val="30"/>
          <w:szCs w:val="30"/>
        </w:rPr>
        <w:t>附件</w:t>
      </w:r>
      <w:r>
        <w:rPr>
          <w:rFonts w:hint="eastAsia" w:ascii="仿宋" w:hAnsi="仿宋" w:eastAsia="仿宋"/>
          <w:sz w:val="30"/>
          <w:szCs w:val="30"/>
          <w:lang w:val="en-US" w:eastAsia="zh-CN"/>
        </w:rPr>
        <w:t>1（及附件材料）</w:t>
      </w:r>
      <w:r>
        <w:rPr>
          <w:rFonts w:hint="eastAsia" w:ascii="仿宋" w:hAnsi="仿宋" w:eastAsia="仿宋"/>
          <w:sz w:val="30"/>
          <w:szCs w:val="30"/>
          <w:lang w:eastAsia="zh-CN"/>
        </w:rPr>
        <w:t>、</w:t>
      </w:r>
      <w:r>
        <w:rPr>
          <w:rFonts w:hint="eastAsia" w:ascii="仿宋" w:hAnsi="仿宋" w:eastAsia="仿宋"/>
          <w:sz w:val="30"/>
          <w:szCs w:val="30"/>
          <w:lang w:val="en-US" w:eastAsia="zh-CN"/>
        </w:rPr>
        <w:t>附件2的电子材料</w:t>
      </w:r>
      <w:r>
        <w:rPr>
          <w:rFonts w:hint="eastAsia" w:ascii="仿宋" w:hAnsi="仿宋" w:eastAsia="仿宋"/>
          <w:sz w:val="30"/>
          <w:szCs w:val="30"/>
        </w:rPr>
        <w:t>于202</w:t>
      </w:r>
      <w:r>
        <w:rPr>
          <w:rFonts w:hint="eastAsia" w:ascii="仿宋" w:hAnsi="仿宋" w:eastAsia="仿宋"/>
          <w:sz w:val="30"/>
          <w:szCs w:val="30"/>
          <w:lang w:val="en-US" w:eastAsia="zh-CN"/>
        </w:rPr>
        <w:t>4</w:t>
      </w:r>
      <w:r>
        <w:rPr>
          <w:rFonts w:hint="eastAsia" w:ascii="仿宋" w:hAnsi="仿宋" w:eastAsia="仿宋"/>
          <w:sz w:val="30"/>
          <w:szCs w:val="30"/>
        </w:rPr>
        <w:t>年</w:t>
      </w:r>
      <w:r>
        <w:rPr>
          <w:rFonts w:hint="eastAsia" w:ascii="仿宋" w:hAnsi="仿宋" w:eastAsia="仿宋"/>
          <w:sz w:val="30"/>
          <w:szCs w:val="30"/>
          <w:lang w:val="en-US" w:eastAsia="zh-CN"/>
        </w:rPr>
        <w:t>8</w:t>
      </w:r>
      <w:r>
        <w:rPr>
          <w:rFonts w:hint="eastAsia" w:ascii="仿宋" w:hAnsi="仿宋" w:eastAsia="仿宋"/>
          <w:sz w:val="30"/>
          <w:szCs w:val="30"/>
        </w:rPr>
        <w:t>月</w:t>
      </w:r>
      <w:r>
        <w:rPr>
          <w:rFonts w:hint="eastAsia" w:ascii="仿宋" w:hAnsi="仿宋" w:eastAsia="仿宋"/>
          <w:sz w:val="30"/>
          <w:szCs w:val="30"/>
          <w:lang w:val="en-US" w:eastAsia="zh-CN"/>
        </w:rPr>
        <w:t>30</w:t>
      </w:r>
      <w:r>
        <w:rPr>
          <w:rFonts w:hint="eastAsia" w:ascii="仿宋" w:hAnsi="仿宋" w:eastAsia="仿宋"/>
          <w:sz w:val="30"/>
          <w:szCs w:val="30"/>
        </w:rPr>
        <w:t>日</w:t>
      </w:r>
      <w:r>
        <w:rPr>
          <w:rFonts w:hint="eastAsia" w:ascii="仿宋" w:hAnsi="仿宋" w:eastAsia="仿宋"/>
          <w:sz w:val="30"/>
          <w:szCs w:val="30"/>
          <w:lang w:val="en-US" w:eastAsia="zh-CN"/>
        </w:rPr>
        <w:t>18:00</w:t>
      </w:r>
      <w:r>
        <w:rPr>
          <w:rFonts w:hint="eastAsia" w:ascii="仿宋" w:hAnsi="仿宋" w:eastAsia="仿宋"/>
          <w:sz w:val="30"/>
          <w:szCs w:val="30"/>
        </w:rPr>
        <w:t>之前</w:t>
      </w:r>
      <w:r>
        <w:rPr>
          <w:rFonts w:hint="eastAsia" w:ascii="仿宋" w:hAnsi="仿宋" w:eastAsia="仿宋"/>
          <w:sz w:val="30"/>
          <w:szCs w:val="30"/>
          <w:lang w:val="en-US" w:eastAsia="zh-CN"/>
        </w:rPr>
        <w:t>发</w:t>
      </w:r>
      <w:r>
        <w:rPr>
          <w:rFonts w:hint="eastAsia" w:ascii="仿宋" w:hAnsi="仿宋" w:eastAsia="仿宋"/>
          <w:sz w:val="30"/>
          <w:szCs w:val="30"/>
        </w:rPr>
        <w:t>至</w:t>
      </w:r>
      <w:r>
        <w:fldChar w:fldCharType="begin"/>
      </w:r>
      <w:r>
        <w:instrText xml:space="preserve"> HYPERLINK "mailto:同时将申报材料的电子文档发送至tianmeizi999@163.com" </w:instrText>
      </w:r>
      <w:r>
        <w:fldChar w:fldCharType="separate"/>
      </w:r>
      <w:r>
        <w:rPr>
          <w:rStyle w:val="8"/>
          <w:rFonts w:hint="eastAsia" w:ascii="仿宋" w:hAnsi="仿宋" w:eastAsia="仿宋"/>
          <w:sz w:val="30"/>
          <w:szCs w:val="30"/>
          <w:lang w:val="en-US" w:eastAsia="zh-CN"/>
        </w:rPr>
        <w:t>jfzx_2023@163</w:t>
      </w:r>
      <w:r>
        <w:rPr>
          <w:rStyle w:val="8"/>
          <w:rFonts w:hint="eastAsia" w:ascii="仿宋" w:hAnsi="仿宋" w:eastAsia="仿宋"/>
          <w:sz w:val="30"/>
          <w:szCs w:val="30"/>
        </w:rPr>
        <w:t>.com</w:t>
      </w:r>
      <w:r>
        <w:rPr>
          <w:rStyle w:val="8"/>
          <w:rFonts w:hint="eastAsia" w:ascii="仿宋" w:hAnsi="仿宋" w:eastAsia="仿宋"/>
          <w:sz w:val="30"/>
          <w:szCs w:val="30"/>
        </w:rPr>
        <w:fldChar w:fldCharType="end"/>
      </w:r>
      <w:r>
        <w:rPr>
          <w:rFonts w:hint="eastAsia" w:ascii="仿宋" w:hAnsi="仿宋" w:eastAsia="仿宋" w:cs="Tahoma"/>
          <w:kern w:val="0"/>
          <w:sz w:val="32"/>
          <w:szCs w:val="32"/>
        </w:rPr>
        <w:t>（文档包为“教学院部+20</w:t>
      </w:r>
      <w:r>
        <w:rPr>
          <w:rFonts w:ascii="仿宋" w:hAnsi="仿宋" w:eastAsia="仿宋" w:cs="Tahoma"/>
          <w:kern w:val="0"/>
          <w:sz w:val="32"/>
          <w:szCs w:val="32"/>
        </w:rPr>
        <w:t>2</w:t>
      </w:r>
      <w:r>
        <w:rPr>
          <w:rFonts w:hint="eastAsia" w:ascii="仿宋" w:hAnsi="仿宋" w:eastAsia="仿宋" w:cs="Tahoma"/>
          <w:kern w:val="0"/>
          <w:sz w:val="32"/>
          <w:szCs w:val="32"/>
          <w:lang w:val="en-US" w:eastAsia="zh-CN"/>
        </w:rPr>
        <w:t>4</w:t>
      </w:r>
      <w:r>
        <w:rPr>
          <w:rFonts w:hint="eastAsia" w:ascii="仿宋" w:hAnsi="仿宋" w:eastAsia="仿宋" w:cs="Tahoma"/>
          <w:kern w:val="0"/>
          <w:sz w:val="32"/>
          <w:szCs w:val="32"/>
        </w:rPr>
        <w:t>年</w:t>
      </w:r>
      <w:r>
        <w:rPr>
          <w:rFonts w:hint="eastAsia" w:ascii="仿宋" w:hAnsi="仿宋" w:eastAsia="仿宋" w:cs="Tahoma"/>
          <w:kern w:val="0"/>
          <w:sz w:val="32"/>
          <w:szCs w:val="32"/>
          <w:lang w:val="en-US" w:eastAsia="zh-CN"/>
        </w:rPr>
        <w:t>市级</w:t>
      </w:r>
      <w:r>
        <w:rPr>
          <w:rFonts w:hint="eastAsia" w:ascii="仿宋" w:hAnsi="仿宋" w:eastAsia="仿宋" w:cs="Tahoma"/>
          <w:kern w:val="0"/>
          <w:sz w:val="32"/>
          <w:szCs w:val="32"/>
        </w:rPr>
        <w:t>课程思政示范项目”</w:t>
      </w:r>
      <w:r>
        <w:rPr>
          <w:rFonts w:hint="eastAsia" w:ascii="仿宋" w:hAnsi="仿宋" w:eastAsia="仿宋" w:cs="Tahoma"/>
          <w:kern w:val="0"/>
          <w:sz w:val="32"/>
          <w:szCs w:val="32"/>
          <w:lang w:eastAsia="zh-CN"/>
        </w:rPr>
        <w:t>，</w:t>
      </w:r>
      <w:r>
        <w:rPr>
          <w:rFonts w:hint="eastAsia" w:ascii="仿宋" w:hAnsi="仿宋" w:eastAsia="仿宋" w:cs="Tahoma"/>
          <w:kern w:val="0"/>
          <w:sz w:val="32"/>
          <w:szCs w:val="32"/>
          <w:lang w:val="en-US" w:eastAsia="zh-CN"/>
        </w:rPr>
        <w:t>过期不候</w:t>
      </w:r>
      <w:r>
        <w:rPr>
          <w:rFonts w:hint="eastAsia" w:ascii="仿宋" w:hAnsi="仿宋" w:eastAsia="仿宋" w:cs="Tahoma"/>
          <w:kern w:val="0"/>
          <w:sz w:val="32"/>
          <w:szCs w:val="32"/>
        </w:rPr>
        <w:t>）</w:t>
      </w:r>
      <w:r>
        <w:rPr>
          <w:rFonts w:hint="eastAsia" w:ascii="仿宋" w:hAnsi="仿宋" w:eastAsia="仿宋" w:cs="Tahoma"/>
          <w:kern w:val="0"/>
          <w:sz w:val="32"/>
          <w:szCs w:val="32"/>
          <w:lang w:eastAsia="zh-CN"/>
        </w:rPr>
        <w:t>；</w:t>
      </w:r>
      <w:r>
        <w:rPr>
          <w:rFonts w:hint="eastAsia" w:ascii="仿宋" w:hAnsi="仿宋" w:eastAsia="仿宋" w:cs="Tahoma"/>
          <w:kern w:val="0"/>
          <w:sz w:val="32"/>
          <w:szCs w:val="32"/>
          <w:lang w:val="en-US" w:eastAsia="zh-CN"/>
        </w:rPr>
        <w:t>纸质材料（含附件1、2、3）可于9月1日16:00之前提交至</w:t>
      </w:r>
      <w:r>
        <w:rPr>
          <w:rFonts w:hint="eastAsia" w:ascii="仿宋" w:hAnsi="仿宋" w:eastAsia="仿宋"/>
          <w:sz w:val="30"/>
          <w:szCs w:val="30"/>
        </w:rPr>
        <w:t>教务处教师教学发展中心。</w:t>
      </w:r>
      <w:bookmarkStart w:id="1" w:name="_GoBack"/>
      <w:bookmarkEnd w:id="1"/>
    </w:p>
    <w:p w14:paraId="34742CF2">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ascii="仿宋" w:hAnsi="仿宋" w:eastAsia="仿宋"/>
          <w:sz w:val="30"/>
          <w:szCs w:val="30"/>
        </w:rPr>
      </w:pPr>
      <w:r>
        <w:rPr>
          <w:rFonts w:hint="eastAsia" w:ascii="仿宋" w:hAnsi="仿宋" w:eastAsia="仿宋"/>
          <w:sz w:val="30"/>
          <w:szCs w:val="30"/>
        </w:rPr>
        <w:t>3.学校将组织专家对申报书进行评审，择优遴选并于规定日期之前完成</w:t>
      </w:r>
      <w:r>
        <w:rPr>
          <w:rFonts w:hint="eastAsia" w:ascii="仿宋" w:hAnsi="仿宋" w:eastAsia="仿宋"/>
          <w:sz w:val="30"/>
          <w:szCs w:val="30"/>
          <w:lang w:val="en-US" w:eastAsia="zh-CN"/>
        </w:rPr>
        <w:t>公示、</w:t>
      </w:r>
      <w:r>
        <w:rPr>
          <w:rFonts w:hint="eastAsia" w:ascii="仿宋" w:hAnsi="仿宋" w:eastAsia="仿宋"/>
          <w:sz w:val="30"/>
          <w:szCs w:val="30"/>
        </w:rPr>
        <w:t>申报</w:t>
      </w:r>
      <w:r>
        <w:rPr>
          <w:rFonts w:hint="eastAsia" w:ascii="仿宋" w:hAnsi="仿宋" w:eastAsia="仿宋"/>
          <w:sz w:val="30"/>
          <w:szCs w:val="30"/>
          <w:lang w:val="en-US" w:eastAsia="zh-CN"/>
        </w:rPr>
        <w:t>等工作</w:t>
      </w:r>
      <w:r>
        <w:rPr>
          <w:rFonts w:hint="eastAsia" w:ascii="仿宋" w:hAnsi="仿宋" w:eastAsia="仿宋"/>
          <w:sz w:val="30"/>
          <w:szCs w:val="30"/>
        </w:rPr>
        <w:t>。</w:t>
      </w:r>
    </w:p>
    <w:p w14:paraId="4048FD36">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黑体" w:hAnsi="黑体" w:eastAsia="黑体"/>
          <w:sz w:val="28"/>
          <w:szCs w:val="28"/>
        </w:rPr>
      </w:pPr>
      <w:r>
        <w:rPr>
          <w:rFonts w:hint="eastAsia" w:ascii="黑体" w:hAnsi="黑体" w:eastAsia="黑体"/>
          <w:sz w:val="28"/>
          <w:szCs w:val="28"/>
        </w:rPr>
        <w:t>四、工作要求</w:t>
      </w:r>
    </w:p>
    <w:p w14:paraId="070E659B">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sz w:val="30"/>
          <w:szCs w:val="30"/>
        </w:rPr>
      </w:pPr>
      <w:r>
        <w:rPr>
          <w:rFonts w:hint="eastAsia" w:ascii="仿宋" w:hAnsi="仿宋" w:eastAsia="仿宋"/>
          <w:sz w:val="30"/>
          <w:szCs w:val="30"/>
        </w:rPr>
        <w:t>本次遴选推荐活动是探索课思政教育环节落实立德树人根本任务的成果反映，也是全面贯彻落实全国高校思想政治工作会议精神、深化教育教学改革、促进学校一流课程建设的重要举措。请各单位加强组织领导和统筹宣传，全面推动我校课程思政建设工作。同时需对推荐申报的教师及团队成员情况进行审查，对课程政治导向严格把关，确保正确的政治方向、价值取向。</w:t>
      </w:r>
    </w:p>
    <w:p w14:paraId="300AA895">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仿宋" w:hAnsi="仿宋" w:eastAsia="仿宋"/>
          <w:sz w:val="30"/>
          <w:szCs w:val="30"/>
          <w:lang w:val="en-US" w:eastAsia="zh-CN"/>
        </w:rPr>
      </w:pPr>
      <w:r>
        <w:rPr>
          <w:rFonts w:hint="eastAsia" w:ascii="仿宋" w:hAnsi="仿宋" w:eastAsia="仿宋"/>
          <w:sz w:val="30"/>
          <w:szCs w:val="30"/>
        </w:rPr>
        <w:t>联系人：</w:t>
      </w:r>
      <w:r>
        <w:rPr>
          <w:rFonts w:hint="eastAsia" w:ascii="仿宋" w:hAnsi="仿宋" w:eastAsia="仿宋"/>
          <w:sz w:val="30"/>
          <w:szCs w:val="30"/>
          <w:lang w:val="en-US" w:eastAsia="zh-CN"/>
        </w:rPr>
        <w:t>陈娜娜</w:t>
      </w:r>
      <w:r>
        <w:rPr>
          <w:rFonts w:hint="eastAsia" w:ascii="仿宋" w:hAnsi="仿宋" w:eastAsia="仿宋"/>
          <w:sz w:val="30"/>
          <w:szCs w:val="30"/>
          <w:lang w:eastAsia="zh-CN"/>
        </w:rPr>
        <w:t>、</w:t>
      </w:r>
      <w:r>
        <w:rPr>
          <w:rFonts w:hint="eastAsia" w:ascii="仿宋" w:hAnsi="仿宋" w:eastAsia="仿宋"/>
          <w:sz w:val="30"/>
          <w:szCs w:val="30"/>
          <w:lang w:val="en-US" w:eastAsia="zh-CN"/>
        </w:rPr>
        <w:t>胡俊飞</w:t>
      </w:r>
    </w:p>
    <w:p w14:paraId="20229AC6">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ascii="仿宋" w:hAnsi="仿宋" w:eastAsia="仿宋"/>
          <w:sz w:val="30"/>
          <w:szCs w:val="30"/>
        </w:rPr>
      </w:pPr>
      <w:r>
        <w:rPr>
          <w:rFonts w:hint="eastAsia" w:ascii="仿宋" w:hAnsi="仿宋" w:eastAsia="仿宋"/>
          <w:sz w:val="30"/>
          <w:szCs w:val="30"/>
        </w:rPr>
        <w:t xml:space="preserve">联系电话：72792285 </w:t>
      </w:r>
    </w:p>
    <w:p w14:paraId="718BBDA5">
      <w:pPr>
        <w:keepNext w:val="0"/>
        <w:keepLines w:val="0"/>
        <w:pageBreakBefore w:val="0"/>
        <w:kinsoku/>
        <w:wordWrap/>
        <w:overflowPunct/>
        <w:topLinePunct w:val="0"/>
        <w:autoSpaceDE/>
        <w:autoSpaceDN/>
        <w:bidi w:val="0"/>
        <w:adjustRightInd/>
        <w:snapToGrid/>
        <w:spacing w:line="560" w:lineRule="exact"/>
        <w:textAlignment w:val="auto"/>
        <w:rPr>
          <w:rFonts w:ascii="仿宋" w:hAnsi="仿宋" w:eastAsia="仿宋"/>
          <w:sz w:val="30"/>
          <w:szCs w:val="30"/>
        </w:rPr>
      </w:pPr>
      <w:r>
        <w:rPr>
          <w:rFonts w:hint="eastAsia" w:ascii="仿宋" w:hAnsi="仿宋" w:eastAsia="仿宋"/>
          <w:sz w:val="30"/>
          <w:szCs w:val="30"/>
        </w:rPr>
        <w:t xml:space="preserve">附件： </w:t>
      </w:r>
    </w:p>
    <w:p w14:paraId="21F58B40">
      <w:pPr>
        <w:keepNext w:val="0"/>
        <w:keepLines w:val="0"/>
        <w:pageBreakBefore w:val="0"/>
        <w:kinsoku/>
        <w:wordWrap/>
        <w:overflowPunct/>
        <w:topLinePunct w:val="0"/>
        <w:autoSpaceDE/>
        <w:autoSpaceDN/>
        <w:bidi w:val="0"/>
        <w:adjustRightInd/>
        <w:snapToGrid/>
        <w:spacing w:line="560" w:lineRule="exact"/>
        <w:ind w:firstLine="600" w:firstLineChars="200"/>
        <w:jc w:val="left"/>
        <w:textAlignment w:val="auto"/>
        <w:rPr>
          <w:rFonts w:ascii="仿宋" w:hAnsi="仿宋" w:eastAsia="仿宋"/>
          <w:sz w:val="30"/>
          <w:szCs w:val="30"/>
        </w:rPr>
      </w:pPr>
      <w:r>
        <w:rPr>
          <w:rFonts w:hint="eastAsia" w:ascii="仿宋" w:hAnsi="仿宋" w:eastAsia="仿宋"/>
          <w:sz w:val="30"/>
          <w:szCs w:val="30"/>
          <w:lang w:val="en-US" w:eastAsia="zh-CN"/>
        </w:rPr>
        <w:t>1</w:t>
      </w:r>
      <w:r>
        <w:rPr>
          <w:rFonts w:hint="eastAsia" w:ascii="仿宋" w:hAnsi="仿宋" w:eastAsia="仿宋"/>
          <w:sz w:val="30"/>
          <w:szCs w:val="30"/>
        </w:rPr>
        <w:t>.</w:t>
      </w:r>
      <w:r>
        <w:rPr>
          <w:rFonts w:hint="eastAsia" w:ascii="仿宋" w:hAnsi="仿宋" w:eastAsia="仿宋"/>
          <w:sz w:val="30"/>
          <w:szCs w:val="30"/>
          <w:lang w:val="en-US" w:eastAsia="zh-CN"/>
        </w:rPr>
        <w:t>重庆市高等学校课程思政示范课程、教学名师和团队申报书</w:t>
      </w:r>
    </w:p>
    <w:p w14:paraId="3F68DB6B">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sz w:val="30"/>
          <w:szCs w:val="30"/>
        </w:rPr>
      </w:pPr>
      <w:r>
        <w:rPr>
          <w:rFonts w:hint="eastAsia" w:ascii="仿宋" w:hAnsi="仿宋" w:eastAsia="仿宋"/>
          <w:sz w:val="30"/>
          <w:szCs w:val="30"/>
          <w:lang w:val="en-US" w:eastAsia="zh-CN"/>
        </w:rPr>
        <w:t>2</w:t>
      </w:r>
      <w:r>
        <w:rPr>
          <w:rFonts w:hint="eastAsia" w:ascii="仿宋" w:hAnsi="仿宋" w:eastAsia="仿宋"/>
          <w:sz w:val="30"/>
          <w:szCs w:val="30"/>
        </w:rPr>
        <w:t>.</w:t>
      </w:r>
      <w:r>
        <w:rPr>
          <w:rFonts w:hint="eastAsia" w:ascii="仿宋" w:hAnsi="仿宋" w:eastAsia="仿宋"/>
          <w:sz w:val="30"/>
          <w:szCs w:val="30"/>
          <w:lang w:val="en-US" w:eastAsia="zh-CN"/>
        </w:rPr>
        <w:t>重</w:t>
      </w:r>
      <w:r>
        <w:rPr>
          <w:rFonts w:hint="eastAsia" w:ascii="仿宋" w:hAnsi="仿宋" w:eastAsia="仿宋"/>
          <w:sz w:val="30"/>
          <w:szCs w:val="30"/>
        </w:rPr>
        <w:t>课程思政示范课程、教学名师和团队申报汇总表</w:t>
      </w:r>
    </w:p>
    <w:p w14:paraId="5B0EB246">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sz w:val="30"/>
          <w:szCs w:val="30"/>
        </w:rPr>
      </w:pPr>
      <w:r>
        <w:rPr>
          <w:rFonts w:hint="eastAsia" w:ascii="仿宋" w:hAnsi="仿宋" w:eastAsia="仿宋"/>
          <w:sz w:val="30"/>
          <w:szCs w:val="30"/>
          <w:lang w:val="en-US" w:eastAsia="zh-CN"/>
        </w:rPr>
        <w:t>3.</w:t>
      </w:r>
      <w:r>
        <w:rPr>
          <w:rFonts w:hint="eastAsia" w:ascii="仿宋" w:hAnsi="仿宋" w:eastAsia="仿宋"/>
          <w:sz w:val="30"/>
          <w:szCs w:val="30"/>
        </w:rPr>
        <w:t>重庆市高等学校课程思政示范课程、教学名师和团队参与人签名列表</w:t>
      </w:r>
    </w:p>
    <w:p w14:paraId="62D017FD">
      <w:pPr>
        <w:keepNext w:val="0"/>
        <w:keepLines w:val="0"/>
        <w:pageBreakBefore w:val="0"/>
        <w:kinsoku/>
        <w:wordWrap/>
        <w:overflowPunct/>
        <w:topLinePunct w:val="0"/>
        <w:autoSpaceDE/>
        <w:autoSpaceDN/>
        <w:bidi w:val="0"/>
        <w:adjustRightInd/>
        <w:snapToGrid/>
        <w:spacing w:line="560" w:lineRule="exact"/>
        <w:jc w:val="right"/>
        <w:textAlignment w:val="auto"/>
        <w:rPr>
          <w:rFonts w:ascii="方正仿宋_GBK" w:eastAsia="方正仿宋_GBK"/>
          <w:sz w:val="32"/>
          <w:szCs w:val="32"/>
        </w:rPr>
      </w:pPr>
    </w:p>
    <w:p w14:paraId="4327303A">
      <w:pPr>
        <w:keepNext w:val="0"/>
        <w:keepLines w:val="0"/>
        <w:pageBreakBefore w:val="0"/>
        <w:kinsoku/>
        <w:wordWrap/>
        <w:overflowPunct/>
        <w:topLinePunct w:val="0"/>
        <w:autoSpaceDE/>
        <w:autoSpaceDN/>
        <w:bidi w:val="0"/>
        <w:adjustRightInd/>
        <w:snapToGrid/>
        <w:spacing w:line="560" w:lineRule="exact"/>
        <w:ind w:right="640" w:firstLine="5280" w:firstLineChars="1650"/>
        <w:jc w:val="right"/>
        <w:textAlignment w:val="auto"/>
        <w:rPr>
          <w:rFonts w:ascii="方正仿宋_GBK" w:eastAsia="方正仿宋_GBK"/>
          <w:sz w:val="32"/>
          <w:szCs w:val="32"/>
        </w:rPr>
      </w:pPr>
      <w:r>
        <w:rPr>
          <w:rFonts w:hint="eastAsia" w:ascii="方正仿宋_GBK" w:eastAsia="方正仿宋_GBK"/>
          <w:sz w:val="32"/>
          <w:szCs w:val="32"/>
        </w:rPr>
        <w:t>教务处</w:t>
      </w:r>
    </w:p>
    <w:p w14:paraId="2AFE832B">
      <w:pPr>
        <w:keepNext w:val="0"/>
        <w:keepLines w:val="0"/>
        <w:pageBreakBefore w:val="0"/>
        <w:kinsoku/>
        <w:wordWrap/>
        <w:overflowPunct/>
        <w:topLinePunct w:val="0"/>
        <w:autoSpaceDE/>
        <w:autoSpaceDN/>
        <w:bidi w:val="0"/>
        <w:adjustRightInd/>
        <w:snapToGrid/>
        <w:spacing w:line="560" w:lineRule="exact"/>
        <w:ind w:firstLine="5600" w:firstLineChars="1750"/>
        <w:textAlignment w:val="auto"/>
        <w:rPr>
          <w:rFonts w:ascii="Times New Roman" w:hAnsi="Times New Roman" w:eastAsia="方正仿宋_GBK"/>
          <w:sz w:val="32"/>
          <w:szCs w:val="32"/>
        </w:rPr>
      </w:pPr>
      <w:r>
        <w:rPr>
          <w:rFonts w:hint="eastAsia" w:ascii="方正仿宋_GBK" w:eastAsia="方正仿宋_GBK"/>
          <w:sz w:val="32"/>
          <w:szCs w:val="32"/>
        </w:rPr>
        <w:t>202</w:t>
      </w:r>
      <w:r>
        <w:rPr>
          <w:rFonts w:hint="eastAsia" w:ascii="方正仿宋_GBK" w:eastAsia="方正仿宋_GBK"/>
          <w:sz w:val="32"/>
          <w:szCs w:val="32"/>
          <w:lang w:val="en-US" w:eastAsia="zh-CN"/>
        </w:rPr>
        <w:t>4</w:t>
      </w:r>
      <w:r>
        <w:rPr>
          <w:rFonts w:hint="eastAsia" w:ascii="方正仿宋_GBK" w:eastAsia="方正仿宋_GBK"/>
          <w:sz w:val="32"/>
          <w:szCs w:val="32"/>
        </w:rPr>
        <w:t>年</w:t>
      </w:r>
      <w:r>
        <w:rPr>
          <w:rFonts w:hint="eastAsia" w:ascii="方正仿宋_GBK" w:eastAsia="方正仿宋_GBK"/>
          <w:sz w:val="32"/>
          <w:szCs w:val="32"/>
          <w:lang w:val="en-US" w:eastAsia="zh-CN"/>
        </w:rPr>
        <w:t>7</w:t>
      </w:r>
      <w:r>
        <w:rPr>
          <w:rFonts w:hint="eastAsia" w:ascii="方正仿宋_GBK" w:eastAsia="方正仿宋_GBK"/>
          <w:sz w:val="32"/>
          <w:szCs w:val="32"/>
        </w:rPr>
        <w:t>月</w:t>
      </w:r>
      <w:r>
        <w:rPr>
          <w:rFonts w:hint="eastAsia" w:ascii="方正仿宋_GBK" w:eastAsia="方正仿宋_GBK"/>
          <w:sz w:val="32"/>
          <w:szCs w:val="32"/>
          <w:lang w:val="en-US" w:eastAsia="zh-CN"/>
        </w:rPr>
        <w:t>19</w:t>
      </w:r>
      <w:r>
        <w:rPr>
          <w:rFonts w:hint="eastAsia" w:ascii="方正仿宋_GBK" w:eastAsia="方正仿宋_GBK"/>
          <w:sz w:val="32"/>
          <w:szCs w:val="32"/>
        </w:rPr>
        <w:t>日</w:t>
      </w:r>
    </w:p>
    <w:p w14:paraId="32C42C86">
      <w:pPr>
        <w:spacing w:line="600" w:lineRule="exact"/>
      </w:pPr>
    </w:p>
    <w:p w14:paraId="69216F3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5MGU2MjZmYjNkZTZiMjZhYmZjZmQ3Y2FjYmJkYmYifQ=="/>
  </w:docVars>
  <w:rsids>
    <w:rsidRoot w:val="00834CFB"/>
    <w:rsid w:val="00040252"/>
    <w:rsid w:val="0005431C"/>
    <w:rsid w:val="000B7D57"/>
    <w:rsid w:val="00196620"/>
    <w:rsid w:val="002D5DE3"/>
    <w:rsid w:val="002E2C56"/>
    <w:rsid w:val="003134D3"/>
    <w:rsid w:val="00346E51"/>
    <w:rsid w:val="00427482"/>
    <w:rsid w:val="004942F3"/>
    <w:rsid w:val="005B15F2"/>
    <w:rsid w:val="005C5A96"/>
    <w:rsid w:val="005D638C"/>
    <w:rsid w:val="005E0ED5"/>
    <w:rsid w:val="006B522B"/>
    <w:rsid w:val="0070535A"/>
    <w:rsid w:val="00710957"/>
    <w:rsid w:val="007750D7"/>
    <w:rsid w:val="007D0D67"/>
    <w:rsid w:val="00834CFB"/>
    <w:rsid w:val="008905C9"/>
    <w:rsid w:val="008A16A4"/>
    <w:rsid w:val="00915CE2"/>
    <w:rsid w:val="009B0880"/>
    <w:rsid w:val="00AB5600"/>
    <w:rsid w:val="00AC0C22"/>
    <w:rsid w:val="00B07C67"/>
    <w:rsid w:val="00B40EAC"/>
    <w:rsid w:val="00B916AC"/>
    <w:rsid w:val="00B975D3"/>
    <w:rsid w:val="00BE21CD"/>
    <w:rsid w:val="00BF484A"/>
    <w:rsid w:val="00C11F12"/>
    <w:rsid w:val="00CA7BE6"/>
    <w:rsid w:val="00CF0767"/>
    <w:rsid w:val="00D54C38"/>
    <w:rsid w:val="00DB3759"/>
    <w:rsid w:val="00DE237E"/>
    <w:rsid w:val="00E0196F"/>
    <w:rsid w:val="00F2163C"/>
    <w:rsid w:val="00F376EF"/>
    <w:rsid w:val="00F52B6D"/>
    <w:rsid w:val="00F91CBE"/>
    <w:rsid w:val="054A371A"/>
    <w:rsid w:val="06475B40"/>
    <w:rsid w:val="075431C8"/>
    <w:rsid w:val="07841D66"/>
    <w:rsid w:val="09C556EF"/>
    <w:rsid w:val="0ABC421B"/>
    <w:rsid w:val="116711F6"/>
    <w:rsid w:val="144B046B"/>
    <w:rsid w:val="15853001"/>
    <w:rsid w:val="18FC2822"/>
    <w:rsid w:val="1C5F5969"/>
    <w:rsid w:val="1C87260B"/>
    <w:rsid w:val="1DA9315C"/>
    <w:rsid w:val="1EF02EBA"/>
    <w:rsid w:val="229E7DD5"/>
    <w:rsid w:val="22B20386"/>
    <w:rsid w:val="266B476D"/>
    <w:rsid w:val="28F95257"/>
    <w:rsid w:val="2A0577B5"/>
    <w:rsid w:val="2B0D3FA0"/>
    <w:rsid w:val="2F7450B9"/>
    <w:rsid w:val="2FEB4778"/>
    <w:rsid w:val="311A16D2"/>
    <w:rsid w:val="33913545"/>
    <w:rsid w:val="34C44675"/>
    <w:rsid w:val="3538296D"/>
    <w:rsid w:val="355C0688"/>
    <w:rsid w:val="36483097"/>
    <w:rsid w:val="3744384B"/>
    <w:rsid w:val="375F2433"/>
    <w:rsid w:val="39F23A32"/>
    <w:rsid w:val="3ACD3B57"/>
    <w:rsid w:val="3B027CA5"/>
    <w:rsid w:val="3B4534A2"/>
    <w:rsid w:val="3C1B76C9"/>
    <w:rsid w:val="42594A46"/>
    <w:rsid w:val="43F804E7"/>
    <w:rsid w:val="45857508"/>
    <w:rsid w:val="49117305"/>
    <w:rsid w:val="493C69BC"/>
    <w:rsid w:val="49D258BE"/>
    <w:rsid w:val="503C1316"/>
    <w:rsid w:val="50D44367"/>
    <w:rsid w:val="53476A0B"/>
    <w:rsid w:val="5515223A"/>
    <w:rsid w:val="58D752B3"/>
    <w:rsid w:val="59662C33"/>
    <w:rsid w:val="5A225816"/>
    <w:rsid w:val="5A706581"/>
    <w:rsid w:val="5F8C4EBE"/>
    <w:rsid w:val="60325F01"/>
    <w:rsid w:val="607309C4"/>
    <w:rsid w:val="60E905BC"/>
    <w:rsid w:val="66641953"/>
    <w:rsid w:val="6C223454"/>
    <w:rsid w:val="6CA03B52"/>
    <w:rsid w:val="6D2767E6"/>
    <w:rsid w:val="70ED78E5"/>
    <w:rsid w:val="7184779C"/>
    <w:rsid w:val="72BE3825"/>
    <w:rsid w:val="74756119"/>
    <w:rsid w:val="77993E33"/>
    <w:rsid w:val="785650A9"/>
    <w:rsid w:val="797F261F"/>
    <w:rsid w:val="79A46626"/>
    <w:rsid w:val="79ED0FCE"/>
    <w:rsid w:val="7A3F700C"/>
    <w:rsid w:val="7AD26045"/>
    <w:rsid w:val="7B3614A8"/>
    <w:rsid w:val="7D052701"/>
    <w:rsid w:val="7FE963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rFonts w:ascii="Calibri" w:hAnsi="Calibri" w:eastAsia="宋体" w:cs="Times New Roman"/>
      <w:kern w:val="0"/>
      <w:sz w:val="24"/>
      <w:szCs w:val="24"/>
    </w:rPr>
  </w:style>
  <w:style w:type="character" w:styleId="8">
    <w:name w:val="Hyperlink"/>
    <w:basedOn w:val="7"/>
    <w:unhideWhenUsed/>
    <w:qFormat/>
    <w:uiPriority w:val="99"/>
    <w:rPr>
      <w:color w:val="0000FF" w:themeColor="hyperlink"/>
      <w:u w:val="single"/>
      <w14:textFill>
        <w14:solidFill>
          <w14:schemeClr w14:val="hlink"/>
        </w14:solidFill>
      </w14:textFill>
    </w:r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semiHidden/>
    <w:qFormat/>
    <w:uiPriority w:val="99"/>
    <w:rPr>
      <w:sz w:val="18"/>
      <w:szCs w:val="18"/>
    </w:rPr>
  </w:style>
  <w:style w:type="paragraph" w:customStyle="1" w:styleId="11">
    <w:name w:val="p"/>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HP Inc.</Company>
  <Pages>4</Pages>
  <Words>1501</Words>
  <Characters>1565</Characters>
  <Lines>12</Lines>
  <Paragraphs>3</Paragraphs>
  <TotalTime>2</TotalTime>
  <ScaleCrop>false</ScaleCrop>
  <LinksUpToDate>false</LinksUpToDate>
  <CharactersWithSpaces>1571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2021-03-17T10:21:00Z</dcterms:created>
  <dc:creator>田美子</dc:creator>
  <cp:lastModifiedBy>3637</cp:lastModifiedBy>
  <dcterms:modified xsi:type="dcterms:W3CDTF">2024-07-19T07:57:05Z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787D719A7EDA47AAA1C67623AA2C09B5_13</vt:lpwstr>
  </property>
</Properties>
</file>