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06" w:rsidRDefault="00967006" w:rsidP="00967006">
      <w:pPr>
        <w:spacing w:line="600" w:lineRule="exac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附件</w:t>
      </w:r>
      <w:r>
        <w:rPr>
          <w:rFonts w:ascii="Times New Roman" w:eastAsia="仿宋" w:hAnsi="Times New Roman" w:cs="Times New Roman" w:hint="eastAsia"/>
          <w:sz w:val="32"/>
          <w:szCs w:val="32"/>
        </w:rPr>
        <w:t>2</w:t>
      </w:r>
    </w:p>
    <w:p w:rsidR="00967006" w:rsidRDefault="00967006" w:rsidP="00967006">
      <w:pPr>
        <w:autoSpaceDE w:val="0"/>
        <w:spacing w:line="640" w:lineRule="exact"/>
        <w:jc w:val="center"/>
      </w:pPr>
      <w:r>
        <w:rPr>
          <w:rFonts w:ascii="Times New Roman" w:eastAsia="方正小标宋_GBK" w:hAnsi="Times New Roman" w:cs="Times New Roman"/>
          <w:sz w:val="44"/>
          <w:szCs w:val="44"/>
        </w:rPr>
        <w:t>校级初赛、市级复赛评审指标</w:t>
      </w:r>
    </w:p>
    <w:tbl>
      <w:tblPr>
        <w:tblW w:w="8787" w:type="dxa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529"/>
        <w:gridCol w:w="930"/>
        <w:gridCol w:w="5277"/>
        <w:gridCol w:w="2051"/>
      </w:tblGrid>
      <w:tr w:rsidR="00967006" w:rsidTr="00967006">
        <w:trPr>
          <w:trHeight w:val="263"/>
          <w:jc w:val="center"/>
        </w:trPr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评审</w:t>
            </w: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指标</w:t>
            </w:r>
          </w:p>
        </w:tc>
        <w:tc>
          <w:tcPr>
            <w:tcW w:w="52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说</w:t>
            </w: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明</w:t>
            </w:r>
          </w:p>
        </w:tc>
        <w:tc>
          <w:tcPr>
            <w:tcW w:w="20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分值</w:t>
            </w:r>
          </w:p>
        </w:tc>
      </w:tr>
      <w:tr w:rsidR="00967006" w:rsidTr="00967006">
        <w:trPr>
          <w:trHeight w:val="1746"/>
          <w:jc w:val="center"/>
        </w:trPr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Pr="003B61D4" w:rsidRDefault="00967006">
            <w:pPr>
              <w:spacing w:line="320" w:lineRule="exact"/>
              <w:jc w:val="center"/>
              <w:rPr>
                <w:rFonts w:ascii="方正仿宋_GBK" w:eastAsia="方正仿宋_GBK" w:hAnsi="Calibri" w:cs="Times New Roman"/>
                <w:sz w:val="24"/>
                <w:szCs w:val="24"/>
              </w:rPr>
            </w:pPr>
            <w:r w:rsidRPr="003B61D4">
              <w:rPr>
                <w:rFonts w:ascii="方正仿宋_GBK" w:eastAsia="方正仿宋_GBK" w:hAnsi="Calibri" w:cs="Times New Roman" w:hint="eastAsia"/>
                <w:sz w:val="24"/>
                <w:szCs w:val="24"/>
              </w:rPr>
              <w:t>设计和创作的可行性与落地性、应用情况和影响力</w:t>
            </w:r>
          </w:p>
        </w:tc>
        <w:tc>
          <w:tcPr>
            <w:tcW w:w="52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Pr="003B61D4" w:rsidRDefault="00967006">
            <w:pPr>
              <w:spacing w:line="320" w:lineRule="exact"/>
              <w:rPr>
                <w:rFonts w:ascii="方正仿宋_GBK" w:eastAsia="方正仿宋_GBK" w:hAnsi="Calibri" w:cs="Times New Roman"/>
                <w:sz w:val="24"/>
                <w:szCs w:val="24"/>
              </w:rPr>
            </w:pPr>
            <w:r w:rsidRPr="003B61D4">
              <w:rPr>
                <w:rFonts w:ascii="方正仿宋_GBK" w:eastAsia="方正仿宋_GBK" w:hAnsi="Calibri" w:cs="Times New Roman"/>
                <w:sz w:val="24"/>
                <w:szCs w:val="24"/>
              </w:rPr>
              <w:t>1</w:t>
            </w:r>
            <w:r w:rsidRPr="003B61D4">
              <w:rPr>
                <w:rFonts w:ascii="方正仿宋_GBK" w:eastAsia="方正仿宋_GBK" w:hAnsi="Calibri" w:cs="Times New Roman" w:hint="eastAsia"/>
                <w:sz w:val="24"/>
                <w:szCs w:val="24"/>
              </w:rPr>
              <w:t>.设计方案合理，语言准确生动，完整度高，专业性强，实际应用性强，充分体现当地文化元素等，产业发展可行性强；</w:t>
            </w:r>
          </w:p>
          <w:p w:rsidR="00967006" w:rsidRDefault="00967006">
            <w:pPr>
              <w:pStyle w:val="Default"/>
              <w:widowControl/>
              <w:autoSpaceDE/>
              <w:spacing w:line="320" w:lineRule="exact"/>
              <w:rPr>
                <w:rFonts w:ascii="方正仿宋_GBK" w:eastAsia="方正仿宋_GBK"/>
              </w:rPr>
            </w:pPr>
            <w:r w:rsidRPr="003B61D4">
              <w:rPr>
                <w:rFonts w:ascii="方正仿宋_GBK" w:eastAsia="方正仿宋_GBK"/>
              </w:rPr>
              <w:t>2.规</w:t>
            </w:r>
            <w:r>
              <w:rPr>
                <w:rFonts w:ascii="方正仿宋_GBK" w:eastAsia="方正仿宋_GBK" w:hint="eastAsia"/>
              </w:rPr>
              <w:t>划设计符合国家及地区有关政策，设计思路清晰、具有较强的落地实施性；</w:t>
            </w:r>
          </w:p>
          <w:p w:rsidR="00967006" w:rsidRPr="003B61D4" w:rsidRDefault="00967006">
            <w:pPr>
              <w:spacing w:line="320" w:lineRule="exact"/>
              <w:rPr>
                <w:rFonts w:ascii="方正仿宋_GBK" w:eastAsia="方正仿宋_GBK" w:hAnsi="Calibri" w:cs="Times New Roman"/>
                <w:sz w:val="24"/>
                <w:szCs w:val="24"/>
              </w:rPr>
            </w:pPr>
            <w:r w:rsidRPr="003B61D4">
              <w:rPr>
                <w:rFonts w:ascii="方正仿宋_GBK" w:eastAsia="方正仿宋_GBK" w:hAnsi="Calibri" w:cs="Times New Roman"/>
                <w:sz w:val="24"/>
                <w:szCs w:val="24"/>
              </w:rPr>
              <w:t>3.</w:t>
            </w:r>
            <w:r w:rsidRPr="003B61D4">
              <w:rPr>
                <w:rFonts w:ascii="方正仿宋_GBK" w:eastAsia="方正仿宋_GBK" w:hAnsi="Calibri" w:cs="Times New Roman" w:hint="eastAsia"/>
                <w:sz w:val="24"/>
                <w:szCs w:val="24"/>
              </w:rPr>
              <w:t>思路清晰、设</w:t>
            </w:r>
            <w:bookmarkStart w:id="0" w:name="_GoBack"/>
            <w:bookmarkEnd w:id="0"/>
            <w:r w:rsidRPr="003B61D4">
              <w:rPr>
                <w:rFonts w:ascii="方正仿宋_GBK" w:eastAsia="方正仿宋_GBK" w:hAnsi="Calibri" w:cs="Times New Roman" w:hint="eastAsia"/>
                <w:sz w:val="24"/>
                <w:szCs w:val="24"/>
              </w:rPr>
              <w:t>计落地性强、能解决乡村实际问题，能为乡村带来社会资源，有实际成效，后期运营保障性强。</w:t>
            </w:r>
          </w:p>
        </w:tc>
        <w:tc>
          <w:tcPr>
            <w:tcW w:w="20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60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分</w:t>
            </w:r>
          </w:p>
        </w:tc>
      </w:tr>
      <w:tr w:rsidR="00967006" w:rsidTr="00967006">
        <w:trPr>
          <w:trHeight w:val="686"/>
          <w:jc w:val="center"/>
        </w:trPr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Pr="003B61D4" w:rsidRDefault="00967006">
            <w:pPr>
              <w:spacing w:line="320" w:lineRule="exact"/>
              <w:jc w:val="center"/>
              <w:rPr>
                <w:rFonts w:ascii="方正仿宋_GBK" w:eastAsia="方正仿宋_GBK" w:hAnsi="Calibri" w:cs="Times New Roman"/>
                <w:sz w:val="24"/>
                <w:szCs w:val="24"/>
              </w:rPr>
            </w:pPr>
            <w:r w:rsidRPr="003B61D4">
              <w:rPr>
                <w:rFonts w:ascii="方正仿宋_GBK" w:eastAsia="方正仿宋_GBK" w:hAnsi="Calibri" w:cs="Times New Roman" w:hint="eastAsia"/>
                <w:sz w:val="24"/>
                <w:szCs w:val="24"/>
              </w:rPr>
              <w:t>创意 创新</w:t>
            </w:r>
          </w:p>
        </w:tc>
        <w:tc>
          <w:tcPr>
            <w:tcW w:w="52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Pr="003B61D4" w:rsidRDefault="00967006">
            <w:pPr>
              <w:spacing w:line="320" w:lineRule="exact"/>
              <w:rPr>
                <w:rFonts w:ascii="方正仿宋_GBK" w:eastAsia="方正仿宋_GBK" w:hAnsi="Calibri" w:cs="Times New Roman"/>
                <w:sz w:val="24"/>
                <w:szCs w:val="24"/>
              </w:rPr>
            </w:pPr>
            <w:r w:rsidRPr="003B61D4">
              <w:rPr>
                <w:rFonts w:ascii="方正仿宋_GBK" w:eastAsia="方正仿宋_GBK" w:hAnsi="Calibri" w:cs="Times New Roman" w:hint="eastAsia"/>
                <w:sz w:val="24"/>
                <w:szCs w:val="24"/>
              </w:rPr>
              <w:t>设计和创作具有创新理念、创新设计手法，独特的创作思路，打造出具有当地特色的作品。</w:t>
            </w:r>
          </w:p>
        </w:tc>
        <w:tc>
          <w:tcPr>
            <w:tcW w:w="20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30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分</w:t>
            </w:r>
          </w:p>
        </w:tc>
      </w:tr>
      <w:tr w:rsidR="00967006" w:rsidTr="00967006">
        <w:trPr>
          <w:trHeight w:val="748"/>
          <w:jc w:val="center"/>
        </w:trPr>
        <w:tc>
          <w:tcPr>
            <w:tcW w:w="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Pr="003B61D4" w:rsidRDefault="00967006">
            <w:pPr>
              <w:spacing w:line="320" w:lineRule="exact"/>
              <w:jc w:val="center"/>
              <w:rPr>
                <w:rFonts w:ascii="方正仿宋_GBK" w:eastAsia="方正仿宋_GBK" w:hAnsi="Calibri" w:cs="Times New Roman"/>
                <w:sz w:val="24"/>
                <w:szCs w:val="24"/>
              </w:rPr>
            </w:pPr>
            <w:r w:rsidRPr="003B61D4">
              <w:rPr>
                <w:rFonts w:ascii="方正仿宋_GBK" w:eastAsia="方正仿宋_GBK" w:hAnsi="Calibri" w:cs="Times New Roman" w:hint="eastAsia"/>
                <w:sz w:val="24"/>
                <w:szCs w:val="24"/>
              </w:rPr>
              <w:t>作品 资料 完整性</w:t>
            </w:r>
          </w:p>
        </w:tc>
        <w:tc>
          <w:tcPr>
            <w:tcW w:w="527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Pr="003B61D4" w:rsidRDefault="00967006">
            <w:pPr>
              <w:spacing w:line="320" w:lineRule="exact"/>
              <w:rPr>
                <w:rFonts w:ascii="方正仿宋_GBK" w:eastAsia="方正仿宋_GBK" w:hAnsi="Calibri" w:cs="Times New Roman"/>
                <w:sz w:val="24"/>
                <w:szCs w:val="24"/>
              </w:rPr>
            </w:pPr>
            <w:r w:rsidRPr="003B61D4">
              <w:rPr>
                <w:rFonts w:ascii="方正仿宋_GBK" w:eastAsia="方正仿宋_GBK" w:hAnsi="Calibri" w:cs="Times New Roman" w:hint="eastAsia"/>
                <w:sz w:val="24"/>
                <w:szCs w:val="24"/>
              </w:rPr>
              <w:t>严格按照作品格式要求提交作品，满足评审资料完整性要求。</w:t>
            </w:r>
          </w:p>
        </w:tc>
        <w:tc>
          <w:tcPr>
            <w:tcW w:w="205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7006" w:rsidRDefault="00967006">
            <w:pPr>
              <w:spacing w:line="32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10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分</w:t>
            </w:r>
          </w:p>
        </w:tc>
      </w:tr>
    </w:tbl>
    <w:p w:rsidR="001B79FD" w:rsidRDefault="001B79FD"/>
    <w:sectPr w:rsidR="001B7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06"/>
    <w:rsid w:val="001B79FD"/>
    <w:rsid w:val="003B61D4"/>
    <w:rsid w:val="0096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967006"/>
    <w:pPr>
      <w:snapToGrid w:val="0"/>
      <w:textAlignment w:val="baseline"/>
    </w:pPr>
    <w:rPr>
      <w:rFonts w:ascii="Arial" w:eastAsia="宋体" w:hAnsi="Arial" w:cs="Arial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967006"/>
    <w:pPr>
      <w:widowControl w:val="0"/>
      <w:autoSpaceDE w:val="0"/>
      <w:autoSpaceDN w:val="0"/>
      <w:adjustRightInd w:val="0"/>
      <w:snapToGrid/>
      <w:textAlignment w:val="auto"/>
    </w:pPr>
    <w:rPr>
      <w:rFonts w:ascii="Calibri" w:hAnsi="Calibri" w:cs="Times New Roman"/>
      <w:sz w:val="24"/>
      <w:szCs w:val="24"/>
    </w:rPr>
  </w:style>
  <w:style w:type="paragraph" w:styleId="1">
    <w:name w:val="toc 1"/>
    <w:basedOn w:val="a"/>
    <w:next w:val="a"/>
    <w:autoRedefine/>
    <w:uiPriority w:val="39"/>
    <w:semiHidden/>
    <w:unhideWhenUsed/>
    <w:rsid w:val="009670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967006"/>
    <w:pPr>
      <w:snapToGrid w:val="0"/>
      <w:textAlignment w:val="baseline"/>
    </w:pPr>
    <w:rPr>
      <w:rFonts w:ascii="Arial" w:eastAsia="宋体" w:hAnsi="Arial" w:cs="Arial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967006"/>
    <w:pPr>
      <w:widowControl w:val="0"/>
      <w:autoSpaceDE w:val="0"/>
      <w:autoSpaceDN w:val="0"/>
      <w:adjustRightInd w:val="0"/>
      <w:snapToGrid/>
      <w:textAlignment w:val="auto"/>
    </w:pPr>
    <w:rPr>
      <w:rFonts w:ascii="Calibri" w:hAnsi="Calibri" w:cs="Times New Roman"/>
      <w:sz w:val="24"/>
      <w:szCs w:val="24"/>
    </w:rPr>
  </w:style>
  <w:style w:type="paragraph" w:styleId="1">
    <w:name w:val="toc 1"/>
    <w:basedOn w:val="a"/>
    <w:next w:val="a"/>
    <w:autoRedefine/>
    <w:uiPriority w:val="39"/>
    <w:semiHidden/>
    <w:unhideWhenUsed/>
    <w:rsid w:val="00967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 I Z</cp:lastModifiedBy>
  <cp:revision>2</cp:revision>
  <dcterms:created xsi:type="dcterms:W3CDTF">2024-09-23T08:57:00Z</dcterms:created>
  <dcterms:modified xsi:type="dcterms:W3CDTF">2024-09-25T14:46:00Z</dcterms:modified>
</cp:coreProperties>
</file>