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82EE06" w14:textId="77777777" w:rsidR="00E9533E" w:rsidRDefault="00657825" w:rsidP="00E9533E">
      <w:pPr>
        <w:spacing w:line="700" w:lineRule="exact"/>
        <w:jc w:val="center"/>
        <w:rPr>
          <w:rFonts w:ascii="方正小标宋简体" w:eastAsia="方正小标宋简体"/>
          <w:color w:val="000000" w:themeColor="text1"/>
          <w:sz w:val="44"/>
          <w:szCs w:val="44"/>
        </w:rPr>
      </w:pPr>
      <w:r w:rsidRPr="004107BD">
        <w:rPr>
          <w:rFonts w:ascii="方正小标宋简体" w:eastAsia="方正小标宋简体" w:hint="eastAsia"/>
          <w:color w:val="000000" w:themeColor="text1"/>
          <w:sz w:val="44"/>
          <w:szCs w:val="44"/>
        </w:rPr>
        <w:t>长江师范学院</w:t>
      </w:r>
      <w:r w:rsidR="00E9533E">
        <w:rPr>
          <w:rFonts w:ascii="方正小标宋简体" w:eastAsia="方正小标宋简体" w:hint="eastAsia"/>
          <w:color w:val="000000" w:themeColor="text1"/>
          <w:sz w:val="44"/>
          <w:szCs w:val="44"/>
        </w:rPr>
        <w:t>机器人工程</w:t>
      </w:r>
      <w:r w:rsidR="009D38E2" w:rsidRPr="004107BD">
        <w:rPr>
          <w:rFonts w:ascii="方正小标宋简体" w:eastAsia="方正小标宋简体" w:hint="eastAsia"/>
          <w:color w:val="000000" w:themeColor="text1"/>
          <w:sz w:val="44"/>
          <w:szCs w:val="44"/>
        </w:rPr>
        <w:t>学院</w:t>
      </w:r>
    </w:p>
    <w:p w14:paraId="70CCB467" w14:textId="5FFC2E23" w:rsidR="006F18CC" w:rsidRPr="004107BD" w:rsidRDefault="00091BB6" w:rsidP="00E9533E">
      <w:pPr>
        <w:spacing w:line="700" w:lineRule="exact"/>
        <w:jc w:val="center"/>
        <w:rPr>
          <w:rFonts w:ascii="方正小标宋简体" w:eastAsia="方正小标宋简体"/>
          <w:color w:val="000000" w:themeColor="text1"/>
          <w:sz w:val="44"/>
          <w:szCs w:val="44"/>
        </w:rPr>
      </w:pPr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2022年春</w:t>
      </w:r>
      <w:proofErr w:type="gramStart"/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期</w:t>
      </w:r>
      <w:r w:rsidR="009D38E2" w:rsidRPr="004107BD">
        <w:rPr>
          <w:rFonts w:ascii="方正小标宋简体" w:eastAsia="方正小标宋简体" w:hint="eastAsia"/>
          <w:color w:val="000000" w:themeColor="text1"/>
          <w:sz w:val="44"/>
          <w:szCs w:val="44"/>
        </w:rPr>
        <w:t>转专业</w:t>
      </w:r>
      <w:proofErr w:type="gramEnd"/>
      <w:r w:rsidR="009D38E2" w:rsidRPr="004107BD">
        <w:rPr>
          <w:rFonts w:ascii="方正小标宋简体" w:eastAsia="方正小标宋简体" w:hint="eastAsia"/>
          <w:color w:val="000000" w:themeColor="text1"/>
          <w:sz w:val="44"/>
          <w:szCs w:val="44"/>
        </w:rPr>
        <w:t>工作</w:t>
      </w:r>
      <w:r w:rsidR="00DD1271" w:rsidRPr="004107BD">
        <w:rPr>
          <w:rFonts w:ascii="方正小标宋简体" w:eastAsia="方正小标宋简体" w:hint="eastAsia"/>
          <w:color w:val="000000" w:themeColor="text1"/>
          <w:sz w:val="44"/>
          <w:szCs w:val="44"/>
        </w:rPr>
        <w:t>实施</w:t>
      </w:r>
      <w:r w:rsidR="009D38E2" w:rsidRPr="004107BD">
        <w:rPr>
          <w:rFonts w:ascii="方正小标宋简体" w:eastAsia="方正小标宋简体" w:hint="eastAsia"/>
          <w:color w:val="000000" w:themeColor="text1"/>
          <w:sz w:val="44"/>
          <w:szCs w:val="44"/>
        </w:rPr>
        <w:t>方案</w:t>
      </w:r>
    </w:p>
    <w:p w14:paraId="7CB4B15C" w14:textId="77777777" w:rsidR="00F73DE7" w:rsidRPr="004107BD" w:rsidRDefault="00F73DE7" w:rsidP="00F73DE7">
      <w:pPr>
        <w:jc w:val="center"/>
        <w:rPr>
          <w:rFonts w:ascii="方正仿宋_GBK" w:eastAsia="方正仿宋_GBK" w:hAnsi="方正仿宋_GBK"/>
          <w:color w:val="000000" w:themeColor="text1"/>
          <w:sz w:val="36"/>
          <w:szCs w:val="36"/>
        </w:rPr>
      </w:pPr>
    </w:p>
    <w:p w14:paraId="7E360751" w14:textId="58B5AC75" w:rsidR="007F4191" w:rsidRPr="004107BD" w:rsidRDefault="00E9533E" w:rsidP="00796EF3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方正仿宋_GBK" w:eastAsia="方正仿宋_GBK" w:hAnsi="方正仿宋_GBK"/>
          <w:color w:val="000000" w:themeColor="text1"/>
          <w:sz w:val="32"/>
          <w:szCs w:val="32"/>
        </w:rPr>
      </w:pPr>
      <w:r w:rsidRPr="00E9533E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为调动学生的学习积极性和主动性，充分尊重学生的个性与特长，维护教育公平和正常教育教学秩序，确保转专业工作规范有序开展，</w:t>
      </w:r>
      <w:r w:rsidR="007F4191"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根据《</w:t>
      </w:r>
      <w:r w:rsidR="00DD1271"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长江师范学院</w:t>
      </w:r>
      <w:r w:rsidR="0050187E"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学生转专业管理办法（修订）</w:t>
      </w:r>
      <w:r w:rsidR="007F4191"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》（</w:t>
      </w:r>
      <w:r w:rsidR="0050187E"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长师院发</w:t>
      </w:r>
      <w:r w:rsidR="0050187E" w:rsidRPr="004107BD">
        <w:rPr>
          <w:rFonts w:ascii="方正仿宋_GBK" w:eastAsia="方正仿宋_GBK" w:hAnsi="方正仿宋_GBK"/>
          <w:color w:val="000000" w:themeColor="text1"/>
          <w:sz w:val="32"/>
          <w:szCs w:val="32"/>
        </w:rPr>
        <w:t xml:space="preserve"> 〔2021〕124号</w:t>
      </w:r>
      <w:r w:rsidR="007F4191"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）相关规定，</w:t>
      </w:r>
      <w:r w:rsidR="00657825"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结合</w:t>
      </w:r>
      <w:r w:rsidR="00796EF3"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本</w:t>
      </w:r>
      <w:r w:rsidR="00657825"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学院实际</w:t>
      </w:r>
      <w:r w:rsidR="007F4191"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，</w:t>
      </w:r>
      <w:r w:rsidR="00657825"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特制定本方案，</w:t>
      </w:r>
      <w:r w:rsidR="007F4191"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确保我院202</w:t>
      </w:r>
      <w:r w:rsidR="00091BB6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2</w:t>
      </w:r>
      <w:r w:rsidR="007F4191"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年</w:t>
      </w:r>
      <w:r w:rsidR="00091BB6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春</w:t>
      </w:r>
      <w:proofErr w:type="gramStart"/>
      <w:r w:rsidR="00091BB6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期</w:t>
      </w:r>
      <w:r w:rsidR="007F4191"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转专业</w:t>
      </w:r>
      <w:proofErr w:type="gramEnd"/>
      <w:r w:rsidR="007F4191"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工作规范有序开展。</w:t>
      </w:r>
    </w:p>
    <w:p w14:paraId="37ACBCE4" w14:textId="049BBE64" w:rsidR="007F4191" w:rsidRPr="00B676DC" w:rsidRDefault="00DD1271" w:rsidP="00B676DC">
      <w:pPr>
        <w:pStyle w:val="a5"/>
        <w:spacing w:line="560" w:lineRule="exact"/>
        <w:ind w:firstLineChars="253" w:firstLine="810"/>
        <w:jc w:val="left"/>
        <w:rPr>
          <w:rFonts w:ascii="方正黑体_GBK" w:eastAsia="方正黑体_GBK" w:hAnsi="方正黑体_GBK"/>
          <w:color w:val="000000" w:themeColor="text1"/>
          <w:sz w:val="32"/>
          <w:szCs w:val="28"/>
        </w:rPr>
      </w:pPr>
      <w:r w:rsidRPr="00B676DC">
        <w:rPr>
          <w:rFonts w:ascii="方正黑体_GBK" w:eastAsia="方正黑体_GBK" w:hAnsi="方正黑体_GBK" w:hint="eastAsia"/>
          <w:color w:val="000000" w:themeColor="text1"/>
          <w:sz w:val="32"/>
          <w:szCs w:val="28"/>
        </w:rPr>
        <w:t>一、</w:t>
      </w:r>
      <w:r w:rsidR="007F4191" w:rsidRPr="00B676DC">
        <w:rPr>
          <w:rFonts w:ascii="方正黑体_GBK" w:eastAsia="方正黑体_GBK" w:hAnsi="方正黑体_GBK" w:hint="eastAsia"/>
          <w:color w:val="000000" w:themeColor="text1"/>
          <w:sz w:val="32"/>
          <w:szCs w:val="28"/>
        </w:rPr>
        <w:t>组织</w:t>
      </w:r>
      <w:r w:rsidR="00657825" w:rsidRPr="00B676DC">
        <w:rPr>
          <w:rFonts w:ascii="方正黑体_GBK" w:eastAsia="方正黑体_GBK" w:hAnsi="方正黑体_GBK" w:hint="eastAsia"/>
          <w:color w:val="000000" w:themeColor="text1"/>
          <w:sz w:val="32"/>
          <w:szCs w:val="28"/>
        </w:rPr>
        <w:t>机构及职责</w:t>
      </w:r>
    </w:p>
    <w:p w14:paraId="61AC19B2" w14:textId="6FEA11E8" w:rsidR="00657825" w:rsidRPr="004107BD" w:rsidRDefault="00657825" w:rsidP="003C5C46">
      <w:pPr>
        <w:tabs>
          <w:tab w:val="center" w:pos="4415"/>
        </w:tabs>
        <w:snapToGrid w:val="0"/>
        <w:spacing w:line="560" w:lineRule="exact"/>
        <w:ind w:firstLineChars="253" w:firstLine="810"/>
        <w:jc w:val="left"/>
        <w:rPr>
          <w:rFonts w:ascii="方正仿宋_GBK" w:eastAsia="方正仿宋_GBK" w:hAnsi="方正仿宋_GBK"/>
          <w:color w:val="000000" w:themeColor="text1"/>
          <w:sz w:val="32"/>
          <w:szCs w:val="32"/>
        </w:rPr>
      </w:pPr>
      <w:r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学院成立转专业工作小组，负责</w:t>
      </w:r>
      <w:r w:rsidR="003374E3"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处理</w:t>
      </w:r>
      <w:r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我院</w:t>
      </w:r>
      <w:r w:rsidR="00F529B7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2021级</w:t>
      </w:r>
      <w:r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本科</w:t>
      </w:r>
      <w:r w:rsidR="00F529B7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大</w:t>
      </w:r>
      <w:proofErr w:type="gramStart"/>
      <w:r w:rsidR="00F529B7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一</w:t>
      </w:r>
      <w:proofErr w:type="gramEnd"/>
      <w:r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学生</w:t>
      </w:r>
      <w:r w:rsidR="00375F3E"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2</w:t>
      </w:r>
      <w:r w:rsidR="00375F3E" w:rsidRPr="004107BD">
        <w:rPr>
          <w:rFonts w:ascii="方正仿宋_GBK" w:eastAsia="方正仿宋_GBK" w:hAnsi="方正仿宋_GBK"/>
          <w:color w:val="000000" w:themeColor="text1"/>
          <w:sz w:val="32"/>
          <w:szCs w:val="32"/>
        </w:rPr>
        <w:t>02</w:t>
      </w:r>
      <w:r w:rsidR="00375F3E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2</w:t>
      </w:r>
      <w:r w:rsidR="00375F3E"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年</w:t>
      </w:r>
      <w:r w:rsidR="00375F3E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春</w:t>
      </w:r>
      <w:proofErr w:type="gramStart"/>
      <w:r w:rsidR="00375F3E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期</w:t>
      </w:r>
      <w:r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转</w:t>
      </w:r>
      <w:r w:rsidR="003374E3"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专业</w:t>
      </w:r>
      <w:proofErr w:type="gramEnd"/>
      <w:r w:rsidR="003374E3"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相关工作。</w:t>
      </w:r>
    </w:p>
    <w:p w14:paraId="0AC279D2" w14:textId="23677898" w:rsidR="007F4191" w:rsidRPr="004107BD" w:rsidRDefault="007F4191" w:rsidP="003C5C46">
      <w:pPr>
        <w:tabs>
          <w:tab w:val="center" w:pos="4415"/>
        </w:tabs>
        <w:snapToGrid w:val="0"/>
        <w:spacing w:line="560" w:lineRule="exact"/>
        <w:ind w:firstLineChars="253" w:firstLine="810"/>
        <w:jc w:val="left"/>
        <w:rPr>
          <w:rFonts w:ascii="方正仿宋_GBK" w:eastAsia="方正仿宋_GBK" w:hAnsi="方正仿宋_GBK"/>
          <w:color w:val="000000" w:themeColor="text1"/>
          <w:sz w:val="32"/>
          <w:szCs w:val="32"/>
        </w:rPr>
      </w:pPr>
      <w:r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组长：</w:t>
      </w:r>
      <w:r w:rsidR="00E9533E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黄江波</w:t>
      </w:r>
    </w:p>
    <w:p w14:paraId="28BF5937" w14:textId="6338A8AD" w:rsidR="007F4191" w:rsidRPr="004107BD" w:rsidRDefault="007F4191" w:rsidP="003C5C46">
      <w:pPr>
        <w:tabs>
          <w:tab w:val="center" w:pos="4415"/>
        </w:tabs>
        <w:snapToGrid w:val="0"/>
        <w:spacing w:line="560" w:lineRule="exact"/>
        <w:ind w:firstLineChars="253" w:firstLine="810"/>
        <w:jc w:val="left"/>
        <w:rPr>
          <w:rFonts w:ascii="方正仿宋_GBK" w:eastAsia="方正仿宋_GBK" w:hAnsi="方正仿宋_GBK"/>
          <w:color w:val="000000" w:themeColor="text1"/>
          <w:sz w:val="32"/>
          <w:szCs w:val="32"/>
        </w:rPr>
      </w:pPr>
      <w:r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副组长：</w:t>
      </w:r>
      <w:r w:rsidR="00E9533E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冉建红</w:t>
      </w:r>
    </w:p>
    <w:p w14:paraId="2624A80F" w14:textId="58A5561E" w:rsidR="007F4191" w:rsidRPr="004107BD" w:rsidRDefault="007F4191" w:rsidP="003C5C46">
      <w:pPr>
        <w:tabs>
          <w:tab w:val="center" w:pos="4415"/>
        </w:tabs>
        <w:snapToGrid w:val="0"/>
        <w:spacing w:line="560" w:lineRule="exact"/>
        <w:ind w:firstLineChars="253" w:firstLine="810"/>
        <w:jc w:val="left"/>
        <w:rPr>
          <w:rFonts w:ascii="方正仿宋_GBK" w:eastAsia="方正仿宋_GBK" w:hAnsi="方正仿宋_GBK"/>
          <w:color w:val="000000" w:themeColor="text1"/>
          <w:sz w:val="32"/>
          <w:szCs w:val="32"/>
        </w:rPr>
      </w:pPr>
      <w:r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成员：</w:t>
      </w:r>
      <w:r w:rsidR="00E9533E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万</w:t>
      </w:r>
      <w:proofErr w:type="gramStart"/>
      <w:r w:rsidR="00E9533E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浩</w:t>
      </w:r>
      <w:proofErr w:type="gramEnd"/>
      <w:r w:rsidR="00E9533E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川、张霖、姚正华、姜魏梁、郑显华、张军、李春光</w:t>
      </w:r>
      <w:r w:rsidR="00E9533E" w:rsidRPr="00E9533E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、宋永石、蒋琼</w:t>
      </w:r>
    </w:p>
    <w:p w14:paraId="76AA2F49" w14:textId="56446FF4" w:rsidR="00E9533E" w:rsidRDefault="003374E3" w:rsidP="00E9533E">
      <w:pPr>
        <w:tabs>
          <w:tab w:val="center" w:pos="4415"/>
        </w:tabs>
        <w:snapToGrid w:val="0"/>
        <w:spacing w:line="560" w:lineRule="exact"/>
        <w:ind w:firstLineChars="253" w:firstLine="810"/>
        <w:jc w:val="left"/>
        <w:rPr>
          <w:rFonts w:ascii="方正仿宋_GBK" w:eastAsia="方正仿宋_GBK" w:hAnsi="方正仿宋_GBK"/>
          <w:color w:val="000000" w:themeColor="text1"/>
          <w:sz w:val="32"/>
          <w:szCs w:val="32"/>
        </w:rPr>
      </w:pPr>
      <w:r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主要职责：</w:t>
      </w:r>
      <w:r w:rsidR="00E9533E" w:rsidRPr="00E9533E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负责拟订学院转专业工作方案、接</w:t>
      </w:r>
      <w:r w:rsidR="00953A72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受</w:t>
      </w:r>
      <w:r w:rsidR="00E9533E" w:rsidRPr="00E9533E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学生转专业咨询、审核转出学生申请资格、组织考核以及提出拟转入学生名单、受理转专业异议等工作。</w:t>
      </w:r>
    </w:p>
    <w:p w14:paraId="24DEAA88" w14:textId="0AEB0EF9" w:rsidR="002147AF" w:rsidRPr="00B676DC" w:rsidRDefault="00DD1271" w:rsidP="00E9533E">
      <w:pPr>
        <w:tabs>
          <w:tab w:val="center" w:pos="4415"/>
        </w:tabs>
        <w:snapToGrid w:val="0"/>
        <w:spacing w:line="560" w:lineRule="exact"/>
        <w:ind w:firstLineChars="253" w:firstLine="810"/>
        <w:jc w:val="left"/>
        <w:rPr>
          <w:rFonts w:ascii="方正黑体_GBK" w:eastAsia="方正黑体_GBK" w:hAnsi="方正黑体_GBK"/>
          <w:color w:val="000000" w:themeColor="text1"/>
          <w:sz w:val="32"/>
          <w:szCs w:val="28"/>
        </w:rPr>
      </w:pPr>
      <w:r w:rsidRPr="00B676DC">
        <w:rPr>
          <w:rFonts w:ascii="方正黑体_GBK" w:eastAsia="方正黑体_GBK" w:hAnsi="方正黑体_GBK" w:hint="eastAsia"/>
          <w:color w:val="000000" w:themeColor="text1"/>
          <w:sz w:val="32"/>
          <w:szCs w:val="28"/>
        </w:rPr>
        <w:t>二、</w:t>
      </w:r>
      <w:r w:rsidR="00CD3D6A" w:rsidRPr="00B676DC">
        <w:rPr>
          <w:rFonts w:ascii="方正黑体_GBK" w:eastAsia="方正黑体_GBK" w:hAnsi="方正黑体_GBK" w:hint="eastAsia"/>
          <w:color w:val="000000" w:themeColor="text1"/>
          <w:sz w:val="32"/>
          <w:szCs w:val="28"/>
        </w:rPr>
        <w:t>转专业条件</w:t>
      </w:r>
    </w:p>
    <w:p w14:paraId="7F635A12" w14:textId="4370DA5B" w:rsidR="00957774" w:rsidRPr="004107BD" w:rsidRDefault="00543586" w:rsidP="003C5C46">
      <w:pPr>
        <w:tabs>
          <w:tab w:val="center" w:pos="4415"/>
        </w:tabs>
        <w:snapToGrid w:val="0"/>
        <w:spacing w:line="560" w:lineRule="exact"/>
        <w:ind w:firstLineChars="221" w:firstLine="707"/>
        <w:jc w:val="left"/>
        <w:rPr>
          <w:rFonts w:ascii="方正仿宋_GBK" w:eastAsia="方正仿宋_GBK" w:hAnsi="方正仿宋_GBK"/>
          <w:color w:val="000000" w:themeColor="text1"/>
          <w:sz w:val="32"/>
          <w:szCs w:val="32"/>
        </w:rPr>
      </w:pPr>
      <w:r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1</w:t>
      </w:r>
      <w:r w:rsidR="007233CC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.</w:t>
      </w:r>
      <w:r w:rsidR="00957774"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符合《</w:t>
      </w:r>
      <w:r w:rsidR="009B7826"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学生转专业管理办法（修订）</w:t>
      </w:r>
      <w:r w:rsidR="00957774"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》（</w:t>
      </w:r>
      <w:bookmarkStart w:id="0" w:name="公文文号"/>
      <w:r w:rsidR="009B7826"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长师院发〔2021〕124号</w:t>
      </w:r>
      <w:bookmarkEnd w:id="0"/>
      <w:r w:rsidR="00957774"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）的</w:t>
      </w:r>
      <w:r w:rsidR="003B06CB"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转专业条件</w:t>
      </w:r>
      <w:r w:rsidR="001D2C33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（第</w:t>
      </w:r>
      <w:r w:rsidR="00A86707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七</w:t>
      </w:r>
      <w:r w:rsidR="001D2C33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条）</w:t>
      </w:r>
      <w:r w:rsidR="00957774"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。</w:t>
      </w:r>
    </w:p>
    <w:p w14:paraId="47014D9C" w14:textId="4CF17D28" w:rsidR="00E9533E" w:rsidRPr="004107BD" w:rsidRDefault="00E9533E" w:rsidP="00E9533E">
      <w:pPr>
        <w:pStyle w:val="a5"/>
        <w:spacing w:line="560" w:lineRule="exact"/>
        <w:ind w:firstLineChars="221" w:firstLine="707"/>
        <w:jc w:val="left"/>
        <w:rPr>
          <w:rFonts w:ascii="方正仿宋_GBK" w:eastAsia="方正仿宋_GBK" w:hAnsi="方正仿宋_GBK"/>
          <w:color w:val="000000" w:themeColor="text1"/>
          <w:sz w:val="32"/>
          <w:szCs w:val="32"/>
        </w:rPr>
      </w:pPr>
      <w:r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2</w:t>
      </w:r>
      <w:r w:rsidR="007233CC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.</w:t>
      </w:r>
      <w:r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转入学生高考</w:t>
      </w: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应选择物理。</w:t>
      </w:r>
    </w:p>
    <w:p w14:paraId="180B23A1" w14:textId="34745956" w:rsidR="00E9533E" w:rsidRPr="004107BD" w:rsidRDefault="00E9533E" w:rsidP="00E9533E">
      <w:pPr>
        <w:pStyle w:val="a5"/>
        <w:spacing w:line="560" w:lineRule="exact"/>
        <w:ind w:firstLineChars="221" w:firstLine="707"/>
        <w:jc w:val="left"/>
        <w:rPr>
          <w:rFonts w:ascii="方正仿宋_GBK" w:eastAsia="方正仿宋_GBK" w:hAnsi="方正仿宋_GBK"/>
          <w:color w:val="000000" w:themeColor="text1"/>
          <w:sz w:val="32"/>
          <w:szCs w:val="32"/>
        </w:rPr>
      </w:pPr>
      <w:r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3</w:t>
      </w:r>
      <w:r w:rsidR="007233CC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.</w:t>
      </w: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通过学院组织的面试考核。</w:t>
      </w:r>
    </w:p>
    <w:p w14:paraId="0F43374F" w14:textId="2F22E657" w:rsidR="00957774" w:rsidRPr="00B676DC" w:rsidRDefault="00DD1271" w:rsidP="00B676DC">
      <w:pPr>
        <w:pStyle w:val="a5"/>
        <w:spacing w:line="560" w:lineRule="exact"/>
        <w:ind w:firstLineChars="253" w:firstLine="810"/>
        <w:jc w:val="left"/>
        <w:rPr>
          <w:rFonts w:ascii="方正黑体_GBK" w:eastAsia="方正黑体_GBK" w:hAnsi="方正黑体_GBK"/>
          <w:color w:val="000000" w:themeColor="text1"/>
          <w:sz w:val="32"/>
          <w:szCs w:val="28"/>
        </w:rPr>
      </w:pPr>
      <w:r w:rsidRPr="00B676DC">
        <w:rPr>
          <w:rFonts w:ascii="方正黑体_GBK" w:eastAsia="方正黑体_GBK" w:hAnsi="方正黑体_GBK" w:hint="eastAsia"/>
          <w:color w:val="000000" w:themeColor="text1"/>
          <w:sz w:val="32"/>
          <w:szCs w:val="28"/>
        </w:rPr>
        <w:t>三、</w:t>
      </w:r>
      <w:r w:rsidR="00464490" w:rsidRPr="00B676DC">
        <w:rPr>
          <w:rFonts w:ascii="方正黑体_GBK" w:eastAsia="方正黑体_GBK" w:hAnsi="方正黑体_GBK" w:hint="eastAsia"/>
          <w:color w:val="000000" w:themeColor="text1"/>
          <w:sz w:val="32"/>
          <w:szCs w:val="28"/>
        </w:rPr>
        <w:t>接收转入人数</w:t>
      </w:r>
    </w:p>
    <w:tbl>
      <w:tblPr>
        <w:tblW w:w="85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"/>
        <w:gridCol w:w="1843"/>
        <w:gridCol w:w="1422"/>
        <w:gridCol w:w="1382"/>
        <w:gridCol w:w="850"/>
        <w:gridCol w:w="709"/>
        <w:gridCol w:w="948"/>
      </w:tblGrid>
      <w:tr w:rsidR="004107BD" w:rsidRPr="004107BD" w14:paraId="14E89769" w14:textId="77777777" w:rsidTr="00913A5A">
        <w:trPr>
          <w:trHeight w:val="832"/>
          <w:jc w:val="center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96AE0A4" w14:textId="77777777" w:rsidR="00C90C92" w:rsidRPr="004107BD" w:rsidRDefault="003B06CB" w:rsidP="00C90C92">
            <w:pPr>
              <w:widowControl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r w:rsidRPr="004107BD"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lastRenderedPageBreak/>
              <w:t>校内专</w:t>
            </w:r>
          </w:p>
          <w:p w14:paraId="765EEB86" w14:textId="00D57EB7" w:rsidR="0060525F" w:rsidRPr="004107BD" w:rsidRDefault="003B06CB" w:rsidP="00C90C92">
            <w:pPr>
              <w:widowControl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r w:rsidRPr="004107BD"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业代码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7F9D93B" w14:textId="1B7A092B" w:rsidR="0060525F" w:rsidRPr="004107BD" w:rsidRDefault="003B06CB" w:rsidP="00412704">
            <w:pPr>
              <w:widowControl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r w:rsidRPr="004107BD"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专业名称</w:t>
            </w:r>
          </w:p>
        </w:tc>
        <w:tc>
          <w:tcPr>
            <w:tcW w:w="1422" w:type="dxa"/>
            <w:shd w:val="clear" w:color="auto" w:fill="auto"/>
            <w:noWrap/>
            <w:vAlign w:val="center"/>
            <w:hideMark/>
          </w:tcPr>
          <w:p w14:paraId="070F8766" w14:textId="4DFF225D" w:rsidR="0060525F" w:rsidRPr="004107BD" w:rsidRDefault="003B06CB" w:rsidP="00412704">
            <w:pPr>
              <w:widowControl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r w:rsidRPr="004107BD"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专业方向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14:paraId="79CA1B29" w14:textId="268397ED" w:rsidR="0060525F" w:rsidRPr="004107BD" w:rsidRDefault="003B06CB" w:rsidP="00412704">
            <w:pPr>
              <w:widowControl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r w:rsidRPr="004107BD"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专业类别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980DC32" w14:textId="7C44760E" w:rsidR="0060525F" w:rsidRPr="004107BD" w:rsidRDefault="003B06CB" w:rsidP="00412704">
            <w:pPr>
              <w:widowControl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r w:rsidRPr="004107BD"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年级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F8C3E02" w14:textId="0EE16455" w:rsidR="0060525F" w:rsidRPr="004107BD" w:rsidRDefault="003B06CB" w:rsidP="00412704">
            <w:pPr>
              <w:widowControl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r w:rsidRPr="004107BD"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是否大类</w:t>
            </w:r>
          </w:p>
        </w:tc>
        <w:tc>
          <w:tcPr>
            <w:tcW w:w="948" w:type="dxa"/>
            <w:shd w:val="clear" w:color="000000" w:fill="FFFFFF"/>
            <w:vAlign w:val="center"/>
            <w:hideMark/>
          </w:tcPr>
          <w:p w14:paraId="5214BB9C" w14:textId="77777777" w:rsidR="003B06CB" w:rsidRPr="004107BD" w:rsidRDefault="003B06CB" w:rsidP="00412704">
            <w:pPr>
              <w:widowControl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r w:rsidRPr="004107BD"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接收转</w:t>
            </w:r>
          </w:p>
          <w:p w14:paraId="0233B663" w14:textId="2D19AA06" w:rsidR="0060525F" w:rsidRPr="004107BD" w:rsidRDefault="003B06CB" w:rsidP="00412704">
            <w:pPr>
              <w:widowControl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proofErr w:type="gramStart"/>
            <w:r w:rsidRPr="004107BD"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入人数</w:t>
            </w:r>
            <w:proofErr w:type="gramEnd"/>
          </w:p>
        </w:tc>
      </w:tr>
      <w:tr w:rsidR="00440164" w:rsidRPr="004107BD" w14:paraId="759C2249" w14:textId="77777777" w:rsidTr="00913A5A">
        <w:trPr>
          <w:trHeight w:val="624"/>
          <w:jc w:val="center"/>
        </w:trPr>
        <w:tc>
          <w:tcPr>
            <w:tcW w:w="1417" w:type="dxa"/>
            <w:shd w:val="clear" w:color="auto" w:fill="auto"/>
            <w:noWrap/>
            <w:vAlign w:val="center"/>
          </w:tcPr>
          <w:p w14:paraId="2528ACA5" w14:textId="0164DFA8" w:rsidR="00440164" w:rsidRPr="00440164" w:rsidRDefault="00440164" w:rsidP="00440164">
            <w:pPr>
              <w:widowControl/>
              <w:jc w:val="center"/>
              <w:rPr>
                <w:rFonts w:ascii="方正仿宋_GBK" w:eastAsia="方正仿宋_GBK" w:hAnsi="方正仿宋_GBK"/>
                <w:color w:val="000000" w:themeColor="text1"/>
                <w:szCs w:val="21"/>
              </w:rPr>
            </w:pPr>
            <w:r w:rsidRPr="00440164">
              <w:rPr>
                <w:rFonts w:ascii="方正仿宋_GBK" w:eastAsia="方正仿宋_GBK" w:hAnsi="方正仿宋_GBK"/>
                <w:color w:val="000000" w:themeColor="text1"/>
                <w:szCs w:val="21"/>
              </w:rPr>
              <w:t>2464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2473EEAA" w14:textId="08D085B7" w:rsidR="00440164" w:rsidRPr="00440164" w:rsidRDefault="00440164" w:rsidP="00440164">
            <w:pPr>
              <w:widowControl/>
              <w:jc w:val="center"/>
              <w:rPr>
                <w:rFonts w:ascii="方正仿宋_GBK" w:eastAsia="方正仿宋_GBK" w:hAnsi="方正仿宋_GBK"/>
                <w:color w:val="000000" w:themeColor="text1"/>
                <w:szCs w:val="21"/>
              </w:rPr>
            </w:pPr>
            <w:r w:rsidRPr="00440164">
              <w:rPr>
                <w:rFonts w:ascii="方正仿宋_GBK" w:eastAsia="方正仿宋_GBK" w:hAnsi="方正仿宋_GBK"/>
                <w:color w:val="000000" w:themeColor="text1"/>
                <w:szCs w:val="21"/>
              </w:rPr>
              <w:t>机械</w:t>
            </w:r>
          </w:p>
        </w:tc>
        <w:tc>
          <w:tcPr>
            <w:tcW w:w="1422" w:type="dxa"/>
            <w:shd w:val="clear" w:color="auto" w:fill="auto"/>
            <w:noWrap/>
            <w:vAlign w:val="center"/>
          </w:tcPr>
          <w:p w14:paraId="0E97B67E" w14:textId="42A668FA" w:rsidR="00440164" w:rsidRPr="00440164" w:rsidRDefault="00440164" w:rsidP="00440164">
            <w:pPr>
              <w:widowControl/>
              <w:jc w:val="center"/>
              <w:rPr>
                <w:rFonts w:ascii="方正仿宋_GBK" w:eastAsia="方正仿宋_GBK" w:hAnsi="方正仿宋_GBK"/>
                <w:color w:val="000000" w:themeColor="text1"/>
                <w:szCs w:val="21"/>
              </w:rPr>
            </w:pPr>
          </w:p>
        </w:tc>
        <w:tc>
          <w:tcPr>
            <w:tcW w:w="1382" w:type="dxa"/>
            <w:shd w:val="clear" w:color="auto" w:fill="auto"/>
            <w:noWrap/>
            <w:vAlign w:val="center"/>
          </w:tcPr>
          <w:p w14:paraId="6D40C53B" w14:textId="3B6810D8" w:rsidR="00440164" w:rsidRPr="00440164" w:rsidRDefault="00440164" w:rsidP="00440164">
            <w:pPr>
              <w:widowControl/>
              <w:jc w:val="center"/>
              <w:rPr>
                <w:rFonts w:ascii="方正仿宋_GBK" w:eastAsia="方正仿宋_GBK" w:hAnsi="方正仿宋_GBK"/>
                <w:color w:val="000000" w:themeColor="text1"/>
                <w:szCs w:val="21"/>
              </w:rPr>
            </w:pPr>
            <w:r w:rsidRPr="00440164">
              <w:rPr>
                <w:rFonts w:ascii="方正仿宋_GBK" w:eastAsia="方正仿宋_GBK" w:hAnsi="方正仿宋_GBK"/>
                <w:color w:val="000000" w:themeColor="text1"/>
                <w:szCs w:val="21"/>
              </w:rPr>
              <w:t>非师范本科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68DB50E2" w14:textId="1A0E4B15" w:rsidR="00440164" w:rsidRPr="00440164" w:rsidRDefault="00440164" w:rsidP="00512029">
            <w:pPr>
              <w:widowControl/>
              <w:jc w:val="center"/>
              <w:rPr>
                <w:rFonts w:ascii="方正仿宋_GBK" w:eastAsia="方正仿宋_GBK" w:hAnsi="方正仿宋_GBK"/>
                <w:color w:val="000000" w:themeColor="text1"/>
                <w:szCs w:val="21"/>
              </w:rPr>
            </w:pPr>
            <w:r w:rsidRPr="00440164">
              <w:rPr>
                <w:rFonts w:ascii="方正仿宋_GBK" w:eastAsia="方正仿宋_GBK" w:hAnsi="方正仿宋_GBK"/>
                <w:color w:val="000000" w:themeColor="text1"/>
                <w:szCs w:val="21"/>
              </w:rPr>
              <w:t>202</w:t>
            </w:r>
            <w:r w:rsidR="00512029">
              <w:rPr>
                <w:rFonts w:ascii="方正仿宋_GBK" w:eastAsia="方正仿宋_GBK" w:hAnsi="方正仿宋_GBK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40BAD008" w14:textId="1DB1C40A" w:rsidR="00440164" w:rsidRPr="00440164" w:rsidRDefault="00440164" w:rsidP="00440164">
            <w:pPr>
              <w:widowControl/>
              <w:jc w:val="center"/>
              <w:rPr>
                <w:rFonts w:ascii="方正仿宋_GBK" w:eastAsia="方正仿宋_GBK" w:hAnsi="方正仿宋_GBK"/>
                <w:color w:val="000000" w:themeColor="text1"/>
                <w:szCs w:val="21"/>
              </w:rPr>
            </w:pPr>
            <w:r w:rsidRPr="00440164">
              <w:rPr>
                <w:rFonts w:ascii="方正仿宋_GBK" w:eastAsia="方正仿宋_GBK" w:hAnsi="方正仿宋_GBK"/>
                <w:color w:val="000000" w:themeColor="text1"/>
                <w:szCs w:val="21"/>
              </w:rPr>
              <w:t>是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59CBAC41" w14:textId="47BA7ABD" w:rsidR="00440164" w:rsidRPr="00440164" w:rsidRDefault="00440164" w:rsidP="00440164">
            <w:pPr>
              <w:widowControl/>
              <w:jc w:val="center"/>
              <w:rPr>
                <w:rFonts w:ascii="方正仿宋_GBK" w:eastAsia="方正仿宋_GBK" w:hAnsi="方正仿宋_GBK"/>
                <w:color w:val="000000" w:themeColor="text1"/>
                <w:szCs w:val="21"/>
              </w:rPr>
            </w:pPr>
            <w:r w:rsidRPr="00440164">
              <w:rPr>
                <w:rFonts w:ascii="方正仿宋_GBK" w:eastAsia="方正仿宋_GBK" w:hAnsi="方正仿宋_GBK"/>
                <w:color w:val="000000" w:themeColor="text1"/>
                <w:szCs w:val="21"/>
              </w:rPr>
              <w:t>10</w:t>
            </w:r>
          </w:p>
        </w:tc>
      </w:tr>
      <w:tr w:rsidR="00440164" w:rsidRPr="004107BD" w14:paraId="37BE069C" w14:textId="77777777" w:rsidTr="00913A5A">
        <w:trPr>
          <w:trHeight w:val="624"/>
          <w:jc w:val="center"/>
        </w:trPr>
        <w:tc>
          <w:tcPr>
            <w:tcW w:w="1417" w:type="dxa"/>
            <w:shd w:val="clear" w:color="auto" w:fill="auto"/>
            <w:noWrap/>
            <w:vAlign w:val="center"/>
          </w:tcPr>
          <w:p w14:paraId="49ADAF0B" w14:textId="1B438D37" w:rsidR="00440164" w:rsidRPr="00440164" w:rsidRDefault="00440164" w:rsidP="00440164">
            <w:pPr>
              <w:widowControl/>
              <w:jc w:val="center"/>
              <w:rPr>
                <w:rFonts w:ascii="方正仿宋_GBK" w:eastAsia="方正仿宋_GBK" w:hAnsi="方正仿宋_GBK"/>
                <w:color w:val="000000" w:themeColor="text1"/>
                <w:szCs w:val="21"/>
              </w:rPr>
            </w:pPr>
            <w:r w:rsidRPr="00440164">
              <w:rPr>
                <w:rFonts w:ascii="方正仿宋_GBK" w:eastAsia="方正仿宋_GBK" w:hAnsi="方正仿宋_GBK"/>
                <w:color w:val="000000" w:themeColor="text1"/>
                <w:szCs w:val="21"/>
              </w:rPr>
              <w:t>2462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27210700" w14:textId="091B2B3D" w:rsidR="00440164" w:rsidRPr="00440164" w:rsidRDefault="00440164" w:rsidP="00440164">
            <w:pPr>
              <w:widowControl/>
              <w:jc w:val="center"/>
              <w:rPr>
                <w:rFonts w:ascii="方正仿宋_GBK" w:eastAsia="方正仿宋_GBK" w:hAnsi="方正仿宋_GBK"/>
                <w:color w:val="000000" w:themeColor="text1"/>
                <w:szCs w:val="21"/>
              </w:rPr>
            </w:pPr>
            <w:r w:rsidRPr="00440164">
              <w:rPr>
                <w:rFonts w:ascii="方正仿宋_GBK" w:eastAsia="方正仿宋_GBK" w:hAnsi="方正仿宋_GBK"/>
                <w:color w:val="000000" w:themeColor="text1"/>
                <w:szCs w:val="21"/>
              </w:rPr>
              <w:t>机器人工程</w:t>
            </w:r>
          </w:p>
        </w:tc>
        <w:tc>
          <w:tcPr>
            <w:tcW w:w="1422" w:type="dxa"/>
            <w:shd w:val="clear" w:color="auto" w:fill="auto"/>
            <w:noWrap/>
            <w:vAlign w:val="center"/>
          </w:tcPr>
          <w:p w14:paraId="391641D9" w14:textId="77777777" w:rsidR="00440164" w:rsidRPr="00440164" w:rsidRDefault="00440164" w:rsidP="00440164">
            <w:pPr>
              <w:widowControl/>
              <w:jc w:val="center"/>
              <w:rPr>
                <w:rFonts w:ascii="方正仿宋_GBK" w:eastAsia="方正仿宋_GBK" w:hAnsi="方正仿宋_GBK"/>
                <w:color w:val="000000" w:themeColor="text1"/>
                <w:szCs w:val="21"/>
              </w:rPr>
            </w:pPr>
          </w:p>
        </w:tc>
        <w:tc>
          <w:tcPr>
            <w:tcW w:w="1382" w:type="dxa"/>
            <w:shd w:val="clear" w:color="auto" w:fill="auto"/>
            <w:noWrap/>
            <w:vAlign w:val="center"/>
          </w:tcPr>
          <w:p w14:paraId="25E8FA2D" w14:textId="79968272" w:rsidR="00440164" w:rsidRPr="00440164" w:rsidRDefault="00440164" w:rsidP="00440164">
            <w:pPr>
              <w:widowControl/>
              <w:jc w:val="center"/>
              <w:rPr>
                <w:rFonts w:ascii="方正仿宋_GBK" w:eastAsia="方正仿宋_GBK" w:hAnsi="方正仿宋_GBK"/>
                <w:color w:val="000000" w:themeColor="text1"/>
                <w:szCs w:val="21"/>
              </w:rPr>
            </w:pPr>
            <w:r w:rsidRPr="00440164">
              <w:rPr>
                <w:rFonts w:ascii="方正仿宋_GBK" w:eastAsia="方正仿宋_GBK" w:hAnsi="方正仿宋_GBK"/>
                <w:color w:val="000000" w:themeColor="text1"/>
                <w:szCs w:val="21"/>
              </w:rPr>
              <w:t>非师范本科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75D249BD" w14:textId="45A5A72F" w:rsidR="00440164" w:rsidRPr="00440164" w:rsidRDefault="00440164" w:rsidP="00512029">
            <w:pPr>
              <w:widowControl/>
              <w:jc w:val="center"/>
              <w:rPr>
                <w:rFonts w:ascii="方正仿宋_GBK" w:eastAsia="方正仿宋_GBK" w:hAnsi="方正仿宋_GBK"/>
                <w:color w:val="000000" w:themeColor="text1"/>
                <w:szCs w:val="21"/>
              </w:rPr>
            </w:pPr>
            <w:r w:rsidRPr="00440164">
              <w:rPr>
                <w:rFonts w:ascii="方正仿宋_GBK" w:eastAsia="方正仿宋_GBK" w:hAnsi="方正仿宋_GBK"/>
                <w:color w:val="000000" w:themeColor="text1"/>
                <w:szCs w:val="21"/>
              </w:rPr>
              <w:t>202</w:t>
            </w:r>
            <w:r w:rsidR="00512029">
              <w:rPr>
                <w:rFonts w:ascii="方正仿宋_GBK" w:eastAsia="方正仿宋_GBK" w:hAnsi="方正仿宋_GBK" w:hint="eastAsia"/>
                <w:color w:val="000000" w:themeColor="text1"/>
                <w:szCs w:val="21"/>
              </w:rPr>
              <w:t>2</w:t>
            </w:r>
            <w:bookmarkStart w:id="1" w:name="_GoBack"/>
            <w:bookmarkEnd w:id="1"/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1F63DD1C" w14:textId="04B6FB2D" w:rsidR="00440164" w:rsidRPr="00440164" w:rsidRDefault="00440164" w:rsidP="00440164">
            <w:pPr>
              <w:widowControl/>
              <w:jc w:val="center"/>
              <w:rPr>
                <w:rFonts w:ascii="方正仿宋_GBK" w:eastAsia="方正仿宋_GBK" w:hAnsi="方正仿宋_GBK"/>
                <w:color w:val="000000" w:themeColor="text1"/>
                <w:szCs w:val="21"/>
              </w:rPr>
            </w:pPr>
            <w:r w:rsidRPr="00440164">
              <w:rPr>
                <w:rFonts w:ascii="方正仿宋_GBK" w:eastAsia="方正仿宋_GBK" w:hAnsi="方正仿宋_GBK"/>
                <w:color w:val="000000" w:themeColor="text1"/>
                <w:szCs w:val="21"/>
              </w:rPr>
              <w:t>否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552641FA" w14:textId="7ACEAED6" w:rsidR="00440164" w:rsidRPr="00440164" w:rsidRDefault="00440164" w:rsidP="00440164">
            <w:pPr>
              <w:widowControl/>
              <w:jc w:val="center"/>
              <w:rPr>
                <w:rFonts w:ascii="方正仿宋_GBK" w:eastAsia="方正仿宋_GBK" w:hAnsi="方正仿宋_GBK"/>
                <w:color w:val="000000" w:themeColor="text1"/>
                <w:szCs w:val="21"/>
              </w:rPr>
            </w:pPr>
            <w:r w:rsidRPr="00440164">
              <w:rPr>
                <w:rFonts w:ascii="方正仿宋_GBK" w:eastAsia="方正仿宋_GBK" w:hAnsi="方正仿宋_GBK"/>
                <w:color w:val="000000" w:themeColor="text1"/>
                <w:szCs w:val="21"/>
              </w:rPr>
              <w:t>10</w:t>
            </w:r>
          </w:p>
        </w:tc>
      </w:tr>
    </w:tbl>
    <w:p w14:paraId="30691F64" w14:textId="59BD3027" w:rsidR="00372DCE" w:rsidRPr="00B676DC" w:rsidRDefault="00DD1271" w:rsidP="00B676DC">
      <w:pPr>
        <w:pStyle w:val="a5"/>
        <w:spacing w:line="560" w:lineRule="exact"/>
        <w:ind w:firstLineChars="253" w:firstLine="810"/>
        <w:jc w:val="left"/>
        <w:rPr>
          <w:rFonts w:ascii="方正黑体_GBK" w:eastAsia="方正黑体_GBK" w:hAnsi="方正黑体_GBK"/>
          <w:color w:val="000000" w:themeColor="text1"/>
          <w:sz w:val="32"/>
          <w:szCs w:val="28"/>
        </w:rPr>
      </w:pPr>
      <w:r w:rsidRPr="00B676DC">
        <w:rPr>
          <w:rFonts w:ascii="方正黑体_GBK" w:eastAsia="方正黑体_GBK" w:hAnsi="方正黑体_GBK" w:hint="eastAsia"/>
          <w:color w:val="000000" w:themeColor="text1"/>
          <w:sz w:val="32"/>
          <w:szCs w:val="28"/>
        </w:rPr>
        <w:t>四、</w:t>
      </w:r>
      <w:r w:rsidR="003C5C46" w:rsidRPr="00B676DC">
        <w:rPr>
          <w:rFonts w:ascii="方正黑体_GBK" w:eastAsia="方正黑体_GBK" w:hAnsi="方正黑体_GBK" w:hint="eastAsia"/>
          <w:color w:val="000000" w:themeColor="text1"/>
          <w:sz w:val="32"/>
          <w:szCs w:val="28"/>
        </w:rPr>
        <w:t>转入</w:t>
      </w:r>
      <w:r w:rsidR="00C04BCA" w:rsidRPr="00B676DC">
        <w:rPr>
          <w:rFonts w:ascii="方正黑体_GBK" w:eastAsia="方正黑体_GBK" w:hAnsi="方正黑体_GBK" w:hint="eastAsia"/>
          <w:color w:val="000000" w:themeColor="text1"/>
          <w:sz w:val="32"/>
          <w:szCs w:val="28"/>
        </w:rPr>
        <w:t>考核</w:t>
      </w:r>
    </w:p>
    <w:p w14:paraId="0A4679C3" w14:textId="77777777" w:rsidR="00440164" w:rsidRPr="004107BD" w:rsidRDefault="00440164" w:rsidP="00512029">
      <w:pPr>
        <w:pStyle w:val="a5"/>
        <w:spacing w:line="560" w:lineRule="exact"/>
        <w:ind w:firstLineChars="252" w:firstLine="706"/>
        <w:jc w:val="left"/>
        <w:rPr>
          <w:rFonts w:ascii="方正楷体_GBK" w:eastAsia="方正楷体_GBK"/>
          <w:b/>
          <w:color w:val="000000" w:themeColor="text1"/>
          <w:sz w:val="28"/>
          <w:szCs w:val="28"/>
        </w:rPr>
      </w:pPr>
      <w:r w:rsidRPr="004107BD">
        <w:rPr>
          <w:rFonts w:ascii="方正楷体_GBK" w:eastAsia="方正楷体_GBK" w:hint="eastAsia"/>
          <w:b/>
          <w:color w:val="000000" w:themeColor="text1"/>
          <w:sz w:val="28"/>
          <w:szCs w:val="28"/>
        </w:rPr>
        <w:t xml:space="preserve">1.面试（ </w:t>
      </w:r>
      <w:r>
        <w:rPr>
          <w:rFonts w:ascii="宋体" w:eastAsia="宋体" w:hAnsi="宋体" w:hint="eastAsia"/>
          <w:b/>
          <w:color w:val="000000" w:themeColor="text1"/>
          <w:sz w:val="28"/>
          <w:szCs w:val="28"/>
        </w:rPr>
        <w:t>■</w:t>
      </w:r>
      <w:r w:rsidRPr="004107BD">
        <w:rPr>
          <w:rFonts w:ascii="方正楷体_GBK" w:eastAsia="方正楷体_GBK" w:hint="eastAsia"/>
          <w:b/>
          <w:color w:val="000000" w:themeColor="text1"/>
          <w:sz w:val="28"/>
          <w:szCs w:val="28"/>
        </w:rPr>
        <w:t xml:space="preserve">是 </w:t>
      </w:r>
      <w:r w:rsidRPr="004107BD">
        <w:rPr>
          <w:rFonts w:ascii="方正仿宋_GBK" w:eastAsia="方正仿宋_GBK" w:hAnsi="方正仿宋_GBK" w:hint="eastAsia"/>
          <w:b/>
          <w:color w:val="000000" w:themeColor="text1"/>
          <w:sz w:val="28"/>
          <w:szCs w:val="28"/>
        </w:rPr>
        <w:t>□</w:t>
      </w:r>
      <w:r w:rsidRPr="004107BD">
        <w:rPr>
          <w:rFonts w:ascii="方正楷体_GBK" w:eastAsia="方正楷体_GBK" w:hint="eastAsia"/>
          <w:b/>
          <w:color w:val="000000" w:themeColor="text1"/>
          <w:sz w:val="28"/>
          <w:szCs w:val="28"/>
        </w:rPr>
        <w:t>否）</w:t>
      </w:r>
    </w:p>
    <w:p w14:paraId="4CB9F399" w14:textId="77777777" w:rsidR="00440164" w:rsidRDefault="00440164" w:rsidP="00440164">
      <w:pPr>
        <w:tabs>
          <w:tab w:val="center" w:pos="4415"/>
        </w:tabs>
        <w:snapToGrid w:val="0"/>
        <w:spacing w:line="560" w:lineRule="exact"/>
        <w:ind w:firstLineChars="221" w:firstLine="707"/>
        <w:jc w:val="left"/>
        <w:rPr>
          <w:rFonts w:ascii="方正仿宋_GBK" w:eastAsia="方正仿宋_GBK" w:hAnsi="方正仿宋_GBK"/>
          <w:color w:val="000000" w:themeColor="text1"/>
          <w:sz w:val="32"/>
          <w:szCs w:val="32"/>
        </w:rPr>
      </w:pPr>
      <w:r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（1）面试内容及要求</w:t>
      </w:r>
    </w:p>
    <w:p w14:paraId="14C3128C" w14:textId="77777777" w:rsidR="00440164" w:rsidRPr="004107BD" w:rsidRDefault="00440164" w:rsidP="00440164">
      <w:pPr>
        <w:tabs>
          <w:tab w:val="center" w:pos="4415"/>
        </w:tabs>
        <w:snapToGrid w:val="0"/>
        <w:spacing w:line="560" w:lineRule="exact"/>
        <w:ind w:firstLineChars="221" w:firstLine="707"/>
        <w:jc w:val="left"/>
        <w:rPr>
          <w:rFonts w:ascii="方正仿宋_GBK" w:eastAsia="方正仿宋_GBK" w:hAnsi="方正仿宋_GBK"/>
          <w:color w:val="000000" w:themeColor="text1"/>
          <w:sz w:val="32"/>
          <w:szCs w:val="32"/>
        </w:rPr>
      </w:pP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学院组成由分管领导、系主任、辅导员等人员组成的面试考核小组，主要通过学生自我介绍、提问交流等，考察学生性格及对专业的认知和兴趣，确定学生是否适合申请转入专业，并根据表现情况进行排序确定面试分数。</w:t>
      </w:r>
    </w:p>
    <w:p w14:paraId="1AAB2FCC" w14:textId="77777777" w:rsidR="00440164" w:rsidRDefault="00440164" w:rsidP="00440164">
      <w:pPr>
        <w:tabs>
          <w:tab w:val="center" w:pos="4415"/>
        </w:tabs>
        <w:snapToGrid w:val="0"/>
        <w:spacing w:line="560" w:lineRule="exact"/>
        <w:ind w:firstLineChars="221" w:firstLine="707"/>
        <w:jc w:val="left"/>
        <w:rPr>
          <w:rFonts w:ascii="方正仿宋_GBK" w:eastAsia="方正仿宋_GBK" w:hAnsi="方正仿宋_GBK"/>
          <w:color w:val="000000" w:themeColor="text1"/>
          <w:sz w:val="32"/>
          <w:szCs w:val="32"/>
        </w:rPr>
      </w:pPr>
      <w:r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（2）面试时间及地点</w:t>
      </w:r>
    </w:p>
    <w:p w14:paraId="34555BA9" w14:textId="743357E4" w:rsidR="00440164" w:rsidRDefault="00440164" w:rsidP="00440164">
      <w:pPr>
        <w:tabs>
          <w:tab w:val="center" w:pos="4415"/>
        </w:tabs>
        <w:snapToGrid w:val="0"/>
        <w:spacing w:line="560" w:lineRule="exact"/>
        <w:ind w:firstLineChars="221" w:firstLine="707"/>
        <w:jc w:val="left"/>
        <w:rPr>
          <w:rFonts w:ascii="方正仿宋_GBK" w:eastAsia="方正仿宋_GBK" w:hAnsi="方正仿宋_GBK"/>
          <w:color w:val="000000" w:themeColor="text1"/>
          <w:sz w:val="32"/>
          <w:szCs w:val="32"/>
        </w:rPr>
      </w:pP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2</w:t>
      </w:r>
      <w:r>
        <w:rPr>
          <w:rFonts w:ascii="方正仿宋_GBK" w:eastAsia="方正仿宋_GBK" w:hAnsi="方正仿宋_GBK"/>
          <w:color w:val="000000" w:themeColor="text1"/>
          <w:sz w:val="32"/>
          <w:szCs w:val="32"/>
        </w:rPr>
        <w:t>022</w:t>
      </w: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年</w:t>
      </w:r>
      <w:r>
        <w:rPr>
          <w:rFonts w:ascii="方正仿宋_GBK" w:eastAsia="方正仿宋_GBK" w:hAnsi="方正仿宋_GBK"/>
          <w:color w:val="000000" w:themeColor="text1"/>
          <w:sz w:val="32"/>
          <w:szCs w:val="32"/>
        </w:rPr>
        <w:t>7</w:t>
      </w: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月</w:t>
      </w:r>
      <w:r>
        <w:rPr>
          <w:rFonts w:ascii="方正仿宋_GBK" w:eastAsia="方正仿宋_GBK" w:hAnsi="方正仿宋_GBK"/>
          <w:color w:val="000000" w:themeColor="text1"/>
          <w:sz w:val="32"/>
          <w:szCs w:val="32"/>
        </w:rPr>
        <w:t>5</w:t>
      </w: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日前，至定南楼</w:t>
      </w:r>
      <w:r>
        <w:rPr>
          <w:rFonts w:ascii="方正仿宋_GBK" w:eastAsia="方正仿宋_GBK" w:hAnsi="方正仿宋_GBK"/>
          <w:color w:val="000000" w:themeColor="text1"/>
          <w:sz w:val="32"/>
          <w:szCs w:val="32"/>
        </w:rPr>
        <w:t>520</w:t>
      </w: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进行面试，具体时间根据</w:t>
      </w:r>
      <w:r w:rsidR="00913A5A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实际</w:t>
      </w: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情况确定后再通知。</w:t>
      </w:r>
    </w:p>
    <w:p w14:paraId="49AA1EDD" w14:textId="77777777" w:rsidR="00440164" w:rsidRDefault="00440164" w:rsidP="00440164">
      <w:pPr>
        <w:tabs>
          <w:tab w:val="center" w:pos="4415"/>
        </w:tabs>
        <w:snapToGrid w:val="0"/>
        <w:spacing w:line="560" w:lineRule="exact"/>
        <w:ind w:firstLineChars="221" w:firstLine="707"/>
        <w:jc w:val="left"/>
        <w:rPr>
          <w:rFonts w:ascii="方正仿宋_GBK" w:eastAsia="方正仿宋_GBK" w:hAnsi="方正仿宋_GBK"/>
          <w:color w:val="000000" w:themeColor="text1"/>
          <w:sz w:val="32"/>
          <w:szCs w:val="32"/>
        </w:rPr>
      </w:pPr>
      <w:r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（3）面试成绩使用办法</w:t>
      </w:r>
    </w:p>
    <w:p w14:paraId="1E6ECE2B" w14:textId="77777777" w:rsidR="00440164" w:rsidRPr="00622DC8" w:rsidRDefault="00440164" w:rsidP="00440164">
      <w:pPr>
        <w:tabs>
          <w:tab w:val="center" w:pos="4415"/>
        </w:tabs>
        <w:snapToGrid w:val="0"/>
        <w:spacing w:line="560" w:lineRule="exact"/>
        <w:ind w:firstLineChars="221" w:firstLine="707"/>
        <w:jc w:val="left"/>
        <w:rPr>
          <w:rFonts w:ascii="方正仿宋_GBK" w:eastAsia="方正仿宋_GBK" w:hAnsi="方正仿宋_GBK"/>
          <w:sz w:val="32"/>
          <w:szCs w:val="32"/>
        </w:rPr>
      </w:pPr>
      <w:r w:rsidRPr="00622DC8">
        <w:rPr>
          <w:rFonts w:ascii="方正仿宋_GBK" w:eastAsia="方正仿宋_GBK" w:hAnsi="方正仿宋_GBK" w:hint="eastAsia"/>
          <w:sz w:val="32"/>
          <w:szCs w:val="32"/>
        </w:rPr>
        <w:t>面试成绩作为申请转入我院专业学生考核的主要依据，根据面试成绩高低，择优录取。</w:t>
      </w:r>
    </w:p>
    <w:p w14:paraId="1BE7FED9" w14:textId="77777777" w:rsidR="00440164" w:rsidRPr="004107BD" w:rsidRDefault="00440164" w:rsidP="00512029">
      <w:pPr>
        <w:pStyle w:val="a5"/>
        <w:spacing w:line="560" w:lineRule="exact"/>
        <w:ind w:firstLineChars="252" w:firstLine="706"/>
        <w:jc w:val="left"/>
        <w:rPr>
          <w:rFonts w:ascii="方正楷体_GBK" w:eastAsia="方正楷体_GBK"/>
          <w:color w:val="000000" w:themeColor="text1"/>
          <w:sz w:val="28"/>
          <w:szCs w:val="28"/>
        </w:rPr>
      </w:pPr>
      <w:r w:rsidRPr="004107BD">
        <w:rPr>
          <w:rFonts w:ascii="方正楷体_GBK" w:eastAsia="方正楷体_GBK" w:hint="eastAsia"/>
          <w:b/>
          <w:color w:val="000000" w:themeColor="text1"/>
          <w:sz w:val="28"/>
          <w:szCs w:val="28"/>
        </w:rPr>
        <w:t xml:space="preserve">2.笔试（ </w:t>
      </w:r>
      <w:r w:rsidRPr="004107BD">
        <w:rPr>
          <w:rFonts w:ascii="方正仿宋_GBK" w:eastAsia="方正仿宋_GBK" w:hAnsi="方正仿宋_GBK" w:hint="eastAsia"/>
          <w:b/>
          <w:color w:val="000000" w:themeColor="text1"/>
          <w:sz w:val="28"/>
          <w:szCs w:val="28"/>
        </w:rPr>
        <w:t>□</w:t>
      </w:r>
      <w:r w:rsidRPr="004107BD">
        <w:rPr>
          <w:rFonts w:ascii="方正楷体_GBK" w:eastAsia="方正楷体_GBK" w:hint="eastAsia"/>
          <w:b/>
          <w:color w:val="000000" w:themeColor="text1"/>
          <w:sz w:val="28"/>
          <w:szCs w:val="28"/>
        </w:rPr>
        <w:t xml:space="preserve">是 </w:t>
      </w:r>
      <w:r>
        <w:rPr>
          <w:rFonts w:ascii="宋体" w:eastAsia="宋体" w:hAnsi="宋体" w:hint="eastAsia"/>
          <w:b/>
          <w:color w:val="000000" w:themeColor="text1"/>
          <w:sz w:val="28"/>
          <w:szCs w:val="28"/>
        </w:rPr>
        <w:t>■</w:t>
      </w:r>
      <w:r w:rsidRPr="004107BD">
        <w:rPr>
          <w:rFonts w:ascii="方正楷体_GBK" w:eastAsia="方正楷体_GBK" w:hint="eastAsia"/>
          <w:b/>
          <w:color w:val="000000" w:themeColor="text1"/>
          <w:sz w:val="28"/>
          <w:szCs w:val="28"/>
        </w:rPr>
        <w:t>否）</w:t>
      </w:r>
    </w:p>
    <w:p w14:paraId="651E1774" w14:textId="7920B23F" w:rsidR="00651A7A" w:rsidRPr="00B676DC" w:rsidRDefault="00C04BCA" w:rsidP="00B676DC">
      <w:pPr>
        <w:pStyle w:val="a5"/>
        <w:spacing w:line="560" w:lineRule="exact"/>
        <w:ind w:firstLineChars="253" w:firstLine="810"/>
        <w:jc w:val="left"/>
        <w:rPr>
          <w:rFonts w:ascii="方正黑体_GBK" w:eastAsia="方正黑体_GBK" w:hAnsi="方正黑体_GBK"/>
          <w:color w:val="000000" w:themeColor="text1"/>
          <w:sz w:val="32"/>
          <w:szCs w:val="28"/>
        </w:rPr>
      </w:pPr>
      <w:r w:rsidRPr="00B676DC">
        <w:rPr>
          <w:rFonts w:ascii="方正黑体_GBK" w:eastAsia="方正黑体_GBK" w:hAnsi="方正黑体_GBK" w:hint="eastAsia"/>
          <w:color w:val="000000" w:themeColor="text1"/>
          <w:sz w:val="32"/>
          <w:szCs w:val="28"/>
        </w:rPr>
        <w:t>五、</w:t>
      </w:r>
      <w:r w:rsidR="00651A7A" w:rsidRPr="00B676DC">
        <w:rPr>
          <w:rFonts w:ascii="方正黑体_GBK" w:eastAsia="方正黑体_GBK" w:hAnsi="方正黑体_GBK" w:hint="eastAsia"/>
          <w:color w:val="000000" w:themeColor="text1"/>
          <w:sz w:val="32"/>
          <w:szCs w:val="28"/>
        </w:rPr>
        <w:t>录取标准</w:t>
      </w:r>
    </w:p>
    <w:p w14:paraId="1936DD64" w14:textId="40A0F62F" w:rsidR="00651A7A" w:rsidRPr="004107BD" w:rsidRDefault="00651A7A" w:rsidP="00651A7A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方正仿宋_GBK" w:eastAsia="方正仿宋_GBK" w:hAnsi="方正仿宋_GBK"/>
          <w:color w:val="000000" w:themeColor="text1"/>
          <w:sz w:val="32"/>
          <w:szCs w:val="32"/>
        </w:rPr>
      </w:pPr>
      <w:r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（1）</w:t>
      </w:r>
      <w:r w:rsidRPr="004107BD">
        <w:rPr>
          <w:rFonts w:ascii="方正仿宋_GBK" w:eastAsia="方正仿宋_GBK" w:hAnsi="方正仿宋_GBK"/>
          <w:color w:val="000000" w:themeColor="text1"/>
          <w:sz w:val="32"/>
          <w:szCs w:val="32"/>
        </w:rPr>
        <w:t>符合转专业</w:t>
      </w:r>
      <w:r w:rsidR="00966E29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条件</w:t>
      </w:r>
      <w:r w:rsidRPr="004107BD">
        <w:rPr>
          <w:rFonts w:ascii="方正仿宋_GBK" w:eastAsia="方正仿宋_GBK" w:hAnsi="方正仿宋_GBK"/>
          <w:color w:val="000000" w:themeColor="text1"/>
          <w:sz w:val="32"/>
          <w:szCs w:val="32"/>
        </w:rPr>
        <w:t>；</w:t>
      </w:r>
    </w:p>
    <w:p w14:paraId="09B5775D" w14:textId="06FC47E8" w:rsidR="00BF13BE" w:rsidRPr="004107BD" w:rsidRDefault="00440164" w:rsidP="00651A7A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方正仿宋_GBK" w:eastAsia="方正仿宋_GBK" w:hAnsi="方正仿宋_GBK"/>
          <w:color w:val="000000" w:themeColor="text1"/>
          <w:sz w:val="32"/>
          <w:szCs w:val="32"/>
        </w:rPr>
      </w:pPr>
      <w:r w:rsidRPr="00440164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（</w:t>
      </w:r>
      <w:r w:rsidRPr="00440164">
        <w:rPr>
          <w:rFonts w:ascii="方正仿宋_GBK" w:eastAsia="方正仿宋_GBK" w:hAnsi="方正仿宋_GBK"/>
          <w:color w:val="000000" w:themeColor="text1"/>
          <w:sz w:val="32"/>
          <w:szCs w:val="32"/>
        </w:rPr>
        <w:t>2）根据学院组织的面试考核成绩，择优录取。</w:t>
      </w:r>
    </w:p>
    <w:p w14:paraId="7729FF65" w14:textId="77777777" w:rsidR="00E672FC" w:rsidRDefault="00E672FC" w:rsidP="003C5C46">
      <w:pPr>
        <w:tabs>
          <w:tab w:val="center" w:pos="4415"/>
        </w:tabs>
        <w:snapToGrid w:val="0"/>
        <w:spacing w:line="560" w:lineRule="exact"/>
        <w:ind w:firstLineChars="221" w:firstLine="707"/>
        <w:jc w:val="left"/>
        <w:rPr>
          <w:rFonts w:ascii="方正仿宋_GBK" w:eastAsia="方正仿宋_GBK" w:hAnsi="方正仿宋_GBK"/>
          <w:color w:val="000000" w:themeColor="text1"/>
          <w:sz w:val="32"/>
          <w:szCs w:val="32"/>
        </w:rPr>
      </w:pPr>
    </w:p>
    <w:p w14:paraId="2137C6F2" w14:textId="77777777" w:rsidR="00E672FC" w:rsidRPr="004107BD" w:rsidRDefault="00E672FC" w:rsidP="003C5C46">
      <w:pPr>
        <w:tabs>
          <w:tab w:val="center" w:pos="4415"/>
        </w:tabs>
        <w:snapToGrid w:val="0"/>
        <w:spacing w:line="560" w:lineRule="exact"/>
        <w:ind w:firstLineChars="221" w:firstLine="707"/>
        <w:jc w:val="left"/>
        <w:rPr>
          <w:rFonts w:ascii="方正仿宋_GBK" w:eastAsia="方正仿宋_GBK" w:hAnsi="方正仿宋_GBK"/>
          <w:color w:val="000000" w:themeColor="text1"/>
          <w:sz w:val="32"/>
          <w:szCs w:val="32"/>
        </w:rPr>
      </w:pPr>
    </w:p>
    <w:p w14:paraId="005B60C9" w14:textId="489DAFF9" w:rsidR="009F465F" w:rsidRPr="004107BD" w:rsidRDefault="00440164" w:rsidP="00440164">
      <w:pPr>
        <w:tabs>
          <w:tab w:val="center" w:pos="4415"/>
        </w:tabs>
        <w:snapToGrid w:val="0"/>
        <w:spacing w:line="560" w:lineRule="exact"/>
        <w:jc w:val="right"/>
        <w:rPr>
          <w:rFonts w:ascii="方正仿宋_GBK" w:eastAsia="方正仿宋_GBK" w:hAnsi="方正仿宋_GBK"/>
          <w:color w:val="000000" w:themeColor="text1"/>
          <w:sz w:val="32"/>
          <w:szCs w:val="32"/>
        </w:rPr>
      </w:pP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机器人工程</w:t>
      </w:r>
      <w:r w:rsidR="009F465F"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学院</w:t>
      </w:r>
    </w:p>
    <w:p w14:paraId="3992923A" w14:textId="4E8F7DF6" w:rsidR="009F465F" w:rsidRDefault="009F465F" w:rsidP="00440164">
      <w:pPr>
        <w:tabs>
          <w:tab w:val="center" w:pos="4415"/>
        </w:tabs>
        <w:snapToGrid w:val="0"/>
        <w:spacing w:line="560" w:lineRule="exact"/>
        <w:ind w:firstLineChars="2000" w:firstLine="6400"/>
        <w:jc w:val="right"/>
        <w:rPr>
          <w:rFonts w:ascii="方正仿宋_GBK" w:eastAsia="方正仿宋_GBK" w:hAnsi="方正仿宋_GBK"/>
          <w:color w:val="000000" w:themeColor="text1"/>
          <w:sz w:val="32"/>
          <w:szCs w:val="32"/>
        </w:rPr>
      </w:pPr>
      <w:r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202</w:t>
      </w:r>
      <w:r w:rsidR="00A07A69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2</w:t>
      </w:r>
      <w:r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年</w:t>
      </w:r>
      <w:r w:rsidR="00A07A69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6</w:t>
      </w:r>
      <w:r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月</w:t>
      </w:r>
      <w:r w:rsidR="00440164">
        <w:rPr>
          <w:rFonts w:ascii="方正仿宋_GBK" w:eastAsia="方正仿宋_GBK" w:hAnsi="方正仿宋_GBK"/>
          <w:color w:val="000000" w:themeColor="text1"/>
          <w:sz w:val="32"/>
          <w:szCs w:val="32"/>
        </w:rPr>
        <w:t>16</w:t>
      </w:r>
      <w:r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日</w:t>
      </w:r>
    </w:p>
    <w:sectPr w:rsidR="009F465F" w:rsidSect="009D38E2">
      <w:pgSz w:w="11906" w:h="16838"/>
      <w:pgMar w:top="1418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D8AB43" w14:textId="77777777" w:rsidR="00244233" w:rsidRDefault="00244233" w:rsidP="009D38E2">
      <w:r>
        <w:separator/>
      </w:r>
    </w:p>
  </w:endnote>
  <w:endnote w:type="continuationSeparator" w:id="0">
    <w:p w14:paraId="2B4C055E" w14:textId="77777777" w:rsidR="00244233" w:rsidRDefault="00244233" w:rsidP="009D38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4C613B" w14:textId="77777777" w:rsidR="00244233" w:rsidRDefault="00244233" w:rsidP="009D38E2">
      <w:r>
        <w:separator/>
      </w:r>
    </w:p>
  </w:footnote>
  <w:footnote w:type="continuationSeparator" w:id="0">
    <w:p w14:paraId="65668A04" w14:textId="77777777" w:rsidR="00244233" w:rsidRDefault="00244233" w:rsidP="009D38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1377E7"/>
    <w:multiLevelType w:val="hybridMultilevel"/>
    <w:tmpl w:val="1348F75A"/>
    <w:lvl w:ilvl="0" w:tplc="50149FC6">
      <w:start w:val="1"/>
      <w:numFmt w:val="decimal"/>
      <w:lvlText w:val="%1."/>
      <w:lvlJc w:val="left"/>
      <w:pPr>
        <w:ind w:left="164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26" w:hanging="420"/>
      </w:pPr>
    </w:lvl>
    <w:lvl w:ilvl="2" w:tplc="0409001B" w:tentative="1">
      <w:start w:val="1"/>
      <w:numFmt w:val="lowerRoman"/>
      <w:lvlText w:val="%3."/>
      <w:lvlJc w:val="right"/>
      <w:pPr>
        <w:ind w:left="2546" w:hanging="420"/>
      </w:pPr>
    </w:lvl>
    <w:lvl w:ilvl="3" w:tplc="0409000F" w:tentative="1">
      <w:start w:val="1"/>
      <w:numFmt w:val="decimal"/>
      <w:lvlText w:val="%4."/>
      <w:lvlJc w:val="left"/>
      <w:pPr>
        <w:ind w:left="2966" w:hanging="420"/>
      </w:pPr>
    </w:lvl>
    <w:lvl w:ilvl="4" w:tplc="04090019" w:tentative="1">
      <w:start w:val="1"/>
      <w:numFmt w:val="lowerLetter"/>
      <w:lvlText w:val="%5)"/>
      <w:lvlJc w:val="left"/>
      <w:pPr>
        <w:ind w:left="3386" w:hanging="420"/>
      </w:pPr>
    </w:lvl>
    <w:lvl w:ilvl="5" w:tplc="0409001B" w:tentative="1">
      <w:start w:val="1"/>
      <w:numFmt w:val="lowerRoman"/>
      <w:lvlText w:val="%6."/>
      <w:lvlJc w:val="right"/>
      <w:pPr>
        <w:ind w:left="3806" w:hanging="420"/>
      </w:pPr>
    </w:lvl>
    <w:lvl w:ilvl="6" w:tplc="0409000F" w:tentative="1">
      <w:start w:val="1"/>
      <w:numFmt w:val="decimal"/>
      <w:lvlText w:val="%7."/>
      <w:lvlJc w:val="left"/>
      <w:pPr>
        <w:ind w:left="4226" w:hanging="420"/>
      </w:pPr>
    </w:lvl>
    <w:lvl w:ilvl="7" w:tplc="04090019" w:tentative="1">
      <w:start w:val="1"/>
      <w:numFmt w:val="lowerLetter"/>
      <w:lvlText w:val="%8)"/>
      <w:lvlJc w:val="left"/>
      <w:pPr>
        <w:ind w:left="4646" w:hanging="420"/>
      </w:pPr>
    </w:lvl>
    <w:lvl w:ilvl="8" w:tplc="0409001B" w:tentative="1">
      <w:start w:val="1"/>
      <w:numFmt w:val="lowerRoman"/>
      <w:lvlText w:val="%9."/>
      <w:lvlJc w:val="right"/>
      <w:pPr>
        <w:ind w:left="5066" w:hanging="420"/>
      </w:pPr>
    </w:lvl>
  </w:abstractNum>
  <w:abstractNum w:abstractNumId="1">
    <w:nsid w:val="41701816"/>
    <w:multiLevelType w:val="hybridMultilevel"/>
    <w:tmpl w:val="0FC0B828"/>
    <w:lvl w:ilvl="0" w:tplc="44920966">
      <w:start w:val="1"/>
      <w:numFmt w:val="decimal"/>
      <w:lvlText w:val="%1."/>
      <w:lvlJc w:val="left"/>
      <w:pPr>
        <w:ind w:left="164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26" w:hanging="420"/>
      </w:pPr>
    </w:lvl>
    <w:lvl w:ilvl="2" w:tplc="0409001B" w:tentative="1">
      <w:start w:val="1"/>
      <w:numFmt w:val="lowerRoman"/>
      <w:lvlText w:val="%3."/>
      <w:lvlJc w:val="right"/>
      <w:pPr>
        <w:ind w:left="2546" w:hanging="420"/>
      </w:pPr>
    </w:lvl>
    <w:lvl w:ilvl="3" w:tplc="0409000F" w:tentative="1">
      <w:start w:val="1"/>
      <w:numFmt w:val="decimal"/>
      <w:lvlText w:val="%4."/>
      <w:lvlJc w:val="left"/>
      <w:pPr>
        <w:ind w:left="2966" w:hanging="420"/>
      </w:pPr>
    </w:lvl>
    <w:lvl w:ilvl="4" w:tplc="04090019" w:tentative="1">
      <w:start w:val="1"/>
      <w:numFmt w:val="lowerLetter"/>
      <w:lvlText w:val="%5)"/>
      <w:lvlJc w:val="left"/>
      <w:pPr>
        <w:ind w:left="3386" w:hanging="420"/>
      </w:pPr>
    </w:lvl>
    <w:lvl w:ilvl="5" w:tplc="0409001B" w:tentative="1">
      <w:start w:val="1"/>
      <w:numFmt w:val="lowerRoman"/>
      <w:lvlText w:val="%6."/>
      <w:lvlJc w:val="right"/>
      <w:pPr>
        <w:ind w:left="3806" w:hanging="420"/>
      </w:pPr>
    </w:lvl>
    <w:lvl w:ilvl="6" w:tplc="0409000F" w:tentative="1">
      <w:start w:val="1"/>
      <w:numFmt w:val="decimal"/>
      <w:lvlText w:val="%7."/>
      <w:lvlJc w:val="left"/>
      <w:pPr>
        <w:ind w:left="4226" w:hanging="420"/>
      </w:pPr>
    </w:lvl>
    <w:lvl w:ilvl="7" w:tplc="04090019" w:tentative="1">
      <w:start w:val="1"/>
      <w:numFmt w:val="lowerLetter"/>
      <w:lvlText w:val="%8)"/>
      <w:lvlJc w:val="left"/>
      <w:pPr>
        <w:ind w:left="4646" w:hanging="420"/>
      </w:pPr>
    </w:lvl>
    <w:lvl w:ilvl="8" w:tplc="0409001B" w:tentative="1">
      <w:start w:val="1"/>
      <w:numFmt w:val="lowerRoman"/>
      <w:lvlText w:val="%9."/>
      <w:lvlJc w:val="right"/>
      <w:pPr>
        <w:ind w:left="5066" w:hanging="420"/>
      </w:pPr>
    </w:lvl>
  </w:abstractNum>
  <w:abstractNum w:abstractNumId="2">
    <w:nsid w:val="568874EF"/>
    <w:multiLevelType w:val="hybridMultilevel"/>
    <w:tmpl w:val="F2344080"/>
    <w:lvl w:ilvl="0" w:tplc="2B62A406">
      <w:start w:val="1"/>
      <w:numFmt w:val="japaneseCounting"/>
      <w:lvlText w:val="%1、"/>
      <w:lvlJc w:val="left"/>
      <w:pPr>
        <w:ind w:left="128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6" w:hanging="420"/>
      </w:pPr>
    </w:lvl>
    <w:lvl w:ilvl="2" w:tplc="0409001B" w:tentative="1">
      <w:start w:val="1"/>
      <w:numFmt w:val="lowerRoman"/>
      <w:lvlText w:val="%3."/>
      <w:lvlJc w:val="right"/>
      <w:pPr>
        <w:ind w:left="1826" w:hanging="420"/>
      </w:pPr>
    </w:lvl>
    <w:lvl w:ilvl="3" w:tplc="0409000F" w:tentative="1">
      <w:start w:val="1"/>
      <w:numFmt w:val="decimal"/>
      <w:lvlText w:val="%4."/>
      <w:lvlJc w:val="left"/>
      <w:pPr>
        <w:ind w:left="2246" w:hanging="420"/>
      </w:pPr>
    </w:lvl>
    <w:lvl w:ilvl="4" w:tplc="04090019" w:tentative="1">
      <w:start w:val="1"/>
      <w:numFmt w:val="lowerLetter"/>
      <w:lvlText w:val="%5)"/>
      <w:lvlJc w:val="left"/>
      <w:pPr>
        <w:ind w:left="2666" w:hanging="420"/>
      </w:pPr>
    </w:lvl>
    <w:lvl w:ilvl="5" w:tplc="0409001B" w:tentative="1">
      <w:start w:val="1"/>
      <w:numFmt w:val="lowerRoman"/>
      <w:lvlText w:val="%6."/>
      <w:lvlJc w:val="right"/>
      <w:pPr>
        <w:ind w:left="3086" w:hanging="420"/>
      </w:pPr>
    </w:lvl>
    <w:lvl w:ilvl="6" w:tplc="0409000F" w:tentative="1">
      <w:start w:val="1"/>
      <w:numFmt w:val="decimal"/>
      <w:lvlText w:val="%7."/>
      <w:lvlJc w:val="left"/>
      <w:pPr>
        <w:ind w:left="3506" w:hanging="420"/>
      </w:pPr>
    </w:lvl>
    <w:lvl w:ilvl="7" w:tplc="04090019" w:tentative="1">
      <w:start w:val="1"/>
      <w:numFmt w:val="lowerLetter"/>
      <w:lvlText w:val="%8)"/>
      <w:lvlJc w:val="left"/>
      <w:pPr>
        <w:ind w:left="3926" w:hanging="420"/>
      </w:pPr>
    </w:lvl>
    <w:lvl w:ilvl="8" w:tplc="0409001B" w:tentative="1">
      <w:start w:val="1"/>
      <w:numFmt w:val="lowerRoman"/>
      <w:lvlText w:val="%9."/>
      <w:lvlJc w:val="right"/>
      <w:pPr>
        <w:ind w:left="4346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7C7"/>
    <w:rsid w:val="00032CF1"/>
    <w:rsid w:val="00051D79"/>
    <w:rsid w:val="000557B6"/>
    <w:rsid w:val="00091BB6"/>
    <w:rsid w:val="000D7765"/>
    <w:rsid w:val="00182F33"/>
    <w:rsid w:val="00190C07"/>
    <w:rsid w:val="001B6918"/>
    <w:rsid w:val="001C1960"/>
    <w:rsid w:val="001D2C33"/>
    <w:rsid w:val="002147AF"/>
    <w:rsid w:val="00244233"/>
    <w:rsid w:val="002B283F"/>
    <w:rsid w:val="002D672A"/>
    <w:rsid w:val="002D7A83"/>
    <w:rsid w:val="003027C7"/>
    <w:rsid w:val="003374E3"/>
    <w:rsid w:val="00372DCE"/>
    <w:rsid w:val="00375F3E"/>
    <w:rsid w:val="003956A7"/>
    <w:rsid w:val="003B06CB"/>
    <w:rsid w:val="003C27BC"/>
    <w:rsid w:val="003C5C46"/>
    <w:rsid w:val="004107BD"/>
    <w:rsid w:val="00412704"/>
    <w:rsid w:val="00422431"/>
    <w:rsid w:val="004333FE"/>
    <w:rsid w:val="00440164"/>
    <w:rsid w:val="00445C7B"/>
    <w:rsid w:val="00464490"/>
    <w:rsid w:val="004D55B5"/>
    <w:rsid w:val="004E0CDC"/>
    <w:rsid w:val="0050187E"/>
    <w:rsid w:val="00511CA1"/>
    <w:rsid w:val="00512029"/>
    <w:rsid w:val="0051551B"/>
    <w:rsid w:val="00543586"/>
    <w:rsid w:val="005826A0"/>
    <w:rsid w:val="00590BF9"/>
    <w:rsid w:val="005C445B"/>
    <w:rsid w:val="0060525F"/>
    <w:rsid w:val="00651A7A"/>
    <w:rsid w:val="00657825"/>
    <w:rsid w:val="006E4D9B"/>
    <w:rsid w:val="00715DE5"/>
    <w:rsid w:val="007233CC"/>
    <w:rsid w:val="00782A8D"/>
    <w:rsid w:val="00796EF3"/>
    <w:rsid w:val="007E0406"/>
    <w:rsid w:val="007F4191"/>
    <w:rsid w:val="00901248"/>
    <w:rsid w:val="00913A5A"/>
    <w:rsid w:val="00923C05"/>
    <w:rsid w:val="00953A72"/>
    <w:rsid w:val="00957774"/>
    <w:rsid w:val="0096422C"/>
    <w:rsid w:val="00966E29"/>
    <w:rsid w:val="009962B9"/>
    <w:rsid w:val="009A130F"/>
    <w:rsid w:val="009B7826"/>
    <w:rsid w:val="009C1805"/>
    <w:rsid w:val="009D38E2"/>
    <w:rsid w:val="009F465F"/>
    <w:rsid w:val="009F7DEA"/>
    <w:rsid w:val="00A036EC"/>
    <w:rsid w:val="00A07A69"/>
    <w:rsid w:val="00A432E5"/>
    <w:rsid w:val="00A821AB"/>
    <w:rsid w:val="00A86707"/>
    <w:rsid w:val="00AA2584"/>
    <w:rsid w:val="00AB533B"/>
    <w:rsid w:val="00B14DF2"/>
    <w:rsid w:val="00B62642"/>
    <w:rsid w:val="00B676DC"/>
    <w:rsid w:val="00B750A1"/>
    <w:rsid w:val="00B93284"/>
    <w:rsid w:val="00B970CE"/>
    <w:rsid w:val="00BF13BE"/>
    <w:rsid w:val="00C04BCA"/>
    <w:rsid w:val="00C406FF"/>
    <w:rsid w:val="00C56783"/>
    <w:rsid w:val="00C77A04"/>
    <w:rsid w:val="00C90C92"/>
    <w:rsid w:val="00CD3D6A"/>
    <w:rsid w:val="00CF1190"/>
    <w:rsid w:val="00CF2E79"/>
    <w:rsid w:val="00D22B05"/>
    <w:rsid w:val="00D3549D"/>
    <w:rsid w:val="00D5250E"/>
    <w:rsid w:val="00DD1271"/>
    <w:rsid w:val="00DE609E"/>
    <w:rsid w:val="00E672FC"/>
    <w:rsid w:val="00E9533E"/>
    <w:rsid w:val="00EA2227"/>
    <w:rsid w:val="00EE2FD4"/>
    <w:rsid w:val="00EF4F11"/>
    <w:rsid w:val="00F3419D"/>
    <w:rsid w:val="00F529B7"/>
    <w:rsid w:val="00F73DE7"/>
    <w:rsid w:val="00FA4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79C8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D38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D38E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D38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D38E2"/>
    <w:rPr>
      <w:sz w:val="18"/>
      <w:szCs w:val="18"/>
    </w:rPr>
  </w:style>
  <w:style w:type="paragraph" w:styleId="a5">
    <w:name w:val="List Paragraph"/>
    <w:basedOn w:val="a"/>
    <w:uiPriority w:val="34"/>
    <w:qFormat/>
    <w:rsid w:val="007F4191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D38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D38E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D38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D38E2"/>
    <w:rPr>
      <w:sz w:val="18"/>
      <w:szCs w:val="18"/>
    </w:rPr>
  </w:style>
  <w:style w:type="paragraph" w:styleId="a5">
    <w:name w:val="List Paragraph"/>
    <w:basedOn w:val="a"/>
    <w:uiPriority w:val="34"/>
    <w:qFormat/>
    <w:rsid w:val="007F419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5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CDF6D2-42F1-4BD8-9F40-00145D0B5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126</Words>
  <Characters>721</Characters>
  <Application>Microsoft Office Word</Application>
  <DocSecurity>0</DocSecurity>
  <Lines>6</Lines>
  <Paragraphs>1</Paragraphs>
  <ScaleCrop>false</ScaleCrop>
  <Company>YZNU</Company>
  <LinksUpToDate>false</LinksUpToDate>
  <CharactersWithSpaces>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邓永康</dc:creator>
  <cp:lastModifiedBy>卢凯</cp:lastModifiedBy>
  <cp:revision>7</cp:revision>
  <cp:lastPrinted>2022-06-15T06:55:00Z</cp:lastPrinted>
  <dcterms:created xsi:type="dcterms:W3CDTF">2022-06-16T01:09:00Z</dcterms:created>
  <dcterms:modified xsi:type="dcterms:W3CDTF">2022-06-21T07:46:00Z</dcterms:modified>
</cp:coreProperties>
</file>