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290F9" w14:textId="77777777" w:rsidR="00590D4C" w:rsidRDefault="001855EE">
      <w:pPr>
        <w:spacing w:line="700" w:lineRule="exact"/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传媒学院</w:t>
      </w:r>
    </w:p>
    <w:p w14:paraId="70CCB467" w14:textId="77777777" w:rsidR="00590D4C" w:rsidRDefault="001855EE">
      <w:pPr>
        <w:spacing w:line="700" w:lineRule="exact"/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/>
          <w:color w:val="000000" w:themeColor="text1"/>
          <w:sz w:val="44"/>
          <w:szCs w:val="44"/>
        </w:rPr>
        <w:t>5</w:t>
      </w:r>
      <w:r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年秋期转专业工作实施方案</w:t>
      </w:r>
    </w:p>
    <w:p w14:paraId="7CB4B15C" w14:textId="77777777" w:rsidR="00590D4C" w:rsidRDefault="00590D4C">
      <w:pPr>
        <w:jc w:val="center"/>
        <w:rPr>
          <w:rFonts w:ascii="Times New Roman" w:eastAsia="方正仿宋_GBK" w:hAnsi="Times New Roman"/>
          <w:color w:val="000000" w:themeColor="text1"/>
          <w:sz w:val="36"/>
          <w:szCs w:val="36"/>
        </w:rPr>
      </w:pPr>
    </w:p>
    <w:p w14:paraId="7E360751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）相关规定，结合本学院实际，特制定本方案，确保我院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年秋期转专业工作规范有序开展。</w:t>
      </w:r>
    </w:p>
    <w:p w14:paraId="37ACBCE4" w14:textId="77777777" w:rsidR="00590D4C" w:rsidRDefault="001855EE">
      <w:pPr>
        <w:pStyle w:val="a9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175CCE97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665739ED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长：冉明仙</w:t>
      </w:r>
    </w:p>
    <w:p w14:paraId="3851B05C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副组长：谢诗茂</w:t>
      </w:r>
    </w:p>
    <w:p w14:paraId="3EC2EC6E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员：汪志平、李攀、张金龙、王雯、贾森、杨竞豪、张建雄</w:t>
      </w:r>
    </w:p>
    <w:p w14:paraId="70E050D5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书：李奇骏</w:t>
      </w:r>
    </w:p>
    <w:p w14:paraId="11589F1A" w14:textId="77777777" w:rsidR="00590D4C" w:rsidRPr="00AA1679" w:rsidRDefault="001855EE" w:rsidP="00AA1679">
      <w:pPr>
        <w:widowControl/>
        <w:spacing w:line="560" w:lineRule="exact"/>
        <w:ind w:firstLineChars="200" w:firstLine="643"/>
        <w:jc w:val="left"/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</w:rPr>
      </w:pPr>
      <w:r w:rsidRPr="00AA1679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</w:rPr>
        <w:t>主要职责：</w:t>
      </w:r>
    </w:p>
    <w:p w14:paraId="4F9B4AA7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院长冉明仙负责依据学校要求与本院专业特点，组织转专业工作小组，商议制定本院转专业工作实施方案；组建考核专家组，全程组织与监督考核工作，确保公平、公正、公开；审核考核结果，确定拟接收学生名单及排序，并报教务处审批。</w:t>
      </w:r>
    </w:p>
    <w:p w14:paraId="791B5A30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学院党委书记谢诗茂负责组织转专业工作小组，考察学生的综合素质，并统筹转入学生的思政审查、档案接收、宿舍安排等学生事务对接工作。</w:t>
      </w:r>
    </w:p>
    <w:p w14:paraId="7B74BC8F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学院教学副院长汪志平负责接收学生转专业咨询，并在学生转入后，协调其班级安排，指导制定个性化的课程补修与学业计划。</w:t>
      </w:r>
    </w:p>
    <w:p w14:paraId="13B1B2F9" w14:textId="77777777" w:rsidR="00590D4C" w:rsidRDefault="001855EE">
      <w:pPr>
        <w:pStyle w:val="a9"/>
        <w:numPr>
          <w:ilvl w:val="0"/>
          <w:numId w:val="1"/>
        </w:numPr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转专业条件</w:t>
      </w:r>
    </w:p>
    <w:p w14:paraId="7F635A12" w14:textId="77777777" w:rsidR="00590D4C" w:rsidRDefault="001855EE">
      <w:pPr>
        <w:pStyle w:val="a9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．符合《学生转专业管理办法（修订）》（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）的转专业条件（第六条）；</w:t>
      </w:r>
    </w:p>
    <w:p w14:paraId="5B5D18CF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转入学生的高考选科要求：新高考历史类、物理类，普通高考文史类、理工类均可；</w:t>
      </w:r>
    </w:p>
    <w:p w14:paraId="1D8DB636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未受纪律处分，身心健康。</w:t>
      </w:r>
    </w:p>
    <w:p w14:paraId="0F43374F" w14:textId="77777777" w:rsidR="00590D4C" w:rsidRDefault="001855EE">
      <w:pPr>
        <w:pStyle w:val="a9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948"/>
      </w:tblGrid>
      <w:tr w:rsidR="00590D4C" w14:paraId="14E89769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96AE0A4" w14:textId="77777777" w:rsidR="00590D4C" w:rsidRDefault="001855E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77777777" w:rsidR="00590D4C" w:rsidRDefault="001855E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7F9D93B" w14:textId="77777777" w:rsidR="00590D4C" w:rsidRDefault="001855E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70F8766" w14:textId="77777777" w:rsidR="00590D4C" w:rsidRDefault="001855E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CA1B29" w14:textId="77777777" w:rsidR="00590D4C" w:rsidRDefault="001855E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980DC32" w14:textId="77777777" w:rsidR="00590D4C" w:rsidRDefault="001855E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F8C3E02" w14:textId="77777777" w:rsidR="00590D4C" w:rsidRDefault="001855E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214BB9C" w14:textId="77777777" w:rsidR="00590D4C" w:rsidRDefault="001855E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77777777" w:rsidR="00590D4C" w:rsidRDefault="001855E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590D4C" w14:paraId="759C2249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 w14:textId="77777777" w:rsidR="00590D4C" w:rsidRDefault="001855EE">
            <w:pPr>
              <w:widowControl/>
              <w:jc w:val="center"/>
              <w:textAlignment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Times New Roman" w:eastAsia="等线" w:hAnsi="Times New Roman" w:cs="Times New Roman"/>
                <w:color w:val="000000" w:themeColor="text1"/>
                <w:kern w:val="0"/>
                <w:sz w:val="20"/>
                <w:szCs w:val="20"/>
                <w:lang w:bidi="ar"/>
              </w:rPr>
              <w:t>2174101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 w14:textId="77777777" w:rsidR="00590D4C" w:rsidRDefault="001855EE">
            <w:pPr>
              <w:pStyle w:val="a9"/>
              <w:ind w:firstLineChars="0" w:firstLine="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新闻传播学类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E97B67E" w14:textId="77777777" w:rsidR="00590D4C" w:rsidRDefault="001855EE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40C53B" w14:textId="77777777" w:rsidR="00590D4C" w:rsidRDefault="001855EE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77777777" w:rsidR="00590D4C" w:rsidRDefault="001855EE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  <w:r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77777777" w:rsidR="00590D4C" w:rsidRDefault="001855EE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20"/>
                <w:szCs w:val="20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77777777" w:rsidR="00590D4C" w:rsidRDefault="001855EE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 w:val="20"/>
                <w:szCs w:val="20"/>
              </w:rPr>
              <w:t>15</w:t>
            </w:r>
          </w:p>
        </w:tc>
      </w:tr>
    </w:tbl>
    <w:p w14:paraId="30691F64" w14:textId="77777777" w:rsidR="00590D4C" w:rsidRDefault="001855EE">
      <w:pPr>
        <w:pStyle w:val="a9"/>
        <w:numPr>
          <w:ilvl w:val="0"/>
          <w:numId w:val="2"/>
        </w:numPr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转入考核</w:t>
      </w:r>
    </w:p>
    <w:p w14:paraId="59D8EDBA" w14:textId="77777777" w:rsidR="00590D4C" w:rsidRDefault="001855EE">
      <w:pPr>
        <w:pStyle w:val="a9"/>
        <w:spacing w:line="560" w:lineRule="exact"/>
        <w:ind w:firstLineChars="400" w:firstLine="1285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3E7C7BFA" w14:textId="77777777" w:rsidR="00590D4C" w:rsidRDefault="001855EE">
      <w:pPr>
        <w:spacing w:line="50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）面试内容及要求：大学第一学期主要收获；对新闻传播类专业（广播电视学、网络与新媒体）的认识；拟转入专业学业规划；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</w:p>
    <w:p w14:paraId="04F91683" w14:textId="77777777" w:rsidR="00590D4C" w:rsidRDefault="001855EE">
      <w:pPr>
        <w:spacing w:line="50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</w:p>
    <w:p w14:paraId="054578AE" w14:textId="364BA28B" w:rsidR="00590D4C" w:rsidRDefault="001855EE">
      <w:pPr>
        <w:spacing w:line="500" w:lineRule="exact"/>
        <w:ind w:firstLineChars="200" w:firstLine="643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时间：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D757E9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日</w:t>
      </w:r>
    </w:p>
    <w:p w14:paraId="7ACFB4CC" w14:textId="77777777" w:rsidR="00590D4C" w:rsidRDefault="001855EE">
      <w:pPr>
        <w:spacing w:line="500" w:lineRule="exact"/>
        <w:ind w:firstLineChars="200" w:firstLine="643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/>
          <w:bCs/>
          <w:color w:val="000000" w:themeColor="text1"/>
          <w:sz w:val="32"/>
          <w:szCs w:val="32"/>
        </w:rPr>
        <w:t>地点：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格致楼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2313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会议室</w:t>
      </w:r>
    </w:p>
    <w:p w14:paraId="17DFB174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）面试成绩使用办法：面试成绩总分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分，录取最低分数线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分。评委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人综合打分，去掉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个最高分，去掉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个最低分，平均分为考生最后最终得分。</w:t>
      </w:r>
    </w:p>
    <w:p w14:paraId="0D380ED3" w14:textId="77777777" w:rsidR="00590D4C" w:rsidRDefault="001855EE">
      <w:pPr>
        <w:pStyle w:val="a9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7777777" w:rsidR="00590D4C" w:rsidRDefault="001855EE">
      <w:pPr>
        <w:pStyle w:val="a9"/>
        <w:numPr>
          <w:ilvl w:val="0"/>
          <w:numId w:val="2"/>
        </w:numPr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4733AC87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246E971A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分以上；</w:t>
      </w:r>
    </w:p>
    <w:p w14:paraId="41A7950A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身心健康，无影响广播电视学、网络与新媒体专业学习和就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业身心疾患。</w:t>
      </w:r>
    </w:p>
    <w:p w14:paraId="44C47D04" w14:textId="77777777" w:rsidR="00590D4C" w:rsidRDefault="001855EE">
      <w:pPr>
        <w:pStyle w:val="a9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7EED381C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1C837BE1" w14:textId="77777777" w:rsidR="00590D4C" w:rsidRDefault="00590D4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ED665CA" w14:textId="77777777" w:rsidR="00590D4C" w:rsidRDefault="00590D4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5B3C0C1" w14:textId="77777777" w:rsidR="00590D4C" w:rsidRDefault="00590D4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77777777" w:rsidR="00590D4C" w:rsidRDefault="001855EE" w:rsidP="00A8236B">
      <w:pPr>
        <w:tabs>
          <w:tab w:val="center" w:pos="4415"/>
        </w:tabs>
        <w:snapToGrid w:val="0"/>
        <w:spacing w:line="560" w:lineRule="exact"/>
        <w:ind w:firstLineChars="2200" w:firstLine="70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传媒学院</w:t>
      </w:r>
    </w:p>
    <w:p w14:paraId="3992923A" w14:textId="77777777" w:rsidR="00590D4C" w:rsidRDefault="001855EE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590D4C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9F350A"/>
    <w:multiLevelType w:val="singleLevel"/>
    <w:tmpl w:val="909F350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7C1E91C"/>
    <w:multiLevelType w:val="singleLevel"/>
    <w:tmpl w:val="C7C1E91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31BF2"/>
    <w:rsid w:val="00032CF1"/>
    <w:rsid w:val="00040031"/>
    <w:rsid w:val="00051D79"/>
    <w:rsid w:val="000557B6"/>
    <w:rsid w:val="00091BB6"/>
    <w:rsid w:val="000B132A"/>
    <w:rsid w:val="000D7765"/>
    <w:rsid w:val="000E011E"/>
    <w:rsid w:val="000E3488"/>
    <w:rsid w:val="0010314A"/>
    <w:rsid w:val="0016317A"/>
    <w:rsid w:val="00175BFB"/>
    <w:rsid w:val="00182F33"/>
    <w:rsid w:val="001855EE"/>
    <w:rsid w:val="00190C07"/>
    <w:rsid w:val="001B6918"/>
    <w:rsid w:val="001C1960"/>
    <w:rsid w:val="001D2C33"/>
    <w:rsid w:val="001F072A"/>
    <w:rsid w:val="002147AF"/>
    <w:rsid w:val="00250648"/>
    <w:rsid w:val="00281BCC"/>
    <w:rsid w:val="002850D3"/>
    <w:rsid w:val="002B283F"/>
    <w:rsid w:val="002B6239"/>
    <w:rsid w:val="002D672A"/>
    <w:rsid w:val="002D7A83"/>
    <w:rsid w:val="003027C7"/>
    <w:rsid w:val="003044BD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F22A4"/>
    <w:rsid w:val="004107BD"/>
    <w:rsid w:val="00412704"/>
    <w:rsid w:val="00414D55"/>
    <w:rsid w:val="00422431"/>
    <w:rsid w:val="00430903"/>
    <w:rsid w:val="004333FE"/>
    <w:rsid w:val="004411A5"/>
    <w:rsid w:val="00445C7B"/>
    <w:rsid w:val="00454343"/>
    <w:rsid w:val="0046117E"/>
    <w:rsid w:val="00464490"/>
    <w:rsid w:val="00473031"/>
    <w:rsid w:val="004A7BD6"/>
    <w:rsid w:val="004D55B5"/>
    <w:rsid w:val="004E0CDC"/>
    <w:rsid w:val="0050187E"/>
    <w:rsid w:val="0051551B"/>
    <w:rsid w:val="00543586"/>
    <w:rsid w:val="0056266F"/>
    <w:rsid w:val="005826A0"/>
    <w:rsid w:val="00590BF9"/>
    <w:rsid w:val="00590D4C"/>
    <w:rsid w:val="00593641"/>
    <w:rsid w:val="005B2C44"/>
    <w:rsid w:val="005C445B"/>
    <w:rsid w:val="005F49D9"/>
    <w:rsid w:val="0060525F"/>
    <w:rsid w:val="00651A7A"/>
    <w:rsid w:val="00654E16"/>
    <w:rsid w:val="0065660A"/>
    <w:rsid w:val="00657825"/>
    <w:rsid w:val="006E4D9B"/>
    <w:rsid w:val="00707DE8"/>
    <w:rsid w:val="00715DE5"/>
    <w:rsid w:val="00727968"/>
    <w:rsid w:val="00756006"/>
    <w:rsid w:val="007805B7"/>
    <w:rsid w:val="00782A8D"/>
    <w:rsid w:val="0079557B"/>
    <w:rsid w:val="00796EF3"/>
    <w:rsid w:val="007C014D"/>
    <w:rsid w:val="007C3A0D"/>
    <w:rsid w:val="007E0406"/>
    <w:rsid w:val="007E3F6D"/>
    <w:rsid w:val="007F3AEF"/>
    <w:rsid w:val="007F4191"/>
    <w:rsid w:val="008773B2"/>
    <w:rsid w:val="00901248"/>
    <w:rsid w:val="00912043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D38E2"/>
    <w:rsid w:val="009D3C85"/>
    <w:rsid w:val="009F465F"/>
    <w:rsid w:val="009F7DEA"/>
    <w:rsid w:val="00A036EC"/>
    <w:rsid w:val="00A07A69"/>
    <w:rsid w:val="00A10261"/>
    <w:rsid w:val="00A432E5"/>
    <w:rsid w:val="00A557FC"/>
    <w:rsid w:val="00A73F7B"/>
    <w:rsid w:val="00A821AB"/>
    <w:rsid w:val="00A8236B"/>
    <w:rsid w:val="00A86707"/>
    <w:rsid w:val="00AA1679"/>
    <w:rsid w:val="00AA2584"/>
    <w:rsid w:val="00AB3A8D"/>
    <w:rsid w:val="00AB533B"/>
    <w:rsid w:val="00AE3D69"/>
    <w:rsid w:val="00AF3D04"/>
    <w:rsid w:val="00AF4989"/>
    <w:rsid w:val="00B14DF2"/>
    <w:rsid w:val="00B42C8D"/>
    <w:rsid w:val="00B44027"/>
    <w:rsid w:val="00B62642"/>
    <w:rsid w:val="00B676DC"/>
    <w:rsid w:val="00B73A28"/>
    <w:rsid w:val="00B750A1"/>
    <w:rsid w:val="00B81D26"/>
    <w:rsid w:val="00B93284"/>
    <w:rsid w:val="00B970CE"/>
    <w:rsid w:val="00BB204F"/>
    <w:rsid w:val="00BF13BE"/>
    <w:rsid w:val="00BF7D2A"/>
    <w:rsid w:val="00C04BCA"/>
    <w:rsid w:val="00C117BB"/>
    <w:rsid w:val="00C406FF"/>
    <w:rsid w:val="00C56783"/>
    <w:rsid w:val="00C613B1"/>
    <w:rsid w:val="00C613D0"/>
    <w:rsid w:val="00C7099C"/>
    <w:rsid w:val="00C7124C"/>
    <w:rsid w:val="00C7537C"/>
    <w:rsid w:val="00C77A04"/>
    <w:rsid w:val="00C90C92"/>
    <w:rsid w:val="00CC1E10"/>
    <w:rsid w:val="00CD3D6A"/>
    <w:rsid w:val="00CF1190"/>
    <w:rsid w:val="00CF2E79"/>
    <w:rsid w:val="00D22B05"/>
    <w:rsid w:val="00D3549D"/>
    <w:rsid w:val="00D5250E"/>
    <w:rsid w:val="00D757E9"/>
    <w:rsid w:val="00D92315"/>
    <w:rsid w:val="00DA42D1"/>
    <w:rsid w:val="00DD1271"/>
    <w:rsid w:val="00DD26F8"/>
    <w:rsid w:val="00DE609E"/>
    <w:rsid w:val="00E34105"/>
    <w:rsid w:val="00E3602A"/>
    <w:rsid w:val="00E672FC"/>
    <w:rsid w:val="00E839B2"/>
    <w:rsid w:val="00E8643D"/>
    <w:rsid w:val="00EA2227"/>
    <w:rsid w:val="00EB20A3"/>
    <w:rsid w:val="00EE2FD4"/>
    <w:rsid w:val="00EF4F11"/>
    <w:rsid w:val="00F3419D"/>
    <w:rsid w:val="00F529B7"/>
    <w:rsid w:val="00F73DE7"/>
    <w:rsid w:val="00FA44B4"/>
    <w:rsid w:val="00FA609A"/>
    <w:rsid w:val="06D870D9"/>
    <w:rsid w:val="0B2A329D"/>
    <w:rsid w:val="11D364BB"/>
    <w:rsid w:val="153D2618"/>
    <w:rsid w:val="15ED237A"/>
    <w:rsid w:val="16AF121D"/>
    <w:rsid w:val="17432502"/>
    <w:rsid w:val="17BA0B8B"/>
    <w:rsid w:val="1B882A24"/>
    <w:rsid w:val="1DBB1A2F"/>
    <w:rsid w:val="1E6D7CAF"/>
    <w:rsid w:val="1FF13588"/>
    <w:rsid w:val="21042B4C"/>
    <w:rsid w:val="21FB3F4F"/>
    <w:rsid w:val="25F27417"/>
    <w:rsid w:val="26EA4A52"/>
    <w:rsid w:val="296419B8"/>
    <w:rsid w:val="2A987086"/>
    <w:rsid w:val="2CED73F6"/>
    <w:rsid w:val="2DF646A5"/>
    <w:rsid w:val="347B5D91"/>
    <w:rsid w:val="354F3D36"/>
    <w:rsid w:val="38E64587"/>
    <w:rsid w:val="39641F82"/>
    <w:rsid w:val="3E7373C8"/>
    <w:rsid w:val="464C29CF"/>
    <w:rsid w:val="47D83B03"/>
    <w:rsid w:val="47EB0341"/>
    <w:rsid w:val="502B5150"/>
    <w:rsid w:val="51812D29"/>
    <w:rsid w:val="52B15DDC"/>
    <w:rsid w:val="5E8D0D22"/>
    <w:rsid w:val="5F4D50E3"/>
    <w:rsid w:val="5F8F6D88"/>
    <w:rsid w:val="5FD77B3B"/>
    <w:rsid w:val="67C73559"/>
    <w:rsid w:val="68922C4A"/>
    <w:rsid w:val="69D65EB1"/>
    <w:rsid w:val="6C644120"/>
    <w:rsid w:val="702E23C7"/>
    <w:rsid w:val="7AFF3B23"/>
    <w:rsid w:val="7B9003DA"/>
    <w:rsid w:val="7DC42B41"/>
    <w:rsid w:val="7E4C40DC"/>
    <w:rsid w:val="7EB2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E1C6F"/>
  <w15:docId w15:val="{8DF6BF45-D138-4337-85EF-111AB564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140</Words>
  <Characters>800</Characters>
  <Application>Microsoft Office Word</Application>
  <DocSecurity>0</DocSecurity>
  <Lines>6</Lines>
  <Paragraphs>1</Paragraphs>
  <ScaleCrop>false</ScaleCrop>
  <Company>YZNU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87</cp:revision>
  <cp:lastPrinted>2022-06-15T06:55:00Z</cp:lastPrinted>
  <dcterms:created xsi:type="dcterms:W3CDTF">2022-06-15T08:32:00Z</dcterms:created>
  <dcterms:modified xsi:type="dcterms:W3CDTF">2025-12-31T07:02:00Z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eyJoZGlkIjoiNWViYWE2M2MyODliZDA5NDQ4M2IxMWEzOTY5MTg0ZmMiLCJ1c2VySWQiOiIxMDUyMTkyMTk4In0=</vt:lpwstr>
  </property>
  <property fmtid="{D5CDD505-2E9C-101B-9397-08002B2CF9AE}" pid="3" name="KSOProductBuildVer">
    <vt:lpwstr>2052-12.1.0.24034</vt:lpwstr>
  </property>
  <property fmtid="{D5CDD505-2E9C-101B-9397-08002B2CF9AE}" pid="4" name="ICV">
    <vt:lpwstr>4C1E084852804F11B9F710184B3A066B_12</vt:lpwstr>
  </property>
</Properties>
</file>