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3"/>
      </w:pPr>
      <w:bookmarkStart w:id="51" w:name="_GoBack"/>
      <w:bookmarkEnd w:id="51"/>
    </w:p>
    <w:p>
      <w:pPr>
        <w:pStyle w:val="33"/>
      </w:pPr>
    </w:p>
    <w:p>
      <w:pPr>
        <w:pStyle w:val="33"/>
      </w:pPr>
    </w:p>
    <w:p>
      <w:pPr>
        <w:pStyle w:val="33"/>
      </w:pPr>
    </w:p>
    <w:p>
      <w:pPr>
        <w:pStyle w:val="33"/>
        <w:rPr>
          <w:rFonts w:ascii="宋体" w:hAnsi="宋体" w:eastAsia="宋体"/>
        </w:rPr>
      </w:pPr>
      <w:r>
        <w:rPr>
          <w:rFonts w:hint="eastAsia" w:ascii="宋体" w:hAnsi="宋体" w:eastAsia="宋体"/>
        </w:rPr>
        <w:t>教科研项目管理系统使用手册</w:t>
      </w:r>
    </w:p>
    <w:p>
      <w:pPr>
        <w:pStyle w:val="5"/>
        <w:spacing w:before="156" w:after="156"/>
        <w:ind w:firstLine="480"/>
      </w:pPr>
    </w:p>
    <w:p>
      <w:pPr>
        <w:pStyle w:val="5"/>
        <w:spacing w:before="156" w:after="156"/>
        <w:ind w:firstLine="480"/>
      </w:pPr>
    </w:p>
    <w:p>
      <w:pPr>
        <w:pStyle w:val="5"/>
        <w:spacing w:before="156" w:after="156"/>
        <w:ind w:firstLine="480"/>
      </w:pPr>
    </w:p>
    <w:p>
      <w:pPr>
        <w:pStyle w:val="5"/>
        <w:spacing w:before="156" w:after="156"/>
        <w:ind w:firstLine="480"/>
      </w:pPr>
    </w:p>
    <w:p>
      <w:pPr>
        <w:pStyle w:val="5"/>
        <w:spacing w:before="156" w:after="156"/>
        <w:ind w:firstLine="480"/>
      </w:pPr>
    </w:p>
    <w:p>
      <w:pPr>
        <w:pStyle w:val="5"/>
        <w:spacing w:before="156" w:after="156"/>
        <w:ind w:firstLine="480"/>
      </w:pPr>
    </w:p>
    <w:p>
      <w:pPr>
        <w:pStyle w:val="5"/>
        <w:spacing w:before="156" w:after="156"/>
        <w:ind w:firstLine="480"/>
      </w:pPr>
    </w:p>
    <w:p>
      <w:pPr>
        <w:pStyle w:val="5"/>
        <w:spacing w:before="156" w:after="156"/>
        <w:ind w:firstLine="480"/>
      </w:pPr>
    </w:p>
    <w:p>
      <w:pPr>
        <w:pStyle w:val="5"/>
        <w:spacing w:before="156" w:after="156"/>
        <w:ind w:firstLine="480"/>
      </w:pPr>
    </w:p>
    <w:p>
      <w:pPr>
        <w:pStyle w:val="5"/>
        <w:spacing w:before="156" w:after="156"/>
        <w:ind w:firstLine="0" w:firstLineChars="0"/>
        <w:rPr>
          <w:rFonts w:hint="eastAsia"/>
        </w:rPr>
      </w:pPr>
    </w:p>
    <w:p>
      <w:pPr>
        <w:pStyle w:val="5"/>
        <w:spacing w:before="156" w:after="156"/>
        <w:ind w:firstLine="0" w:firstLineChars="0"/>
        <w:rPr>
          <w:rFonts w:hint="eastAsia"/>
        </w:rPr>
      </w:pPr>
    </w:p>
    <w:p>
      <w:pPr>
        <w:pStyle w:val="63"/>
        <w:spacing w:after="156" w:line="360" w:lineRule="auto"/>
        <w:ind w:firstLine="0" w:firstLineChars="0"/>
        <w:jc w:val="center"/>
        <w:rPr>
          <w:rFonts w:ascii="宋体" w:hAnsi="宋体" w:cs="宋体"/>
          <w:color w:val="000000" w:themeColor="text1"/>
          <w:sz w:val="32"/>
          <w:szCs w:val="32"/>
          <w:lang w:eastAsia="zh-Hans"/>
          <w14:textFill>
            <w14:solidFill>
              <w14:schemeClr w14:val="tx1"/>
            </w14:solidFill>
          </w14:textFill>
        </w:rPr>
      </w:pPr>
      <w:r>
        <w:rPr>
          <w:rFonts w:hint="eastAsia" w:ascii="宋体" w:hAnsi="宋体" w:cs="宋体"/>
          <w:color w:val="000000" w:themeColor="text1"/>
          <w:sz w:val="32"/>
          <w:szCs w:val="32"/>
          <w:lang w:eastAsia="zh-Hans"/>
          <w14:textFill>
            <w14:solidFill>
              <w14:schemeClr w14:val="tx1"/>
            </w14:solidFill>
          </w14:textFill>
        </w:rPr>
        <w:t>超星泛雅集团</w:t>
      </w:r>
    </w:p>
    <w:p>
      <w:pPr>
        <w:pStyle w:val="63"/>
        <w:spacing w:after="156" w:line="360" w:lineRule="auto"/>
        <w:ind w:firstLine="0" w:firstLineChars="0"/>
        <w:jc w:val="center"/>
        <w:rPr>
          <w:rFonts w:ascii="宋体" w:hAnsi="宋体" w:cs="宋体"/>
          <w:color w:val="000000" w:themeColor="text1"/>
          <w:sz w:val="32"/>
          <w:szCs w:val="32"/>
          <w:lang w:eastAsia="zh-Hans"/>
          <w14:textFill>
            <w14:solidFill>
              <w14:schemeClr w14:val="tx1"/>
            </w14:solidFill>
          </w14:textFill>
        </w:rPr>
      </w:pPr>
      <w:r>
        <w:rPr>
          <w:rFonts w:ascii="宋体" w:hAnsi="宋体" w:cs="宋体"/>
          <w:color w:val="000000" w:themeColor="text1"/>
          <w:sz w:val="32"/>
          <w:szCs w:val="32"/>
          <w:lang w:eastAsia="zh-Hans"/>
          <w14:textFill>
            <w14:solidFill>
              <w14:schemeClr w14:val="tx1"/>
            </w14:solidFill>
          </w14:textFill>
        </w:rPr>
        <w:t>2024.0</w:t>
      </w:r>
      <w:r>
        <w:rPr>
          <w:rFonts w:hint="eastAsia" w:ascii="宋体" w:hAnsi="宋体" w:cs="宋体"/>
          <w:color w:val="000000" w:themeColor="text1"/>
          <w:sz w:val="32"/>
          <w:szCs w:val="32"/>
          <w:lang w:eastAsia="zh-Hans"/>
          <w14:textFill>
            <w14:solidFill>
              <w14:schemeClr w14:val="tx1"/>
            </w14:solidFill>
          </w14:textFill>
        </w:rPr>
        <w:t>7</w:t>
      </w:r>
      <w:r>
        <w:rPr>
          <w:rFonts w:ascii="宋体" w:hAnsi="宋体" w:cs="宋体"/>
          <w:color w:val="000000" w:themeColor="text1"/>
          <w:sz w:val="32"/>
          <w:szCs w:val="32"/>
          <w:lang w:eastAsia="zh-Hans"/>
          <w14:textFill>
            <w14:solidFill>
              <w14:schemeClr w14:val="tx1"/>
            </w14:solidFill>
          </w14:textFill>
        </w:rPr>
        <w:t>.</w:t>
      </w:r>
      <w:r>
        <w:rPr>
          <w:rFonts w:hint="eastAsia" w:ascii="宋体" w:hAnsi="宋体" w:cs="宋体"/>
          <w:color w:val="000000" w:themeColor="text1"/>
          <w:sz w:val="32"/>
          <w:szCs w:val="32"/>
          <w:lang w:eastAsia="zh-Hans"/>
          <w14:textFill>
            <w14:solidFill>
              <w14:schemeClr w14:val="tx1"/>
            </w14:solidFill>
          </w14:textFill>
        </w:rPr>
        <w:t>31</w:t>
      </w:r>
    </w:p>
    <w:p>
      <w:pPr>
        <w:pStyle w:val="34"/>
      </w:pPr>
    </w:p>
    <w:p>
      <w:pPr>
        <w:pStyle w:val="5"/>
        <w:spacing w:before="156" w:after="156"/>
        <w:ind w:firstLine="480"/>
      </w:pPr>
    </w:p>
    <w:p>
      <w:pPr>
        <w:pStyle w:val="5"/>
        <w:spacing w:before="156" w:after="156"/>
        <w:ind w:firstLine="480"/>
        <w:sectPr>
          <w:headerReference r:id="rId3" w:type="default"/>
          <w:headerReference r:id="rId4" w:type="even"/>
          <w:footerReference r:id="rId5" w:type="even"/>
          <w:pgSz w:w="11906" w:h="16838"/>
          <w:pgMar w:top="1418" w:right="1418" w:bottom="1418" w:left="1418" w:header="851" w:footer="992" w:gutter="0"/>
          <w:cols w:space="425" w:num="1"/>
          <w:titlePg/>
          <w:docGrid w:type="linesAndChars" w:linePitch="312" w:charSpace="0"/>
        </w:sectPr>
      </w:pPr>
    </w:p>
    <w:sdt>
      <w:sdtPr>
        <w:rPr>
          <w:lang w:val="zh-CN"/>
        </w:rPr>
        <w:id w:val="1553420562"/>
        <w:docPartObj>
          <w:docPartGallery w:val="Table of Contents"/>
          <w:docPartUnique/>
        </w:docPartObj>
      </w:sdtPr>
      <w:sdtEndPr>
        <w:rPr>
          <w:rFonts w:asciiTheme="minorHAnsi" w:hAnsiTheme="minorHAnsi" w:eastAsiaTheme="minorEastAsia" w:cstheme="minorBidi"/>
          <w:color w:val="auto"/>
          <w:kern w:val="2"/>
          <w:sz w:val="21"/>
          <w:szCs w:val="21"/>
          <w:lang w:val="en-US"/>
        </w:rPr>
      </w:sdtEndPr>
      <w:sdtContent>
        <w:p>
          <w:pPr>
            <w:pStyle w:val="65"/>
            <w:jc w:val="center"/>
          </w:pPr>
          <w:r>
            <w:rPr>
              <w:lang w:val="zh-CN"/>
            </w:rPr>
            <w:t>目录</w:t>
          </w:r>
        </w:p>
        <w:p>
          <w:pPr>
            <w:pStyle w:val="14"/>
            <w:tabs>
              <w:tab w:val="left" w:pos="420"/>
              <w:tab w:val="right" w:leader="dot" w:pos="9060"/>
            </w:tabs>
            <w:rPr>
              <w:rFonts w:eastAsiaTheme="minorEastAsia"/>
              <w:b w:val="0"/>
              <w:bCs w:val="0"/>
              <w:caps w:val="0"/>
              <w:sz w:val="22"/>
              <w:szCs w:val="24"/>
              <w14:ligatures w14:val="standardContextual"/>
            </w:rPr>
          </w:pPr>
          <w:r>
            <w:rPr>
              <w:caps w:val="0"/>
            </w:rPr>
            <w:fldChar w:fldCharType="begin"/>
          </w:r>
          <w:r>
            <w:rPr>
              <w:caps w:val="0"/>
            </w:rPr>
            <w:instrText xml:space="preserve"> TOC \o "1-2" \h \z \u </w:instrText>
          </w:r>
          <w:r>
            <w:rPr>
              <w:caps w:val="0"/>
            </w:rPr>
            <w:fldChar w:fldCharType="separate"/>
          </w:r>
          <w:r>
            <w:rPr>
              <w:rStyle w:val="27"/>
            </w:rPr>
            <w:fldChar w:fldCharType="begin"/>
          </w:r>
          <w:r>
            <w:rPr>
              <w:rStyle w:val="27"/>
            </w:rPr>
            <w:instrText xml:space="preserve"> </w:instrText>
          </w:r>
          <w:r>
            <w:instrText xml:space="preserve">HYPERLINK \l "_Toc173257344"</w:instrText>
          </w:r>
          <w:r>
            <w:rPr>
              <w:rStyle w:val="27"/>
            </w:rPr>
            <w:instrText xml:space="preserve"> </w:instrText>
          </w:r>
          <w:r>
            <w:rPr>
              <w:rStyle w:val="27"/>
            </w:rPr>
            <w:fldChar w:fldCharType="separate"/>
          </w:r>
          <w:r>
            <w:rPr>
              <w:rStyle w:val="27"/>
            </w:rPr>
            <w:t>1.</w:t>
          </w:r>
          <w:r>
            <w:rPr>
              <w:rFonts w:eastAsiaTheme="minorEastAsia"/>
              <w:b w:val="0"/>
              <w:bCs w:val="0"/>
              <w:caps w:val="0"/>
              <w:sz w:val="22"/>
              <w:szCs w:val="24"/>
              <w14:ligatures w14:val="standardContextual"/>
            </w:rPr>
            <w:tab/>
          </w:r>
          <w:r>
            <w:rPr>
              <w:rStyle w:val="27"/>
            </w:rPr>
            <w:t>基础操作</w:t>
          </w:r>
          <w:r>
            <w:tab/>
          </w:r>
          <w:r>
            <w:fldChar w:fldCharType="begin"/>
          </w:r>
          <w:r>
            <w:instrText xml:space="preserve"> PAGEREF _Toc173257344 \h </w:instrText>
          </w:r>
          <w:r>
            <w:fldChar w:fldCharType="separate"/>
          </w:r>
          <w:r>
            <w:t>1</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"_Toc173257345"</w:instrText>
          </w:r>
          <w:r>
            <w:rPr>
              <w:rStyle w:val="27"/>
            </w:rPr>
            <w:instrText xml:space="preserve"> </w:instrText>
          </w:r>
          <w:r>
            <w:rPr>
              <w:rStyle w:val="27"/>
            </w:rPr>
            <w:fldChar w:fldCharType="separate"/>
          </w:r>
          <w:r>
            <w:rPr>
              <w:rStyle w:val="27"/>
            </w:rPr>
            <w:t>1.1.</w:t>
          </w:r>
          <w:r>
            <w:rPr>
              <w:rFonts w:eastAsiaTheme="minorEastAsia"/>
              <w:smallCaps w:val="0"/>
              <w:sz w:val="22"/>
              <w:szCs w:val="24"/>
              <w14:ligatures w14:val="standardContextual"/>
            </w:rPr>
            <w:tab/>
          </w:r>
          <w:r>
            <w:rPr>
              <w:rStyle w:val="27"/>
            </w:rPr>
            <w:t>登录</w:t>
          </w:r>
          <w:r>
            <w:tab/>
          </w:r>
          <w:r>
            <w:fldChar w:fldCharType="begin"/>
          </w:r>
          <w:r>
            <w:instrText xml:space="preserve"> PAGEREF _Toc173257345 \h </w:instrText>
          </w:r>
          <w:r>
            <w:fldChar w:fldCharType="separate"/>
          </w:r>
          <w:r>
            <w:t>1</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"_Toc173257346"</w:instrText>
          </w:r>
          <w:r>
            <w:rPr>
              <w:rStyle w:val="27"/>
            </w:rPr>
            <w:instrText xml:space="preserve"> </w:instrText>
          </w:r>
          <w:r>
            <w:rPr>
              <w:rStyle w:val="27"/>
            </w:rPr>
            <w:fldChar w:fldCharType="separate"/>
          </w:r>
          <w:r>
            <w:rPr>
              <w:rStyle w:val="27"/>
            </w:rPr>
            <w:t>1.2.</w:t>
          </w:r>
          <w:r>
            <w:rPr>
              <w:rFonts w:eastAsiaTheme="minorEastAsia"/>
              <w:smallCaps w:val="0"/>
              <w:sz w:val="22"/>
              <w:szCs w:val="24"/>
              <w14:ligatures w14:val="standardContextual"/>
            </w:rPr>
            <w:tab/>
          </w:r>
          <w:r>
            <w:rPr>
              <w:rStyle w:val="27"/>
            </w:rPr>
            <w:t>进入后台</w:t>
          </w:r>
          <w:r>
            <w:tab/>
          </w:r>
          <w:r>
            <w:fldChar w:fldCharType="begin"/>
          </w:r>
          <w:r>
            <w:instrText xml:space="preserve"> PAGEREF _Toc173257346 \h </w:instrText>
          </w:r>
          <w:r>
            <w:fldChar w:fldCharType="separate"/>
          </w:r>
          <w:r>
            <w:t>3</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"_Toc173257347"</w:instrText>
          </w:r>
          <w:r>
            <w:rPr>
              <w:rStyle w:val="27"/>
            </w:rPr>
            <w:instrText xml:space="preserve"> </w:instrText>
          </w:r>
          <w:r>
            <w:rPr>
              <w:rStyle w:val="27"/>
            </w:rPr>
            <w:fldChar w:fldCharType="separate"/>
          </w:r>
          <w:r>
            <w:rPr>
              <w:rStyle w:val="27"/>
            </w:rPr>
            <w:t>1.3.</w:t>
          </w:r>
          <w:r>
            <w:rPr>
              <w:rFonts w:eastAsiaTheme="minorEastAsia"/>
              <w:smallCaps w:val="0"/>
              <w:sz w:val="22"/>
              <w:szCs w:val="24"/>
              <w14:ligatures w14:val="standardContextual"/>
            </w:rPr>
            <w:tab/>
          </w:r>
          <w:r>
            <w:rPr>
              <w:rStyle w:val="27"/>
            </w:rPr>
            <w:t>返回工作台</w:t>
          </w:r>
          <w:r>
            <w:tab/>
          </w:r>
          <w:r>
            <w:fldChar w:fldCharType="begin"/>
          </w:r>
          <w:r>
            <w:instrText xml:space="preserve"> PAGEREF _Toc173257347 \h </w:instrText>
          </w:r>
          <w:r>
            <w:fldChar w:fldCharType="separate"/>
          </w:r>
          <w:r>
            <w:t>4</w:t>
          </w:r>
          <w:r>
            <w:fldChar w:fldCharType="end"/>
          </w:r>
          <w:r>
            <w:rPr>
              <w:rStyle w:val="27"/>
            </w:rPr>
            <w:fldChar w:fldCharType="end"/>
          </w:r>
        </w:p>
        <w:p>
          <w:pPr>
            <w:pStyle w:val="14"/>
            <w:tabs>
              <w:tab w:val="left" w:pos="420"/>
              <w:tab w:val="right" w:leader="dot" w:pos="9060"/>
            </w:tabs>
            <w:rPr>
              <w:rFonts w:eastAsiaTheme="minorEastAsia"/>
              <w:b w:val="0"/>
              <w:bCs w:val="0"/>
              <w:caps w:val="0"/>
              <w:sz w:val="22"/>
              <w:szCs w:val="24"/>
              <w14:ligatures w14:val="standardContextual"/>
            </w:rPr>
          </w:pPr>
          <w:r>
            <w:rPr>
              <w:rStyle w:val="27"/>
            </w:rPr>
            <w:fldChar w:fldCharType="begin"/>
          </w:r>
          <w:r>
            <w:rPr>
              <w:rStyle w:val="27"/>
            </w:rPr>
            <w:instrText xml:space="preserve"> </w:instrText>
          </w:r>
          <w:r>
            <w:instrText xml:space="preserve">HYPERLINK \l "_Toc173257353"</w:instrText>
          </w:r>
          <w:r>
            <w:rPr>
              <w:rStyle w:val="27"/>
            </w:rPr>
            <w:instrText xml:space="preserve"> </w:instrText>
          </w:r>
          <w:r>
            <w:rPr>
              <w:rStyle w:val="27"/>
            </w:rPr>
            <w:fldChar w:fldCharType="separate"/>
          </w:r>
          <w:r>
            <w:rPr>
              <w:rStyle w:val="27"/>
            </w:rPr>
            <w:t>2.</w:t>
          </w:r>
          <w:r>
            <w:rPr>
              <w:rFonts w:eastAsiaTheme="minorEastAsia"/>
              <w:b w:val="0"/>
              <w:bCs w:val="0"/>
              <w:caps w:val="0"/>
              <w:sz w:val="22"/>
              <w:szCs w:val="24"/>
              <w14:ligatures w14:val="standardContextual"/>
            </w:rPr>
            <w:tab/>
          </w:r>
          <w:r>
            <w:rPr>
              <w:rStyle w:val="27"/>
            </w:rPr>
            <w:t>管理员</w:t>
          </w:r>
          <w:r>
            <w:tab/>
          </w:r>
          <w:r>
            <w:fldChar w:fldCharType="begin"/>
          </w:r>
          <w:r>
            <w:instrText xml:space="preserve"> PAGEREF _Toc173257353 \h </w:instrText>
          </w:r>
          <w:r>
            <w:fldChar w:fldCharType="separate"/>
          </w:r>
          <w:r>
            <w:t>5</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"_Toc173257354"</w:instrText>
          </w:r>
          <w:r>
            <w:rPr>
              <w:rStyle w:val="27"/>
            </w:rPr>
            <w:instrText xml:space="preserve"> </w:instrText>
          </w:r>
          <w:r>
            <w:rPr>
              <w:rStyle w:val="27"/>
            </w:rPr>
            <w:fldChar w:fldCharType="separate"/>
          </w:r>
          <w:r>
            <w:rPr>
              <w:rStyle w:val="27"/>
            </w:rPr>
            <w:t>2.1.</w:t>
          </w:r>
          <w:r>
            <w:rPr>
              <w:rFonts w:eastAsiaTheme="minorEastAsia"/>
              <w:smallCaps w:val="0"/>
              <w:sz w:val="22"/>
              <w:szCs w:val="24"/>
              <w14:ligatures w14:val="standardContextual"/>
            </w:rPr>
            <w:tab/>
          </w:r>
          <w:r>
            <w:rPr>
              <w:rStyle w:val="27"/>
            </w:rPr>
            <w:t>项目管理</w:t>
          </w:r>
          <w:r>
            <w:tab/>
          </w:r>
          <w:r>
            <w:fldChar w:fldCharType="begin"/>
          </w:r>
          <w:r>
            <w:instrText xml:space="preserve"> PAGEREF _Toc173257354 \h </w:instrText>
          </w:r>
          <w:r>
            <w:fldChar w:fldCharType="separate"/>
          </w:r>
          <w:r>
            <w:t>5</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"_Toc173257355"</w:instrText>
          </w:r>
          <w:r>
            <w:rPr>
              <w:rStyle w:val="27"/>
            </w:rPr>
            <w:instrText xml:space="preserve"> </w:instrText>
          </w:r>
          <w:r>
            <w:rPr>
              <w:rStyle w:val="27"/>
            </w:rPr>
            <w:fldChar w:fldCharType="separate"/>
          </w:r>
          <w:r>
            <w:rPr>
              <w:rStyle w:val="27"/>
            </w:rPr>
            <w:t>2.2.</w:t>
          </w:r>
          <w:r>
            <w:rPr>
              <w:rFonts w:eastAsiaTheme="minorEastAsia"/>
              <w:smallCaps w:val="0"/>
              <w:sz w:val="22"/>
              <w:szCs w:val="24"/>
              <w14:ligatures w14:val="standardContextual"/>
            </w:rPr>
            <w:tab/>
          </w:r>
          <w:r>
            <w:rPr>
              <w:rStyle w:val="27"/>
            </w:rPr>
            <w:t>管理用户</w:t>
          </w:r>
          <w:r>
            <w:tab/>
          </w:r>
          <w:r>
            <w:fldChar w:fldCharType="begin"/>
          </w:r>
          <w:r>
            <w:instrText xml:space="preserve"> PAGEREF _Toc173257355 \h </w:instrText>
          </w:r>
          <w:r>
            <w:fldChar w:fldCharType="separate"/>
          </w:r>
          <w:r>
            <w:t>23</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"_Toc173257356"</w:instrText>
          </w:r>
          <w:r>
            <w:rPr>
              <w:rStyle w:val="27"/>
            </w:rPr>
            <w:instrText xml:space="preserve"> </w:instrText>
          </w:r>
          <w:r>
            <w:rPr>
              <w:rStyle w:val="27"/>
            </w:rPr>
            <w:fldChar w:fldCharType="separate"/>
          </w:r>
          <w:r>
            <w:rPr>
              <w:rStyle w:val="27"/>
            </w:rPr>
            <w:t>2.3.</w:t>
          </w:r>
          <w:r>
            <w:rPr>
              <w:rFonts w:eastAsiaTheme="minorEastAsia"/>
              <w:smallCaps w:val="0"/>
              <w:sz w:val="22"/>
              <w:szCs w:val="24"/>
              <w14:ligatures w14:val="standardContextual"/>
            </w:rPr>
            <w:tab/>
          </w:r>
          <w:r>
            <w:rPr>
              <w:rStyle w:val="27"/>
            </w:rPr>
            <w:t>其他数据维护</w:t>
          </w:r>
          <w:r>
            <w:tab/>
          </w:r>
          <w:r>
            <w:fldChar w:fldCharType="begin"/>
          </w:r>
          <w:r>
            <w:instrText xml:space="preserve"> PAGEREF _Toc173257356 \h </w:instrText>
          </w:r>
          <w:r>
            <w:fldChar w:fldCharType="separate"/>
          </w:r>
          <w:r>
            <w:t>27</w:t>
          </w:r>
          <w:r>
            <w:fldChar w:fldCharType="end"/>
          </w:r>
          <w:r>
            <w:rPr>
              <w:rStyle w:val="27"/>
            </w:rPr>
            <w:fldChar w:fldCharType="end"/>
          </w:r>
        </w:p>
        <w:p>
          <w:pPr>
            <w:pStyle w:val="14"/>
            <w:tabs>
              <w:tab w:val="left" w:pos="420"/>
              <w:tab w:val="right" w:leader="dot" w:pos="9060"/>
            </w:tabs>
            <w:rPr>
              <w:rFonts w:eastAsiaTheme="minorEastAsia"/>
              <w:b w:val="0"/>
              <w:bCs w:val="0"/>
              <w:caps w:val="0"/>
              <w:sz w:val="22"/>
              <w:szCs w:val="24"/>
              <w14:ligatures w14:val="standardContextual"/>
            </w:rPr>
          </w:pPr>
          <w:r>
            <w:rPr>
              <w:rStyle w:val="27"/>
            </w:rPr>
            <w:fldChar w:fldCharType="begin"/>
          </w:r>
          <w:r>
            <w:rPr>
              <w:rStyle w:val="27"/>
            </w:rPr>
            <w:instrText xml:space="preserve"> </w:instrText>
          </w:r>
          <w:r>
            <w:instrText xml:space="preserve">HYPERLINK \l "_Toc173257357"</w:instrText>
          </w:r>
          <w:r>
            <w:rPr>
              <w:rStyle w:val="27"/>
            </w:rPr>
            <w:instrText xml:space="preserve"> </w:instrText>
          </w:r>
          <w:r>
            <w:rPr>
              <w:rStyle w:val="27"/>
            </w:rPr>
            <w:fldChar w:fldCharType="separate"/>
          </w:r>
          <w:r>
            <w:rPr>
              <w:rStyle w:val="27"/>
            </w:rPr>
            <w:t>3.</w:t>
          </w:r>
          <w:r>
            <w:rPr>
              <w:rFonts w:eastAsiaTheme="minorEastAsia"/>
              <w:b w:val="0"/>
              <w:bCs w:val="0"/>
              <w:caps w:val="0"/>
              <w:sz w:val="22"/>
              <w:szCs w:val="24"/>
              <w14:ligatures w14:val="standardContextual"/>
            </w:rPr>
            <w:tab/>
          </w:r>
          <w:r>
            <w:rPr>
              <w:rStyle w:val="27"/>
            </w:rPr>
            <w:t>评审人员</w:t>
          </w:r>
          <w:r>
            <w:tab/>
          </w:r>
          <w:r>
            <w:fldChar w:fldCharType="begin"/>
          </w:r>
          <w:r>
            <w:instrText xml:space="preserve"> PAGEREF _Toc173257357 \h </w:instrText>
          </w:r>
          <w:r>
            <w:fldChar w:fldCharType="separate"/>
          </w:r>
          <w:r>
            <w:t>34</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"_Toc173257358"</w:instrText>
          </w:r>
          <w:r>
            <w:rPr>
              <w:rStyle w:val="27"/>
            </w:rPr>
            <w:instrText xml:space="preserve"> </w:instrText>
          </w:r>
          <w:r>
            <w:rPr>
              <w:rStyle w:val="27"/>
            </w:rPr>
            <w:fldChar w:fldCharType="separate"/>
          </w:r>
          <w:r>
            <w:rPr>
              <w:rStyle w:val="27"/>
            </w:rPr>
            <w:t>3.1.</w:t>
          </w:r>
          <w:r>
            <w:rPr>
              <w:rFonts w:eastAsiaTheme="minorEastAsia"/>
              <w:smallCaps w:val="0"/>
              <w:sz w:val="22"/>
              <w:szCs w:val="24"/>
              <w14:ligatures w14:val="standardContextual"/>
            </w:rPr>
            <w:tab/>
          </w:r>
          <w:r>
            <w:rPr>
              <w:rStyle w:val="27"/>
            </w:rPr>
            <w:t>项目评审</w:t>
          </w:r>
          <w:r>
            <w:tab/>
          </w:r>
          <w:r>
            <w:fldChar w:fldCharType="begin"/>
          </w:r>
          <w:r>
            <w:instrText xml:space="preserve"> PAGEREF _Toc173257358 \h </w:instrText>
          </w:r>
          <w:r>
            <w:fldChar w:fldCharType="separate"/>
          </w:r>
          <w:r>
            <w:t>34</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"_Toc173257359"</w:instrText>
          </w:r>
          <w:r>
            <w:rPr>
              <w:rStyle w:val="27"/>
            </w:rPr>
            <w:instrText xml:space="preserve"> </w:instrText>
          </w:r>
          <w:r>
            <w:rPr>
              <w:rStyle w:val="27"/>
            </w:rPr>
            <w:fldChar w:fldCharType="separate"/>
          </w:r>
          <w:r>
            <w:rPr>
              <w:rStyle w:val="27"/>
            </w:rPr>
            <w:t>3.2.</w:t>
          </w:r>
          <w:r>
            <w:rPr>
              <w:rFonts w:eastAsiaTheme="minorEastAsia"/>
              <w:smallCaps w:val="0"/>
              <w:sz w:val="22"/>
              <w:szCs w:val="24"/>
              <w14:ligatures w14:val="standardContextual"/>
            </w:rPr>
            <w:tab/>
          </w:r>
          <w:r>
            <w:rPr>
              <w:rStyle w:val="27"/>
            </w:rPr>
            <w:t>专家评审项目</w:t>
          </w:r>
          <w:r>
            <w:tab/>
          </w:r>
          <w:r>
            <w:fldChar w:fldCharType="begin"/>
          </w:r>
          <w:r>
            <w:instrText xml:space="preserve"> PAGEREF _Toc173257359 \h </w:instrText>
          </w:r>
          <w:r>
            <w:fldChar w:fldCharType="separate"/>
          </w:r>
          <w:r>
            <w:t>36</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"_Toc173257360"</w:instrText>
          </w:r>
          <w:r>
            <w:rPr>
              <w:rStyle w:val="27"/>
            </w:rPr>
            <w:instrText xml:space="preserve"> </w:instrText>
          </w:r>
          <w:r>
            <w:rPr>
              <w:rStyle w:val="27"/>
            </w:rPr>
            <w:fldChar w:fldCharType="separate"/>
          </w:r>
          <w:r>
            <w:rPr>
              <w:rStyle w:val="27"/>
            </w:rPr>
            <w:t>3.3.</w:t>
          </w:r>
          <w:r>
            <w:rPr>
              <w:rFonts w:eastAsiaTheme="minorEastAsia"/>
              <w:smallCaps w:val="0"/>
              <w:sz w:val="22"/>
              <w:szCs w:val="24"/>
              <w14:ligatures w14:val="standardContextual"/>
            </w:rPr>
            <w:tab/>
          </w:r>
          <w:r>
            <w:rPr>
              <w:rStyle w:val="27"/>
            </w:rPr>
            <w:t>成果评审</w:t>
          </w:r>
          <w:r>
            <w:tab/>
          </w:r>
          <w:r>
            <w:fldChar w:fldCharType="begin"/>
          </w:r>
          <w:r>
            <w:instrText xml:space="preserve"> PAGEREF _Toc173257360 \h </w:instrText>
          </w:r>
          <w:r>
            <w:fldChar w:fldCharType="separate"/>
          </w:r>
          <w:r>
            <w:t>38</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"_Toc173257361"</w:instrText>
          </w:r>
          <w:r>
            <w:rPr>
              <w:rStyle w:val="27"/>
            </w:rPr>
            <w:instrText xml:space="preserve"> </w:instrText>
          </w:r>
          <w:r>
            <w:rPr>
              <w:rStyle w:val="27"/>
            </w:rPr>
            <w:fldChar w:fldCharType="separate"/>
          </w:r>
          <w:r>
            <w:rPr>
              <w:rStyle w:val="27"/>
            </w:rPr>
            <w:t>3.4.</w:t>
          </w:r>
          <w:r>
            <w:rPr>
              <w:rFonts w:eastAsiaTheme="minorEastAsia"/>
              <w:smallCaps w:val="0"/>
              <w:sz w:val="22"/>
              <w:szCs w:val="24"/>
              <w14:ligatures w14:val="standardContextual"/>
            </w:rPr>
            <w:tab/>
          </w:r>
          <w:r>
            <w:rPr>
              <w:rStyle w:val="27"/>
            </w:rPr>
            <w:t>经费评审</w:t>
          </w:r>
          <w:r>
            <w:tab/>
          </w:r>
          <w:r>
            <w:fldChar w:fldCharType="begin"/>
          </w:r>
          <w:r>
            <w:instrText xml:space="preserve"> PAGEREF _Toc173257361 \h </w:instrText>
          </w:r>
          <w:r>
            <w:fldChar w:fldCharType="separate"/>
          </w:r>
          <w:r>
            <w:t>40</w:t>
          </w:r>
          <w:r>
            <w:fldChar w:fldCharType="end"/>
          </w:r>
          <w:r>
            <w:rPr>
              <w:rStyle w:val="27"/>
            </w:rPr>
            <w:fldChar w:fldCharType="end"/>
          </w:r>
        </w:p>
        <w:p>
          <w:pPr>
            <w:pStyle w:val="14"/>
            <w:tabs>
              <w:tab w:val="left" w:pos="420"/>
              <w:tab w:val="right" w:leader="dot" w:pos="9060"/>
            </w:tabs>
            <w:rPr>
              <w:rFonts w:eastAsiaTheme="minorEastAsia"/>
              <w:b w:val="0"/>
              <w:bCs w:val="0"/>
              <w:caps w:val="0"/>
              <w:sz w:val="22"/>
              <w:szCs w:val="24"/>
              <w14:ligatures w14:val="standardContextual"/>
            </w:rPr>
          </w:pPr>
          <w:r>
            <w:rPr>
              <w:rStyle w:val="27"/>
            </w:rPr>
            <w:fldChar w:fldCharType="begin"/>
          </w:r>
          <w:r>
            <w:rPr>
              <w:rStyle w:val="27"/>
            </w:rPr>
            <w:instrText xml:space="preserve"> </w:instrText>
          </w:r>
          <w:r>
            <w:instrText xml:space="preserve">HYPERLINK \l "_Toc173257362"</w:instrText>
          </w:r>
          <w:r>
            <w:rPr>
              <w:rStyle w:val="27"/>
            </w:rPr>
            <w:instrText xml:space="preserve"> </w:instrText>
          </w:r>
          <w:r>
            <w:rPr>
              <w:rStyle w:val="27"/>
            </w:rPr>
            <w:fldChar w:fldCharType="separate"/>
          </w:r>
          <w:r>
            <w:rPr>
              <w:rStyle w:val="27"/>
            </w:rPr>
            <w:t>4.</w:t>
          </w:r>
          <w:r>
            <w:rPr>
              <w:rFonts w:eastAsiaTheme="minorEastAsia"/>
              <w:b w:val="0"/>
              <w:bCs w:val="0"/>
              <w:caps w:val="0"/>
              <w:sz w:val="22"/>
              <w:szCs w:val="24"/>
              <w14:ligatures w14:val="standardContextual"/>
            </w:rPr>
            <w:tab/>
          </w:r>
          <w:r>
            <w:rPr>
              <w:rStyle w:val="27"/>
            </w:rPr>
            <w:t>项目人员</w:t>
          </w:r>
          <w:r>
            <w:tab/>
          </w:r>
          <w:r>
            <w:fldChar w:fldCharType="begin"/>
          </w:r>
          <w:r>
            <w:instrText xml:space="preserve"> PAGEREF _Toc173257362 \h </w:instrText>
          </w:r>
          <w:r>
            <w:fldChar w:fldCharType="separate"/>
          </w:r>
          <w:r>
            <w:t>42</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"_Toc173257363"</w:instrText>
          </w:r>
          <w:r>
            <w:rPr>
              <w:rStyle w:val="27"/>
            </w:rPr>
            <w:instrText xml:space="preserve"> </w:instrText>
          </w:r>
          <w:r>
            <w:rPr>
              <w:rStyle w:val="27"/>
            </w:rPr>
            <w:fldChar w:fldCharType="separate"/>
          </w:r>
          <w:r>
            <w:rPr>
              <w:rStyle w:val="27"/>
            </w:rPr>
            <w:t>4.1.</w:t>
          </w:r>
          <w:r>
            <w:rPr>
              <w:rFonts w:eastAsiaTheme="minorEastAsia"/>
              <w:smallCaps w:val="0"/>
              <w:sz w:val="22"/>
              <w:szCs w:val="24"/>
              <w14:ligatures w14:val="standardContextual"/>
            </w:rPr>
            <w:tab/>
          </w:r>
          <w:r>
            <w:rPr>
              <w:rStyle w:val="27"/>
            </w:rPr>
            <w:t>申报项目</w:t>
          </w:r>
          <w:r>
            <w:tab/>
          </w:r>
          <w:r>
            <w:fldChar w:fldCharType="begin"/>
          </w:r>
          <w:r>
            <w:instrText xml:space="preserve"> PAGEREF _Toc173257363 \h </w:instrText>
          </w:r>
          <w:r>
            <w:fldChar w:fldCharType="separate"/>
          </w:r>
          <w:r>
            <w:t>42</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"_Toc173257364"</w:instrText>
          </w:r>
          <w:r>
            <w:rPr>
              <w:rStyle w:val="27"/>
            </w:rPr>
            <w:instrText xml:space="preserve"> </w:instrText>
          </w:r>
          <w:r>
            <w:rPr>
              <w:rStyle w:val="27"/>
            </w:rPr>
            <w:fldChar w:fldCharType="separate"/>
          </w:r>
          <w:r>
            <w:rPr>
              <w:rStyle w:val="27"/>
            </w:rPr>
            <w:t>4.2.</w:t>
          </w:r>
          <w:r>
            <w:rPr>
              <w:rFonts w:eastAsiaTheme="minorEastAsia"/>
              <w:smallCaps w:val="0"/>
              <w:sz w:val="22"/>
              <w:szCs w:val="24"/>
              <w14:ligatures w14:val="standardContextual"/>
            </w:rPr>
            <w:tab/>
          </w:r>
          <w:r>
            <w:rPr>
              <w:rStyle w:val="27"/>
            </w:rPr>
            <w:t>我的项目</w:t>
          </w:r>
          <w:r>
            <w:tab/>
          </w:r>
          <w:r>
            <w:fldChar w:fldCharType="begin"/>
          </w:r>
          <w:r>
            <w:instrText xml:space="preserve"> PAGEREF _Toc173257364 \h </w:instrText>
          </w:r>
          <w:r>
            <w:fldChar w:fldCharType="separate"/>
          </w:r>
          <w:r>
            <w:t>44</w:t>
          </w:r>
          <w:r>
            <w:fldChar w:fldCharType="end"/>
          </w:r>
          <w:r>
            <w:rPr>
              <w:rStyle w:val="27"/>
            </w:rPr>
            <w:fldChar w:fldCharType="end"/>
          </w:r>
        </w:p>
        <w:p>
          <w:pPr>
            <w:pStyle w:val="17"/>
            <w:tabs>
              <w:tab w:val="left" w:pos="840"/>
              <w:tab w:val="right" w:leader="dot" w:pos="9060"/>
            </w:tabs>
            <w:rPr>
              <w:rFonts w:eastAsiaTheme="minorEastAsia"/>
              <w:smallCaps w:val="0"/>
              <w:sz w:val="22"/>
              <w:szCs w:val="24"/>
              <w14:ligatures w14:val="standardContextual"/>
            </w:rPr>
          </w:pPr>
          <w:r>
            <w:rPr>
              <w:rStyle w:val="27"/>
            </w:rPr>
            <w:fldChar w:fldCharType="begin"/>
          </w:r>
          <w:r>
            <w:rPr>
              <w:rStyle w:val="27"/>
            </w:rPr>
            <w:instrText xml:space="preserve"> </w:instrText>
          </w:r>
          <w:r>
            <w:instrText xml:space="preserve">HYPERLINK \l "_Toc173257365"</w:instrText>
          </w:r>
          <w:r>
            <w:rPr>
              <w:rStyle w:val="27"/>
            </w:rPr>
            <w:instrText xml:space="preserve"> </w:instrText>
          </w:r>
          <w:r>
            <w:rPr>
              <w:rStyle w:val="27"/>
            </w:rPr>
            <w:fldChar w:fldCharType="separate"/>
          </w:r>
          <w:r>
            <w:rPr>
              <w:rStyle w:val="27"/>
            </w:rPr>
            <w:t>4.3.</w:t>
          </w:r>
          <w:r>
            <w:rPr>
              <w:rFonts w:eastAsiaTheme="minorEastAsia"/>
              <w:smallCaps w:val="0"/>
              <w:sz w:val="22"/>
              <w:szCs w:val="24"/>
              <w14:ligatures w14:val="standardContextual"/>
            </w:rPr>
            <w:tab/>
          </w:r>
          <w:r>
            <w:rPr>
              <w:rStyle w:val="27"/>
            </w:rPr>
            <w:t>管理项目</w:t>
          </w:r>
          <w:r>
            <w:tab/>
          </w:r>
          <w:r>
            <w:fldChar w:fldCharType="begin"/>
          </w:r>
          <w:r>
            <w:instrText xml:space="preserve"> PAGEREF _Toc173257365 \h </w:instrText>
          </w:r>
          <w:r>
            <w:fldChar w:fldCharType="separate"/>
          </w:r>
          <w:r>
            <w:t>45</w:t>
          </w:r>
          <w:r>
            <w:fldChar w:fldCharType="end"/>
          </w:r>
          <w:r>
            <w:rPr>
              <w:rStyle w:val="27"/>
            </w:rPr>
            <w:fldChar w:fldCharType="end"/>
          </w:r>
        </w:p>
        <w:p>
          <w:r>
            <w:rPr>
              <w:rFonts w:eastAsiaTheme="minorHAnsi"/>
              <w:caps/>
              <w:sz w:val="20"/>
              <w:szCs w:val="20"/>
            </w:rPr>
            <w:fldChar w:fldCharType="end"/>
          </w:r>
        </w:p>
      </w:sdtContent>
    </w:sdt>
    <w:p>
      <w:pPr>
        <w:pStyle w:val="5"/>
        <w:spacing w:before="156" w:after="156"/>
        <w:ind w:firstLine="0" w:firstLineChars="0"/>
        <w:rPr>
          <w:rFonts w:hint="eastAsia"/>
        </w:rPr>
      </w:pPr>
    </w:p>
    <w:p>
      <w:pPr>
        <w:pStyle w:val="5"/>
        <w:spacing w:before="156" w:after="156"/>
        <w:ind w:firstLine="199" w:firstLineChars="83"/>
        <w:rPr>
          <w:rFonts w:hint="eastAsia"/>
        </w:rPr>
        <w:sectPr>
          <w:footerReference r:id="rId8" w:type="first"/>
          <w:headerReference r:id="rId6" w:type="default"/>
          <w:footerReference r:id="rId7" w:type="default"/>
          <w:pgSz w:w="11906" w:h="16838"/>
          <w:pgMar w:top="1418" w:right="1418" w:bottom="1418" w:left="1418" w:header="851" w:footer="992" w:gutter="0"/>
          <w:pgNumType w:start="1"/>
          <w:cols w:space="425" w:num="1"/>
          <w:titlePg/>
          <w:docGrid w:type="linesAndChars" w:linePitch="312" w:charSpace="0"/>
        </w:sectPr>
      </w:pPr>
    </w:p>
    <w:p>
      <w:pPr>
        <w:pStyle w:val="29"/>
        <w:spacing w:before="312" w:after="312"/>
      </w:pPr>
      <w:bookmarkStart w:id="0" w:name="_Toc172568127"/>
      <w:bookmarkStart w:id="1" w:name="_Toc173257344"/>
      <w:r>
        <w:rPr>
          <w:rFonts w:hint="eastAsia"/>
        </w:rPr>
        <w:t>基础操作</w:t>
      </w:r>
      <w:bookmarkEnd w:id="0"/>
      <w:bookmarkEnd w:id="1"/>
    </w:p>
    <w:p>
      <w:pPr>
        <w:pStyle w:val="30"/>
        <w:spacing w:before="156" w:after="312"/>
      </w:pPr>
      <w:bookmarkStart w:id="2" w:name="_Toc172568128"/>
      <w:bookmarkStart w:id="3" w:name="_Toc173257345"/>
      <w:r>
        <w:rPr>
          <w:rFonts w:hint="eastAsia"/>
        </w:rPr>
        <w:t>登录</w:t>
      </w:r>
      <w:bookmarkEnd w:id="2"/>
      <w:bookmarkEnd w:id="3"/>
    </w:p>
    <w:p>
      <w:pPr>
        <w:pStyle w:val="5"/>
        <w:spacing w:before="156"/>
        <w:ind w:firstLine="560"/>
        <w:rPr>
          <w:rFonts w:ascii="宋体" w:hAnsi="宋体" w:cs="Cambria"/>
          <w:sz w:val="28"/>
          <w:szCs w:val="28"/>
        </w:rPr>
      </w:pPr>
      <w:r>
        <w:rPr>
          <w:rFonts w:hint="eastAsia" w:ascii="宋体" w:hAnsi="宋体"/>
          <w:sz w:val="28"/>
          <w:szCs w:val="28"/>
        </w:rPr>
        <w:t>（1）在浏览器中输入系统地址进入首页（门户页）。推荐谷歌浏览器、</w:t>
      </w:r>
      <w:r>
        <w:rPr>
          <w:rFonts w:hint="eastAsia" w:ascii="宋体" w:hAnsi="宋体"/>
          <w:sz w:val="28"/>
          <w:szCs w:val="28"/>
        </w:rPr>
        <w:t>火狐浏览器、</w:t>
      </w:r>
      <w:r>
        <w:rPr>
          <w:rFonts w:hint="eastAsia" w:ascii="宋体" w:hAnsi="宋体" w:cs="Cambria"/>
          <w:sz w:val="28"/>
          <w:szCs w:val="28"/>
        </w:rPr>
        <w:t>E</w:t>
      </w:r>
      <w:r>
        <w:rPr>
          <w:rFonts w:hint="eastAsia" w:ascii="宋体" w:hAnsi="宋体" w:cs="Cambria"/>
          <w:sz w:val="28"/>
          <w:szCs w:val="28"/>
        </w:rPr>
        <w:t>dge浏览器</w:t>
      </w:r>
      <w:r>
        <w:rPr>
          <w:rFonts w:hint="eastAsia" w:ascii="宋体" w:hAnsi="宋体" w:cs="Cambria"/>
          <w:sz w:val="28"/>
          <w:szCs w:val="28"/>
        </w:rPr>
        <w:t>、360极速浏览器。</w:t>
      </w:r>
    </w:p>
    <w:p>
      <w:pPr>
        <w:pStyle w:val="5"/>
        <w:spacing w:before="156"/>
        <w:ind w:firstLine="0" w:firstLineChars="0"/>
        <w:jc w:val="center"/>
        <w:rPr>
          <w:rFonts w:ascii="Cambria" w:hAnsi="Cambria" w:cs="Cambria"/>
        </w:rPr>
      </w:pPr>
      <w:r>
        <w:drawing>
          <wp:inline distT="0" distB="0" distL="0" distR="0">
            <wp:extent cx="5759450" cy="3079750"/>
            <wp:effectExtent l="0" t="0" r="0" b="6350"/>
            <wp:docPr id="715532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532106" name="图片 1"/>
                    <pic:cNvPicPr>
                      <a:picLocks noChangeAspect="1"/>
                    </pic:cNvPicPr>
                  </pic:nvPicPr>
                  <pic:blipFill>
                    <a:blip r:embed="rId12"/>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cstheme="minorBidi"/>
          <w:sz w:val="28"/>
          <w:szCs w:val="28"/>
        </w:rPr>
      </w:pPr>
      <w:r>
        <w:rPr>
          <w:rFonts w:hint="eastAsia" w:ascii="宋体" w:hAnsi="宋体" w:cstheme="minorBidi"/>
          <w:sz w:val="28"/>
          <w:szCs w:val="28"/>
        </w:rPr>
        <w:t>（2）点击登录，进入登录页</w:t>
      </w:r>
      <w:r>
        <w:rPr>
          <w:rFonts w:hint="eastAsia" w:ascii="宋体" w:hAnsi="宋体"/>
          <w:sz w:val="28"/>
          <w:szCs w:val="28"/>
        </w:rPr>
        <w:t>。</w:t>
      </w:r>
    </w:p>
    <w:p>
      <w:pPr>
        <w:pStyle w:val="5"/>
        <w:spacing w:before="156"/>
        <w:ind w:firstLine="560"/>
        <w:rPr>
          <w:rFonts w:ascii="宋体" w:hAnsi="宋体" w:cstheme="minorBidi"/>
          <w:sz w:val="28"/>
          <w:szCs w:val="28"/>
        </w:rPr>
      </w:pPr>
      <w:r>
        <w:rPr>
          <w:rFonts w:hint="eastAsia" w:ascii="宋体" w:hAnsi="宋体" w:cstheme="minorBidi"/>
          <w:sz w:val="28"/>
          <w:szCs w:val="28"/>
        </w:rPr>
        <w:t>绑定了手机号的，</w:t>
      </w:r>
      <w:r>
        <w:rPr>
          <w:rFonts w:hint="eastAsia" w:ascii="宋体" w:hAnsi="宋体"/>
          <w:sz w:val="28"/>
          <w:szCs w:val="28"/>
        </w:rPr>
        <w:t>可以</w:t>
      </w:r>
      <w:r>
        <w:rPr>
          <w:rFonts w:hint="eastAsia" w:ascii="宋体" w:hAnsi="宋体" w:cstheme="minorBidi"/>
          <w:sz w:val="28"/>
          <w:szCs w:val="28"/>
        </w:rPr>
        <w:t>使用手机号登录。没有绑定手机号的，使用机构账号登录。</w:t>
      </w:r>
    </w:p>
    <w:p>
      <w:pPr>
        <w:pStyle w:val="5"/>
        <w:spacing w:before="156"/>
        <w:ind w:firstLine="560"/>
        <w:rPr>
          <w:rFonts w:ascii="宋体" w:hAnsi="宋体" w:cstheme="minorBidi"/>
          <w:sz w:val="28"/>
          <w:szCs w:val="28"/>
        </w:rPr>
      </w:pPr>
      <w:r>
        <w:rPr>
          <w:rFonts w:hint="eastAsia" w:ascii="宋体" w:hAnsi="宋体" w:cstheme="minorBidi"/>
          <w:sz w:val="28"/>
          <w:szCs w:val="28"/>
        </w:rPr>
        <w:t>第一次登录多为机构账号登录</w:t>
      </w:r>
      <w:r>
        <w:rPr>
          <w:rFonts w:hint="eastAsia" w:ascii="宋体" w:hAnsi="宋体"/>
          <w:sz w:val="28"/>
          <w:szCs w:val="28"/>
        </w:rPr>
        <w:t>。</w:t>
      </w:r>
    </w:p>
    <w:p>
      <w:pPr>
        <w:pStyle w:val="5"/>
        <w:spacing w:before="156"/>
        <w:ind w:firstLine="0" w:firstLineChars="0"/>
        <w:jc w:val="center"/>
      </w:pPr>
      <w:r>
        <w:drawing>
          <wp:inline distT="0" distB="0" distL="0" distR="0">
            <wp:extent cx="5759450" cy="3079750"/>
            <wp:effectExtent l="0" t="0" r="0" b="6350"/>
            <wp:docPr id="13516699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669909" name="图片 1"/>
                    <pic:cNvPicPr>
                      <a:picLocks noChangeAspect="1"/>
                    </pic:cNvPicPr>
                  </pic:nvPicPr>
                  <pic:blipFill>
                    <a:blip r:embed="rId13"/>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（3）输入账号密码后点击登录，进行安全验证。</w:t>
      </w:r>
    </w:p>
    <w:p>
      <w:pPr>
        <w:pStyle w:val="5"/>
        <w:spacing w:before="156"/>
        <w:ind w:firstLine="0" w:firstLineChars="0"/>
        <w:jc w:val="center"/>
      </w:pPr>
      <w:r>
        <w:drawing>
          <wp:inline distT="0" distB="0" distL="0" distR="0">
            <wp:extent cx="5759450" cy="3079750"/>
            <wp:effectExtent l="0" t="0" r="0" b="6350"/>
            <wp:docPr id="15204956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495645" name="图片 1"/>
                    <pic:cNvPicPr>
                      <a:picLocks noChangeAspect="1"/>
                    </pic:cNvPicPr>
                  </pic:nvPicPr>
                  <pic:blipFill>
                    <a:blip r:embed="rId14"/>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（4）验证完成后进入系统，会出现请完善个人信息的页面。在当前页面可以绑定手机号，绑定之后可以使用手机号登录。</w:t>
      </w:r>
    </w:p>
    <w:p>
      <w:pPr>
        <w:pStyle w:val="5"/>
        <w:spacing w:before="156"/>
        <w:ind w:firstLine="0" w:firstLineChars="0"/>
        <w:jc w:val="center"/>
      </w:pPr>
      <w:r>
        <w:drawing>
          <wp:inline distT="0" distB="0" distL="0" distR="0">
            <wp:extent cx="5759450" cy="3079750"/>
            <wp:effectExtent l="0" t="0" r="0" b="6350"/>
            <wp:docPr id="20513542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354246" name="图片 1"/>
                    <pic:cNvPicPr>
                      <a:picLocks noChangeAspect="1"/>
                    </pic:cNvPicPr>
                  </pic:nvPicPr>
                  <pic:blipFill>
                    <a:blip r:embed="rId15"/>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（5）点击保存或跳过默认进入工作台</w:t>
      </w:r>
      <w:r>
        <w:rPr>
          <w:rFonts w:hint="eastAsia" w:ascii="宋体" w:hAnsi="宋体"/>
          <w:sz w:val="28"/>
          <w:szCs w:val="28"/>
        </w:rPr>
        <w:t>“我的项目”</w:t>
      </w:r>
      <w:r>
        <w:rPr>
          <w:rFonts w:hint="eastAsia" w:ascii="宋体" w:hAnsi="宋体"/>
          <w:sz w:val="28"/>
          <w:szCs w:val="28"/>
        </w:rPr>
        <w:t>页</w:t>
      </w:r>
      <w:r>
        <w:rPr>
          <w:rFonts w:hint="eastAsia" w:ascii="宋体" w:hAnsi="宋体"/>
          <w:sz w:val="28"/>
          <w:szCs w:val="28"/>
        </w:rPr>
        <w:t>面</w:t>
      </w:r>
      <w:r>
        <w:rPr>
          <w:rFonts w:hint="eastAsia" w:ascii="宋体" w:hAnsi="宋体"/>
          <w:sz w:val="28"/>
          <w:szCs w:val="28"/>
        </w:rPr>
        <w:t>。</w:t>
      </w:r>
    </w:p>
    <w:p>
      <w:pPr>
        <w:pStyle w:val="30"/>
        <w:spacing w:before="156" w:after="312"/>
      </w:pPr>
      <w:bookmarkStart w:id="4" w:name="_Toc172568129"/>
      <w:bookmarkStart w:id="5" w:name="_Toc173257346"/>
      <w:r>
        <w:rPr>
          <w:rFonts w:hint="eastAsia"/>
        </w:rPr>
        <w:t>进入后台</w:t>
      </w:r>
      <w:bookmarkEnd w:id="4"/>
      <w:bookmarkEnd w:id="5"/>
    </w:p>
    <w:p>
      <w:pPr>
        <w:pStyle w:val="5"/>
        <w:spacing w:before="156"/>
        <w:ind w:firstLine="560"/>
        <w:rPr>
          <w:rFonts w:ascii="宋体" w:hAnsi="宋体"/>
          <w:sz w:val="28"/>
          <w:szCs w:val="28"/>
        </w:rPr>
      </w:pPr>
      <w:r>
        <w:rPr>
          <w:rFonts w:hint="eastAsia" w:ascii="宋体" w:hAnsi="宋体"/>
          <w:sz w:val="28"/>
          <w:szCs w:val="28"/>
        </w:rPr>
        <w:t>对于具有后台权限的用户</w:t>
      </w:r>
      <w:r>
        <w:rPr>
          <w:rFonts w:hint="eastAsia" w:ascii="宋体" w:hAnsi="宋体"/>
          <w:sz w:val="28"/>
          <w:szCs w:val="28"/>
        </w:rPr>
        <w:t>（管理员）</w:t>
      </w:r>
      <w:r>
        <w:rPr>
          <w:rFonts w:hint="eastAsia" w:ascii="宋体" w:hAnsi="宋体"/>
          <w:sz w:val="28"/>
          <w:szCs w:val="28"/>
        </w:rPr>
        <w:t>，登录系统后，在工作台的左侧导航菜单中，可以看到“进入后台”的按钮，点击即可进入后台。</w:t>
      </w:r>
    </w:p>
    <w:p>
      <w:pPr>
        <w:pStyle w:val="5"/>
        <w:spacing w:before="156"/>
        <w:ind w:firstLine="0" w:firstLineChars="0"/>
        <w:jc w:val="center"/>
      </w:pPr>
      <w:r>
        <w:drawing>
          <wp:inline distT="0" distB="0" distL="0" distR="0">
            <wp:extent cx="5759450" cy="3079750"/>
            <wp:effectExtent l="0" t="0" r="0" b="6350"/>
            <wp:docPr id="1526159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15950" name="图片 1"/>
                    <pic:cNvPicPr>
                      <a:picLocks noChangeAspect="1"/>
                    </pic:cNvPicPr>
                  </pic:nvPicPr>
                  <pic:blipFill>
                    <a:blip r:embed="rId16"/>
                    <a:stretch>
                      <a:fillRect/>
                    </a:stretch>
                  </pic:blipFill>
                  <pic:spPr>
                    <a:xfrm>
                      <a:off x="0" y="0"/>
                      <a:ext cx="5759450" cy="3079750"/>
                    </a:xfrm>
                    <a:prstGeom prst="rect">
                      <a:avLst/>
                    </a:prstGeom>
                  </pic:spPr>
                </pic:pic>
              </a:graphicData>
            </a:graphic>
          </wp:inline>
        </w:drawing>
      </w:r>
    </w:p>
    <w:p>
      <w:pPr>
        <w:pStyle w:val="5"/>
        <w:spacing w:before="156"/>
        <w:ind w:firstLine="480"/>
      </w:pPr>
    </w:p>
    <w:p>
      <w:pPr>
        <w:pStyle w:val="30"/>
        <w:spacing w:before="156" w:after="312"/>
      </w:pPr>
      <w:bookmarkStart w:id="6" w:name="_Toc172568130"/>
      <w:bookmarkStart w:id="7" w:name="_Toc173257347"/>
      <w:r>
        <w:rPr>
          <w:rFonts w:hint="eastAsia"/>
        </w:rPr>
        <w:t>返回工作台</w:t>
      </w:r>
      <w:bookmarkEnd w:id="6"/>
      <w:bookmarkEnd w:id="7"/>
    </w:p>
    <w:p>
      <w:pPr>
        <w:pStyle w:val="5"/>
        <w:spacing w:before="156"/>
        <w:ind w:firstLine="560"/>
        <w:rPr>
          <w:rFonts w:ascii="宋体" w:hAnsi="宋体"/>
          <w:sz w:val="28"/>
          <w:szCs w:val="28"/>
        </w:rPr>
      </w:pPr>
      <w:r>
        <w:rPr>
          <w:rFonts w:hint="eastAsia" w:ascii="宋体" w:hAnsi="宋体"/>
          <w:sz w:val="28"/>
          <w:szCs w:val="28"/>
        </w:rPr>
        <w:t>在后台</w:t>
      </w:r>
      <w:r>
        <w:rPr>
          <w:rFonts w:hint="eastAsia" w:ascii="宋体" w:hAnsi="宋体"/>
          <w:sz w:val="28"/>
          <w:szCs w:val="28"/>
        </w:rPr>
        <w:t>后台需要</w:t>
      </w:r>
      <w:r>
        <w:rPr>
          <w:rFonts w:hint="eastAsia" w:ascii="宋体" w:hAnsi="宋体"/>
          <w:sz w:val="28"/>
          <w:szCs w:val="28"/>
        </w:rPr>
        <w:t>返回工作台</w:t>
      </w:r>
      <w:r>
        <w:rPr>
          <w:rFonts w:hint="eastAsia" w:ascii="宋体" w:hAnsi="宋体"/>
          <w:sz w:val="28"/>
          <w:szCs w:val="28"/>
        </w:rPr>
        <w:t>时，</w:t>
      </w:r>
      <w:r>
        <w:rPr>
          <w:rFonts w:hint="eastAsia" w:ascii="宋体" w:hAnsi="宋体"/>
          <w:sz w:val="28"/>
          <w:szCs w:val="28"/>
        </w:rPr>
        <w:t>点击页面右上角用户信息的下拉菜单，点击</w:t>
      </w:r>
      <w:r>
        <w:rPr>
          <w:rFonts w:hint="eastAsia" w:ascii="宋体" w:hAnsi="宋体"/>
          <w:sz w:val="28"/>
          <w:szCs w:val="28"/>
        </w:rPr>
        <w:t>“返回工作台”</w:t>
      </w:r>
      <w:r>
        <w:rPr>
          <w:rFonts w:hint="eastAsia" w:ascii="宋体" w:hAnsi="宋体"/>
          <w:sz w:val="28"/>
          <w:szCs w:val="28"/>
        </w:rPr>
        <w:t>即可。</w:t>
      </w:r>
    </w:p>
    <w:p>
      <w:pPr>
        <w:pStyle w:val="5"/>
        <w:spacing w:before="156"/>
        <w:ind w:firstLine="0" w:firstLineChars="0"/>
        <w:jc w:val="center"/>
      </w:pPr>
      <w:r>
        <w:drawing>
          <wp:inline distT="0" distB="0" distL="0" distR="0">
            <wp:extent cx="5759450" cy="3079750"/>
            <wp:effectExtent l="0" t="0" r="0" b="6350"/>
            <wp:docPr id="19408337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833769" name="图片 1"/>
                    <pic:cNvPicPr>
                      <a:picLocks noChangeAspect="1"/>
                    </pic:cNvPicPr>
                  </pic:nvPicPr>
                  <pic:blipFill>
                    <a:blip r:embed="rId17"/>
                    <a:stretch>
                      <a:fillRect/>
                    </a:stretch>
                  </pic:blipFill>
                  <pic:spPr>
                    <a:xfrm>
                      <a:off x="0" y="0"/>
                      <a:ext cx="5759450" cy="3079750"/>
                    </a:xfrm>
                    <a:prstGeom prst="rect">
                      <a:avLst/>
                    </a:prstGeom>
                  </pic:spPr>
                </pic:pic>
              </a:graphicData>
            </a:graphic>
          </wp:inline>
        </w:drawing>
      </w:r>
    </w:p>
    <w:p>
      <w:pPr>
        <w:pStyle w:val="29"/>
        <w:spacing w:before="312" w:after="312"/>
      </w:pPr>
      <w:bookmarkStart w:id="8" w:name="_Toc173257310"/>
      <w:bookmarkEnd w:id="8"/>
      <w:bookmarkStart w:id="9" w:name="_Toc173257348"/>
      <w:bookmarkEnd w:id="9"/>
      <w:bookmarkStart w:id="10" w:name="_Toc173257273"/>
      <w:bookmarkEnd w:id="10"/>
      <w:bookmarkStart w:id="11" w:name="_Toc172568131"/>
      <w:bookmarkStart w:id="12" w:name="_Toc173257353"/>
      <w:r>
        <w:rPr>
          <w:rFonts w:hint="eastAsia"/>
        </w:rPr>
        <w:t>管理员</w:t>
      </w:r>
      <w:bookmarkEnd w:id="11"/>
      <w:bookmarkEnd w:id="12"/>
    </w:p>
    <w:p>
      <w:pPr>
        <w:pStyle w:val="5"/>
        <w:spacing w:before="156"/>
        <w:ind w:firstLine="560"/>
        <w:rPr>
          <w:rFonts w:ascii="宋体" w:hAnsi="宋体"/>
          <w:sz w:val="28"/>
          <w:szCs w:val="28"/>
        </w:rPr>
      </w:pPr>
      <w:r>
        <w:rPr>
          <w:rFonts w:hint="eastAsia" w:ascii="宋体" w:hAnsi="宋体"/>
          <w:sz w:val="28"/>
          <w:szCs w:val="28"/>
        </w:rPr>
        <w:t>管理员主要是</w:t>
      </w:r>
      <w:r>
        <w:rPr>
          <w:rFonts w:hint="eastAsia" w:ascii="宋体" w:hAnsi="宋体"/>
          <w:sz w:val="28"/>
          <w:szCs w:val="28"/>
        </w:rPr>
        <w:t>管理系统基础设置，维护教科研项目全流程在系统内流转的角色。包含超级管理员、任务管理员、财务管理员</w:t>
      </w:r>
      <w:r>
        <w:rPr>
          <w:rFonts w:hint="eastAsia" w:ascii="宋体" w:hAnsi="宋体"/>
          <w:sz w:val="28"/>
          <w:szCs w:val="28"/>
        </w:rPr>
        <w:t>、校级管理员、校级审核员、教研处管理员、教研处审核员、院系管理员、院系审核员</w:t>
      </w:r>
      <w:r>
        <w:rPr>
          <w:rFonts w:hint="eastAsia" w:ascii="宋体" w:hAnsi="宋体"/>
          <w:sz w:val="28"/>
          <w:szCs w:val="28"/>
        </w:rPr>
        <w:t>等，不同角色权限不同，但均可灵活设置各角色具体权的限内容。下面将对广义上的管理员在本系统内所拥有的业务功能进行使用说明。</w:t>
      </w:r>
    </w:p>
    <w:p>
      <w:pPr>
        <w:pStyle w:val="30"/>
        <w:spacing w:before="156" w:after="312"/>
      </w:pPr>
      <w:bookmarkStart w:id="13" w:name="_Toc172568132"/>
      <w:bookmarkStart w:id="14" w:name="_Toc173257354"/>
      <w:r>
        <w:rPr>
          <w:rFonts w:hint="eastAsia"/>
        </w:rPr>
        <w:t>项目管理</w:t>
      </w:r>
      <w:bookmarkEnd w:id="13"/>
      <w:bookmarkEnd w:id="14"/>
    </w:p>
    <w:p>
      <w:pPr>
        <w:pStyle w:val="31"/>
        <w:spacing w:before="156"/>
      </w:pPr>
      <w:bookmarkStart w:id="15" w:name="_Toc172568133"/>
      <w:r>
        <w:rPr>
          <w:rFonts w:hint="eastAsia"/>
        </w:rPr>
        <w:t>新建项目类型</w:t>
      </w:r>
      <w:bookmarkEnd w:id="15"/>
    </w:p>
    <w:p>
      <w:pPr>
        <w:pStyle w:val="5"/>
        <w:spacing w:before="156"/>
        <w:ind w:firstLine="560"/>
        <w:rPr>
          <w:rFonts w:ascii="宋体" w:hAnsi="宋体"/>
          <w:sz w:val="28"/>
          <w:szCs w:val="28"/>
        </w:rPr>
      </w:pPr>
      <w:r>
        <w:rPr>
          <w:rFonts w:hint="eastAsia" w:ascii="宋体" w:hAnsi="宋体"/>
          <w:sz w:val="28"/>
          <w:szCs w:val="28"/>
        </w:rPr>
        <w:t>（1）登陆系统后点击左侧菜单中的“进入后台”</w:t>
      </w:r>
      <w:r>
        <w:rPr>
          <w:rFonts w:hint="eastAsia" w:ascii="宋体" w:hAnsi="宋体"/>
          <w:sz w:val="28"/>
          <w:szCs w:val="28"/>
        </w:rPr>
        <w:t>。</w:t>
      </w:r>
    </w:p>
    <w:p>
      <w:r>
        <w:drawing>
          <wp:inline distT="0" distB="0" distL="0" distR="0">
            <wp:extent cx="5759450" cy="3154680"/>
            <wp:effectExtent l="0" t="0" r="0" b="7620"/>
            <wp:docPr id="1402222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222165" name="图片 1"/>
                    <pic:cNvPicPr>
                      <a:picLocks noChangeAspect="1"/>
                    </pic:cNvPicPr>
                  </pic:nvPicPr>
                  <pic:blipFill>
                    <a:blip r:embed="rId18"/>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（2）进入后台后点击基础数据下的项目类型进入项目类型页面</w:t>
      </w:r>
    </w:p>
    <w:p>
      <w:pPr>
        <w:pStyle w:val="5"/>
        <w:spacing w:before="156"/>
        <w:ind w:firstLine="480"/>
        <w:rPr>
          <w:rFonts w:hint="eastAsia"/>
        </w:rPr>
      </w:pPr>
      <w:r>
        <w:rPr>
          <w:rFonts w:hint="eastAsia" w:ascii="宋体" w:hAnsi="宋体"/>
          <w:sz w:val="28"/>
          <w:szCs w:val="28"/>
        </w:rPr>
        <w:t>在项目类型页面可以对项目级别、项目类型、项目分类进行管理，点击相应按钮进入对应页面。</w:t>
      </w:r>
    </w:p>
    <w:p>
      <w:pPr>
        <w:pStyle w:val="5"/>
        <w:spacing w:before="156"/>
        <w:ind w:firstLine="0" w:firstLineChars="0"/>
        <w:jc w:val="center"/>
      </w:pPr>
      <w:r>
        <w:drawing>
          <wp:inline distT="0" distB="0" distL="0" distR="0">
            <wp:extent cx="5759450" cy="3154680"/>
            <wp:effectExtent l="0" t="0" r="0" b="7620"/>
            <wp:docPr id="9678413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841353" name="图片 1"/>
                    <pic:cNvPicPr>
                      <a:picLocks noChangeAspect="1"/>
                    </pic:cNvPicPr>
                  </pic:nvPicPr>
                  <pic:blipFill>
                    <a:blip r:embed="rId19"/>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（3）新建项目级别、项目分类</w:t>
      </w:r>
    </w:p>
    <w:p>
      <w:pPr>
        <w:pStyle w:val="5"/>
        <w:spacing w:before="156"/>
        <w:ind w:firstLine="560"/>
        <w:rPr>
          <w:rFonts w:ascii="宋体" w:hAnsi="宋体"/>
          <w:sz w:val="28"/>
          <w:szCs w:val="28"/>
        </w:rPr>
      </w:pPr>
      <w:r>
        <w:rPr>
          <w:rFonts w:hint="eastAsia" w:ascii="宋体" w:hAnsi="宋体"/>
          <w:sz w:val="28"/>
          <w:szCs w:val="28"/>
        </w:rPr>
        <w:t>新建项目类型需要首先建立项目类型的级别，分类。</w:t>
      </w:r>
    </w:p>
    <w:p>
      <w:pPr>
        <w:pStyle w:val="5"/>
        <w:spacing w:before="156"/>
        <w:ind w:firstLine="560"/>
        <w:rPr>
          <w:rFonts w:ascii="宋体" w:hAnsi="宋体"/>
          <w:sz w:val="28"/>
          <w:szCs w:val="28"/>
        </w:rPr>
      </w:pPr>
      <w:r>
        <w:rPr>
          <w:rFonts w:hint="eastAsia" w:ascii="宋体" w:hAnsi="宋体"/>
          <w:sz w:val="28"/>
          <w:szCs w:val="28"/>
        </w:rPr>
        <w:t>点击</w:t>
      </w:r>
      <w:r>
        <w:rPr>
          <w:rFonts w:hint="eastAsia" w:ascii="宋体" w:hAnsi="宋体"/>
          <w:sz w:val="28"/>
          <w:szCs w:val="28"/>
        </w:rPr>
        <w:t xml:space="preserve"> “级别管理”</w:t>
      </w:r>
      <w:r>
        <w:rPr>
          <w:rFonts w:hint="eastAsia" w:ascii="宋体" w:hAnsi="宋体"/>
          <w:sz w:val="28"/>
          <w:szCs w:val="28"/>
        </w:rPr>
        <w:t>按钮，进入级别管理页面，可以对级别进行增、删、改</w:t>
      </w:r>
      <w:r>
        <w:rPr>
          <w:rFonts w:hint="eastAsia" w:ascii="宋体" w:hAnsi="宋体"/>
          <w:sz w:val="28"/>
          <w:szCs w:val="28"/>
        </w:rPr>
        <w:t>。</w:t>
      </w:r>
    </w:p>
    <w:p>
      <w:pPr>
        <w:pStyle w:val="5"/>
        <w:spacing w:before="156"/>
        <w:ind w:firstLine="0" w:firstLineChars="0"/>
        <w:jc w:val="center"/>
      </w:pPr>
      <w:r>
        <w:drawing>
          <wp:inline distT="0" distB="0" distL="0" distR="0">
            <wp:extent cx="5759450" cy="3154680"/>
            <wp:effectExtent l="0" t="0" r="0" b="7620"/>
            <wp:docPr id="94572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72962" name="图片 1"/>
                    <pic:cNvPicPr>
                      <a:picLocks noChangeAspect="1"/>
                    </pic:cNvPicPr>
                  </pic:nvPicPr>
                  <pic:blipFill>
                    <a:blip r:embed="rId20"/>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点击新增级别，输入级别名称后即可新增项目级别。</w:t>
      </w:r>
    </w:p>
    <w:p>
      <w:pPr>
        <w:pStyle w:val="5"/>
        <w:spacing w:before="156"/>
        <w:ind w:firstLine="0" w:firstLineChars="0"/>
        <w:jc w:val="center"/>
      </w:pPr>
      <w:r>
        <w:drawing>
          <wp:inline distT="0" distB="0" distL="0" distR="0">
            <wp:extent cx="5759450" cy="3154680"/>
            <wp:effectExtent l="0" t="0" r="0" b="7620"/>
            <wp:docPr id="126034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3469" name="图片 1"/>
                    <pic:cNvPicPr>
                      <a:picLocks noChangeAspect="1"/>
                    </pic:cNvPicPr>
                  </pic:nvPicPr>
                  <pic:blipFill>
                    <a:blip r:embed="rId21"/>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新增项目分类的步骤同新增项目级别。</w:t>
      </w:r>
    </w:p>
    <w:p>
      <w:pPr>
        <w:pStyle w:val="5"/>
        <w:spacing w:before="156"/>
        <w:ind w:firstLine="560"/>
        <w:rPr>
          <w:rFonts w:ascii="宋体" w:hAnsi="宋体"/>
          <w:sz w:val="28"/>
          <w:szCs w:val="28"/>
        </w:rPr>
      </w:pPr>
      <w:r>
        <w:rPr>
          <w:rFonts w:hint="eastAsia" w:ascii="宋体" w:hAnsi="宋体"/>
          <w:sz w:val="28"/>
          <w:szCs w:val="28"/>
        </w:rPr>
        <w:t>（4）新建项目类型</w:t>
      </w:r>
    </w:p>
    <w:p>
      <w:pPr>
        <w:pStyle w:val="5"/>
        <w:spacing w:before="156"/>
        <w:ind w:firstLine="560"/>
        <w:rPr>
          <w:rFonts w:ascii="宋体" w:hAnsi="宋体"/>
          <w:sz w:val="28"/>
          <w:szCs w:val="28"/>
        </w:rPr>
      </w:pPr>
      <w:r>
        <w:rPr>
          <w:rFonts w:hint="eastAsia" w:ascii="宋体" w:hAnsi="宋体"/>
          <w:sz w:val="28"/>
          <w:szCs w:val="28"/>
        </w:rPr>
        <w:t>点击新建项目类型，进入新建项目类型的页面</w:t>
      </w:r>
      <w:r>
        <w:rPr>
          <w:rFonts w:hint="eastAsia" w:ascii="宋体" w:hAnsi="宋体"/>
          <w:sz w:val="28"/>
          <w:szCs w:val="28"/>
        </w:rPr>
        <w:t>，按页面提示内容填写项目类型相关信息，点击“提交”按钮进行保存。</w:t>
      </w:r>
    </w:p>
    <w:p>
      <w:pPr>
        <w:pStyle w:val="5"/>
        <w:spacing w:before="156"/>
        <w:ind w:firstLine="0" w:firstLineChars="0"/>
        <w:jc w:val="center"/>
      </w:pPr>
      <w:r>
        <w:drawing>
          <wp:inline distT="0" distB="0" distL="0" distR="0">
            <wp:extent cx="5759450" cy="3154680"/>
            <wp:effectExtent l="0" t="0" r="0" b="7620"/>
            <wp:docPr id="8554107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410713" name="图片 1"/>
                    <pic:cNvPicPr>
                      <a:picLocks noChangeAspect="1"/>
                    </pic:cNvPicPr>
                  </pic:nvPicPr>
                  <pic:blipFill>
                    <a:blip r:embed="rId22"/>
                    <a:stretch>
                      <a:fillRect/>
                    </a:stretch>
                  </pic:blipFill>
                  <pic:spPr>
                    <a:xfrm>
                      <a:off x="0" y="0"/>
                      <a:ext cx="5759450" cy="3154680"/>
                    </a:xfrm>
                    <a:prstGeom prst="rect">
                      <a:avLst/>
                    </a:prstGeom>
                  </pic:spPr>
                </pic:pic>
              </a:graphicData>
            </a:graphic>
          </wp:inline>
        </w:drawing>
      </w:r>
    </w:p>
    <w:p>
      <w:pPr>
        <w:pStyle w:val="5"/>
        <w:spacing w:before="156"/>
        <w:ind w:firstLine="0" w:firstLineChars="0"/>
        <w:rPr>
          <w:rFonts w:hint="eastAsia" w:ascii="宋体" w:hAnsi="宋体"/>
          <w:sz w:val="28"/>
          <w:szCs w:val="28"/>
        </w:rPr>
      </w:pPr>
      <w:r>
        <w:rPr>
          <w:rFonts w:hint="eastAsia" w:ascii="宋体" w:hAnsi="宋体"/>
          <w:sz w:val="28"/>
          <w:szCs w:val="28"/>
        </w:rPr>
        <w:t>填写内容如下：</w:t>
      </w:r>
    </w:p>
    <w:p>
      <w:pPr>
        <w:pStyle w:val="5"/>
        <w:spacing w:before="156"/>
        <w:ind w:firstLine="560"/>
        <w:rPr>
          <w:rFonts w:ascii="宋体" w:hAnsi="宋体"/>
          <w:sz w:val="28"/>
          <w:szCs w:val="28"/>
        </w:rPr>
      </w:pPr>
      <w:r>
        <w:rPr>
          <w:rFonts w:hint="eastAsia" w:ascii="宋体" w:hAnsi="宋体"/>
          <w:sz w:val="28"/>
          <w:szCs w:val="28"/>
        </w:rPr>
        <w:t>输入项目类型名称</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选择申报限制（只选教师：学生</w:t>
      </w:r>
      <w:r>
        <w:rPr>
          <w:rFonts w:hint="eastAsia" w:ascii="宋体" w:hAnsi="宋体"/>
          <w:sz w:val="28"/>
          <w:szCs w:val="28"/>
        </w:rPr>
        <w:t>角色</w:t>
      </w:r>
      <w:r>
        <w:rPr>
          <w:rFonts w:hint="eastAsia" w:ascii="宋体" w:hAnsi="宋体"/>
          <w:sz w:val="28"/>
          <w:szCs w:val="28"/>
        </w:rPr>
        <w:t>不能申报。只选学生：教师</w:t>
      </w:r>
      <w:r>
        <w:rPr>
          <w:rFonts w:hint="eastAsia" w:ascii="宋体" w:hAnsi="宋体"/>
          <w:sz w:val="28"/>
          <w:szCs w:val="28"/>
        </w:rPr>
        <w:t>角色</w:t>
      </w:r>
      <w:r>
        <w:rPr>
          <w:rFonts w:hint="eastAsia" w:ascii="宋体" w:hAnsi="宋体"/>
          <w:sz w:val="28"/>
          <w:szCs w:val="28"/>
        </w:rPr>
        <w:t>不能申报。全选：都可以进行申报）</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选择项目类型分类</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选择项目级别</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一次性评审（选择是，则项目类型会在一轮评审之后通过，不会有后续的中期，结题）</w:t>
      </w:r>
      <w:r>
        <w:rPr>
          <w:rFonts w:hint="eastAsia" w:ascii="宋体" w:hAnsi="宋体"/>
          <w:sz w:val="28"/>
          <w:szCs w:val="28"/>
        </w:rPr>
        <w:t>；</w:t>
      </w:r>
    </w:p>
    <w:p>
      <w:pPr>
        <w:pStyle w:val="5"/>
        <w:spacing w:before="156"/>
        <w:ind w:firstLine="560"/>
        <w:rPr>
          <w:rFonts w:hint="eastAsia" w:ascii="宋体" w:hAnsi="宋体"/>
          <w:sz w:val="28"/>
          <w:szCs w:val="28"/>
        </w:rPr>
      </w:pPr>
      <w:r>
        <w:rPr>
          <w:rFonts w:hint="eastAsia" w:ascii="宋体" w:hAnsi="宋体"/>
          <w:sz w:val="28"/>
          <w:szCs w:val="28"/>
        </w:rPr>
        <w:t>编号前缀（项目会自动生成项目编号，项目编号的规则为：编号前缀</w:t>
      </w:r>
      <w:r>
        <w:rPr>
          <w:rFonts w:ascii="宋体" w:hAnsi="宋体"/>
          <w:sz w:val="28"/>
          <w:szCs w:val="28"/>
        </w:rPr>
        <w:t>+年度+3位系统编号）</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建设期限（选择本类型项目建设的期限，此期限对项目无影响）</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项目成员（开关开启后可设置项目成员信息，关闭后无需设置成员信息）。项目成员信息包括：项目成员人数（可以设置共同参与项目人数，最小到最大）、成员信息说明；支持自定义成员信息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同类型下申报项目的数量</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各阶段得分设置以及封面</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点击</w:t>
      </w:r>
      <w:r>
        <w:rPr>
          <w:rFonts w:hint="eastAsia" w:ascii="宋体" w:hAnsi="宋体"/>
          <w:sz w:val="28"/>
          <w:szCs w:val="28"/>
        </w:rPr>
        <w:t>“提交”</w:t>
      </w:r>
      <w:r>
        <w:rPr>
          <w:rFonts w:hint="eastAsia" w:ascii="宋体" w:hAnsi="宋体"/>
          <w:sz w:val="28"/>
          <w:szCs w:val="28"/>
        </w:rPr>
        <w:t>完成项目类型的建立，建立项目类型后就可以建立相应的阶段任务了。</w:t>
      </w:r>
    </w:p>
    <w:p>
      <w:pPr>
        <w:pStyle w:val="31"/>
        <w:spacing w:before="156"/>
      </w:pPr>
      <w:r>
        <w:rPr>
          <w:rFonts w:hint="eastAsia"/>
        </w:rPr>
        <w:t>创建在线填报模板</w:t>
      </w:r>
    </w:p>
    <w:p>
      <w:pPr>
        <w:pStyle w:val="5"/>
        <w:spacing w:before="156"/>
        <w:ind w:firstLine="560"/>
        <w:rPr>
          <w:rFonts w:ascii="宋体" w:hAnsi="宋体"/>
          <w:sz w:val="28"/>
          <w:szCs w:val="28"/>
        </w:rPr>
      </w:pPr>
      <w:r>
        <w:rPr>
          <w:rFonts w:hint="eastAsia" w:ascii="宋体" w:hAnsi="宋体"/>
          <w:sz w:val="28"/>
          <w:szCs w:val="28"/>
        </w:rPr>
        <w:t>系统支持在线填报申报书和上传申报书两种方式，当需要在线填报申报书时，需要创建在线填报的模板。</w:t>
      </w:r>
    </w:p>
    <w:p>
      <w:pPr>
        <w:pStyle w:val="5"/>
        <w:spacing w:before="156"/>
        <w:ind w:firstLine="560"/>
        <w:rPr>
          <w:rFonts w:ascii="宋体" w:hAnsi="宋体"/>
          <w:sz w:val="28"/>
          <w:szCs w:val="28"/>
        </w:rPr>
      </w:pPr>
      <w:r>
        <w:rPr>
          <w:rFonts w:hint="eastAsia" w:ascii="宋体" w:hAnsi="宋体"/>
          <w:sz w:val="28"/>
          <w:szCs w:val="28"/>
        </w:rPr>
        <w:t>创建填报模板步骤如下：</w:t>
      </w:r>
    </w:p>
    <w:p>
      <w:pPr>
        <w:pStyle w:val="5"/>
        <w:spacing w:before="156"/>
        <w:ind w:firstLine="560"/>
        <w:rPr>
          <w:rFonts w:ascii="宋体" w:hAnsi="宋体"/>
          <w:sz w:val="28"/>
          <w:szCs w:val="28"/>
        </w:rPr>
      </w:pPr>
      <w:r>
        <w:rPr>
          <w:rFonts w:hint="eastAsia" w:ascii="宋体" w:hAnsi="宋体"/>
          <w:sz w:val="28"/>
          <w:szCs w:val="28"/>
        </w:rPr>
        <w:t>（1）</w:t>
      </w:r>
      <w:r>
        <w:rPr>
          <w:rFonts w:hint="eastAsia" w:ascii="宋体" w:hAnsi="宋体"/>
          <w:sz w:val="28"/>
          <w:szCs w:val="28"/>
        </w:rPr>
        <w:t>新建</w:t>
      </w:r>
      <w:r>
        <w:rPr>
          <w:rFonts w:hint="eastAsia" w:ascii="宋体" w:hAnsi="宋体"/>
          <w:sz w:val="28"/>
          <w:szCs w:val="28"/>
        </w:rPr>
        <w:t>填报模板，点击右上角的“新建公文模板”按钮</w:t>
      </w:r>
      <w:r>
        <w:rPr>
          <w:rFonts w:hint="eastAsia" w:ascii="宋体" w:hAnsi="宋体"/>
          <w:sz w:val="28"/>
          <w:szCs w:val="28"/>
        </w:rPr>
        <w:t>，进入</w:t>
      </w:r>
      <w:r>
        <w:rPr>
          <w:rFonts w:hint="eastAsia" w:ascii="宋体" w:hAnsi="宋体"/>
          <w:sz w:val="28"/>
          <w:szCs w:val="28"/>
        </w:rPr>
        <w:t>新建</w:t>
      </w:r>
      <w:r>
        <w:rPr>
          <w:rFonts w:hint="eastAsia" w:ascii="宋体" w:hAnsi="宋体"/>
          <w:sz w:val="28"/>
          <w:szCs w:val="28"/>
        </w:rPr>
        <w:t>页面</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填写模板名称，</w:t>
      </w:r>
      <w:r>
        <w:rPr>
          <w:rFonts w:hint="eastAsia" w:ascii="宋体" w:hAnsi="宋体"/>
          <w:sz w:val="28"/>
          <w:szCs w:val="28"/>
        </w:rPr>
        <w:t>选择模板使用阶段，选择适用的项目类型</w:t>
      </w:r>
      <w:r>
        <w:rPr>
          <w:rFonts w:hint="eastAsia" w:ascii="宋体" w:hAnsi="宋体"/>
          <w:sz w:val="28"/>
          <w:szCs w:val="28"/>
        </w:rPr>
        <w:t>，设置完成后点击</w:t>
      </w:r>
      <w:r>
        <w:rPr>
          <w:rFonts w:hint="eastAsia" w:ascii="宋体" w:hAnsi="宋体"/>
          <w:sz w:val="28"/>
          <w:szCs w:val="28"/>
        </w:rPr>
        <w:t>“</w:t>
      </w:r>
      <w:r>
        <w:rPr>
          <w:rFonts w:hint="eastAsia" w:ascii="宋体" w:hAnsi="宋体"/>
          <w:sz w:val="28"/>
          <w:szCs w:val="28"/>
        </w:rPr>
        <w:t>下一步</w:t>
      </w:r>
      <w:r>
        <w:rPr>
          <w:rFonts w:hint="eastAsia" w:ascii="宋体" w:hAnsi="宋体"/>
          <w:sz w:val="28"/>
          <w:szCs w:val="28"/>
        </w:rPr>
        <w:t>”。</w:t>
      </w:r>
    </w:p>
    <w:p>
      <w:pPr>
        <w:pStyle w:val="5"/>
        <w:spacing w:before="156"/>
        <w:ind w:firstLine="0" w:firstLineChars="0"/>
        <w:jc w:val="center"/>
        <w:rPr>
          <w:rFonts w:hint="eastAsia" w:ascii="宋体" w:hAnsi="宋体"/>
          <w:sz w:val="28"/>
          <w:szCs w:val="28"/>
        </w:rPr>
      </w:pPr>
      <w:r>
        <w:rPr>
          <w:rFonts w:hint="eastAsia" w:ascii="宋体" w:hAnsi="宋体"/>
          <w:sz w:val="28"/>
          <w:szCs w:val="28"/>
        </w:rPr>
        <w:drawing>
          <wp:inline distT="0" distB="0" distL="0" distR="0">
            <wp:extent cx="5759450" cy="1665605"/>
            <wp:effectExtent l="0" t="0" r="6350" b="0"/>
            <wp:docPr id="12563339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333915" name="图片 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59450" cy="1665605"/>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w:t>
      </w:r>
      <w:r>
        <w:rPr>
          <w:rFonts w:hint="eastAsia" w:ascii="宋体" w:hAnsi="宋体"/>
          <w:sz w:val="28"/>
          <w:szCs w:val="28"/>
        </w:rPr>
        <w:t>2</w:t>
      </w:r>
      <w:r>
        <w:rPr>
          <w:rFonts w:hint="eastAsia" w:ascii="宋体" w:hAnsi="宋体"/>
          <w:sz w:val="28"/>
          <w:szCs w:val="28"/>
        </w:rPr>
        <w:t>）设置</w:t>
      </w:r>
      <w:r>
        <w:rPr>
          <w:rFonts w:hint="eastAsia" w:ascii="宋体" w:hAnsi="宋体"/>
          <w:sz w:val="28"/>
          <w:szCs w:val="28"/>
        </w:rPr>
        <w:t>在线填报</w:t>
      </w:r>
      <w:r>
        <w:rPr>
          <w:rFonts w:hint="eastAsia" w:ascii="宋体" w:hAnsi="宋体"/>
          <w:sz w:val="28"/>
          <w:szCs w:val="28"/>
        </w:rPr>
        <w:t>模板</w:t>
      </w:r>
      <w:r>
        <w:rPr>
          <w:rFonts w:hint="eastAsia" w:ascii="宋体" w:hAnsi="宋体"/>
          <w:sz w:val="28"/>
          <w:szCs w:val="28"/>
        </w:rPr>
        <w:t>。</w:t>
      </w:r>
    </w:p>
    <w:p>
      <w:pPr>
        <w:pStyle w:val="5"/>
        <w:spacing w:before="156"/>
        <w:ind w:firstLine="0" w:firstLineChars="0"/>
        <w:jc w:val="center"/>
        <w:rPr>
          <w:rFonts w:hint="eastAsia" w:ascii="宋体" w:hAnsi="宋体"/>
          <w:sz w:val="28"/>
          <w:szCs w:val="28"/>
        </w:rPr>
      </w:pPr>
      <w:r>
        <w:rPr>
          <w:rFonts w:hint="eastAsia" w:ascii="宋体" w:hAnsi="宋体"/>
          <w:sz w:val="28"/>
          <w:szCs w:val="28"/>
        </w:rPr>
        <w:drawing>
          <wp:inline distT="0" distB="0" distL="0" distR="0">
            <wp:extent cx="5759450" cy="3633470"/>
            <wp:effectExtent l="0" t="0" r="6350" b="0"/>
            <wp:docPr id="19132796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79615" name="图片 4"/>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9450" cy="363347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支持自定义设置模板，点击添加自定义控件，可供选择的控件有：</w:t>
      </w:r>
    </w:p>
    <w:p>
      <w:pPr>
        <w:pStyle w:val="5"/>
        <w:spacing w:before="156"/>
        <w:ind w:firstLine="560"/>
        <w:rPr>
          <w:rFonts w:ascii="宋体" w:hAnsi="宋体"/>
          <w:sz w:val="28"/>
          <w:szCs w:val="28"/>
        </w:rPr>
      </w:pPr>
      <w:r>
        <w:rPr>
          <w:rFonts w:hint="eastAsia" w:ascii="宋体" w:hAnsi="宋体"/>
          <w:sz w:val="28"/>
          <w:szCs w:val="28"/>
        </w:rPr>
        <w:t>分栏标题：用于划分不同信息，将所填信息分类</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文本输入框：单行的输入框，用于收集标题类简短的信息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单选菜单：设置单选按钮，用于在多个选项中选择其中之一的情况</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富文本输入框：富文本的输入框，用于收集复杂类型的信息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链接：用于管理员设置链接信息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日期：用于选择年月日的日期信息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上传附件：用于上传本地的文件，可限制文件类型、数量</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上传图片：用于上传本地的图片</w:t>
      </w:r>
      <w:r>
        <w:rPr>
          <w:rFonts w:hint="eastAsia" w:ascii="宋体" w:hAnsi="宋体"/>
          <w:sz w:val="28"/>
          <w:szCs w:val="28"/>
        </w:rPr>
        <w:t>。</w:t>
      </w:r>
    </w:p>
    <w:p>
      <w:pPr>
        <w:pStyle w:val="5"/>
        <w:spacing w:before="156"/>
        <w:ind w:firstLine="0" w:firstLineChars="0"/>
        <w:jc w:val="center"/>
        <w:rPr>
          <w:rFonts w:ascii="宋体" w:hAnsi="宋体"/>
          <w:sz w:val="28"/>
          <w:szCs w:val="28"/>
        </w:rPr>
      </w:pPr>
      <w:r>
        <w:rPr>
          <w:rFonts w:hint="eastAsia" w:ascii="宋体" w:hAnsi="宋体"/>
          <w:sz w:val="28"/>
          <w:szCs w:val="28"/>
        </w:rPr>
        <w:drawing>
          <wp:inline distT="0" distB="0" distL="0" distR="0">
            <wp:extent cx="5759450" cy="2006600"/>
            <wp:effectExtent l="0" t="0" r="6350" b="0"/>
            <wp:docPr id="69545860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458607" name="图片 5"/>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59450" cy="200660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（3）进行模板应用。</w:t>
      </w:r>
    </w:p>
    <w:p>
      <w:pPr>
        <w:pStyle w:val="5"/>
        <w:spacing w:before="156"/>
        <w:ind w:firstLine="560"/>
        <w:rPr>
          <w:rFonts w:hint="eastAsia" w:ascii="宋体" w:hAnsi="宋体"/>
          <w:sz w:val="28"/>
          <w:szCs w:val="28"/>
        </w:rPr>
      </w:pPr>
      <w:r>
        <w:rPr>
          <w:rFonts w:hint="eastAsia" w:ascii="宋体" w:hAnsi="宋体"/>
          <w:sz w:val="28"/>
          <w:szCs w:val="28"/>
        </w:rPr>
        <w:t>返回</w:t>
      </w:r>
      <w:r>
        <w:rPr>
          <w:rFonts w:hint="eastAsia" w:ascii="宋体" w:hAnsi="宋体"/>
          <w:sz w:val="28"/>
          <w:szCs w:val="28"/>
        </w:rPr>
        <w:t>在线填报模板列表</w:t>
      </w:r>
      <w:r>
        <w:rPr>
          <w:rFonts w:hint="eastAsia" w:ascii="宋体" w:hAnsi="宋体"/>
          <w:sz w:val="28"/>
          <w:szCs w:val="28"/>
        </w:rPr>
        <w:t>页面后，点击操作列的</w:t>
      </w:r>
      <w:r>
        <w:rPr>
          <w:rFonts w:hint="eastAsia" w:ascii="宋体" w:hAnsi="宋体"/>
          <w:sz w:val="28"/>
          <w:szCs w:val="28"/>
        </w:rPr>
        <w:t>“</w:t>
      </w:r>
      <w:r>
        <w:rPr>
          <w:rFonts w:hint="eastAsia" w:ascii="宋体" w:hAnsi="宋体"/>
          <w:sz w:val="28"/>
          <w:szCs w:val="28"/>
        </w:rPr>
        <w:t>应用</w:t>
      </w:r>
      <w:r>
        <w:rPr>
          <w:rFonts w:hint="eastAsia" w:ascii="宋体" w:hAnsi="宋体"/>
          <w:sz w:val="28"/>
          <w:szCs w:val="28"/>
        </w:rPr>
        <w:t>”按钮</w:t>
      </w:r>
      <w:r>
        <w:rPr>
          <w:rFonts w:hint="eastAsia" w:ascii="宋体" w:hAnsi="宋体"/>
          <w:sz w:val="28"/>
          <w:szCs w:val="28"/>
        </w:rPr>
        <w:t>，创建好的</w:t>
      </w:r>
      <w:r>
        <w:rPr>
          <w:rFonts w:hint="eastAsia" w:ascii="宋体" w:hAnsi="宋体"/>
          <w:sz w:val="28"/>
          <w:szCs w:val="28"/>
        </w:rPr>
        <w:t>公文模板</w:t>
      </w:r>
      <w:r>
        <w:rPr>
          <w:rFonts w:hint="eastAsia" w:ascii="宋体" w:hAnsi="宋体"/>
          <w:sz w:val="28"/>
          <w:szCs w:val="28"/>
        </w:rPr>
        <w:t>就应用了，在项目人员</w:t>
      </w:r>
      <w:r>
        <w:rPr>
          <w:rFonts w:hint="eastAsia" w:ascii="宋体" w:hAnsi="宋体"/>
          <w:sz w:val="28"/>
          <w:szCs w:val="28"/>
        </w:rPr>
        <w:t>申报</w:t>
      </w:r>
      <w:r>
        <w:rPr>
          <w:rFonts w:hint="eastAsia" w:ascii="宋体" w:hAnsi="宋体"/>
          <w:sz w:val="28"/>
          <w:szCs w:val="28"/>
        </w:rPr>
        <w:t>时，选择此</w:t>
      </w:r>
      <w:r>
        <w:rPr>
          <w:rFonts w:hint="eastAsia" w:ascii="宋体" w:hAnsi="宋体"/>
          <w:sz w:val="28"/>
          <w:szCs w:val="28"/>
        </w:rPr>
        <w:t>模板对应的项目类型和阶段任务</w:t>
      </w:r>
      <w:r>
        <w:rPr>
          <w:rFonts w:hint="eastAsia" w:ascii="宋体" w:hAnsi="宋体"/>
          <w:sz w:val="28"/>
          <w:szCs w:val="28"/>
        </w:rPr>
        <w:t>时，将按照该设置的信息模板填写对应信息。</w:t>
      </w:r>
    </w:p>
    <w:p>
      <w:pPr>
        <w:pStyle w:val="5"/>
        <w:spacing w:before="156"/>
        <w:ind w:firstLine="560"/>
        <w:rPr>
          <w:rFonts w:ascii="宋体" w:hAnsi="宋体"/>
          <w:sz w:val="28"/>
          <w:szCs w:val="28"/>
        </w:rPr>
      </w:pPr>
      <w:r>
        <w:rPr>
          <w:rFonts w:hint="eastAsia" w:ascii="宋体" w:hAnsi="宋体"/>
          <w:sz w:val="28"/>
          <w:szCs w:val="28"/>
        </w:rPr>
        <w:t>（4）进行打印设置。</w:t>
      </w:r>
    </w:p>
    <w:p>
      <w:pPr>
        <w:pStyle w:val="5"/>
        <w:spacing w:before="156"/>
        <w:ind w:firstLine="560"/>
        <w:rPr>
          <w:rFonts w:ascii="宋体" w:hAnsi="宋体"/>
          <w:sz w:val="28"/>
          <w:szCs w:val="28"/>
        </w:rPr>
      </w:pPr>
      <w:r>
        <w:rPr>
          <w:rFonts w:ascii="宋体" w:hAnsi="宋体"/>
          <w:sz w:val="28"/>
          <w:szCs w:val="28"/>
        </w:rPr>
        <w:t>创建完模板后，在列表的操作区选择</w:t>
      </w:r>
      <w:r>
        <w:rPr>
          <w:rFonts w:hint="eastAsia" w:ascii="宋体" w:hAnsi="宋体"/>
          <w:sz w:val="28"/>
          <w:szCs w:val="28"/>
        </w:rPr>
        <w:t>“</w:t>
      </w:r>
      <w:r>
        <w:rPr>
          <w:rFonts w:ascii="宋体" w:hAnsi="宋体"/>
          <w:sz w:val="28"/>
          <w:szCs w:val="28"/>
        </w:rPr>
        <w:t>打印设置</w:t>
      </w:r>
      <w:r>
        <w:rPr>
          <w:rFonts w:hint="eastAsia" w:ascii="宋体" w:hAnsi="宋体"/>
          <w:sz w:val="28"/>
          <w:szCs w:val="28"/>
        </w:rPr>
        <w:t>”</w:t>
      </w:r>
      <w:r>
        <w:rPr>
          <w:rFonts w:ascii="宋体" w:hAnsi="宋体"/>
          <w:sz w:val="28"/>
          <w:szCs w:val="28"/>
        </w:rPr>
        <w:t>按钮，进入打印设置页面，填写模板打印名称，根据需要设置打印模板，比如“别名”、“水印”、“强制上边框”等内容；</w:t>
      </w:r>
    </w:p>
    <w:p>
      <w:pPr>
        <w:pStyle w:val="5"/>
        <w:spacing w:before="156"/>
        <w:ind w:firstLine="560"/>
        <w:rPr>
          <w:rFonts w:ascii="宋体" w:hAnsi="宋体"/>
          <w:sz w:val="28"/>
          <w:szCs w:val="28"/>
        </w:rPr>
      </w:pPr>
      <w:r>
        <w:rPr>
          <w:rFonts w:ascii="宋体" w:hAnsi="宋体"/>
          <w:sz w:val="28"/>
          <w:szCs w:val="28"/>
        </w:rPr>
        <w:t>下一步则需要制作打印模板并进行上传，只需要在模板对应位置输入控件的打印代码，进行保存即可。</w:t>
      </w:r>
    </w:p>
    <w:p>
      <w:pPr>
        <w:pStyle w:val="5"/>
        <w:spacing w:before="156"/>
        <w:ind w:firstLine="0" w:firstLineChars="0"/>
        <w:jc w:val="center"/>
        <w:rPr>
          <w:rFonts w:hint="eastAsia" w:ascii="宋体" w:hAnsi="宋体"/>
          <w:sz w:val="28"/>
          <w:szCs w:val="28"/>
        </w:rPr>
      </w:pPr>
      <w:r>
        <w:rPr>
          <w:rFonts w:hint="eastAsia" w:ascii="宋体" w:hAnsi="宋体"/>
          <w:sz w:val="28"/>
          <w:szCs w:val="28"/>
        </w:rPr>
        <w:drawing>
          <wp:inline distT="0" distB="0" distL="0" distR="0">
            <wp:extent cx="5759450" cy="6387465"/>
            <wp:effectExtent l="0" t="0" r="6350" b="635"/>
            <wp:docPr id="20679106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0657" name="图片 7"/>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9450" cy="6387465"/>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（5）其他操作。</w:t>
      </w:r>
    </w:p>
    <w:p>
      <w:pPr>
        <w:pStyle w:val="5"/>
        <w:spacing w:before="156"/>
        <w:ind w:left="923" w:firstLine="0" w:firstLineChars="0"/>
        <w:rPr>
          <w:rFonts w:ascii="宋体" w:hAnsi="宋体"/>
          <w:sz w:val="28"/>
          <w:szCs w:val="28"/>
        </w:rPr>
      </w:pPr>
      <w:r>
        <w:rPr>
          <w:rFonts w:ascii="宋体" w:hAnsi="宋体"/>
          <w:sz w:val="28"/>
          <w:szCs w:val="28"/>
        </w:rPr>
        <w:t>复制：当相同项目类型的模板差别不大时，可以通过“复制”功能进行复制，然后再进行编辑微调即可快速搭建新的模板；</w:t>
      </w:r>
    </w:p>
    <w:p>
      <w:pPr>
        <w:pStyle w:val="5"/>
        <w:spacing w:before="156"/>
        <w:ind w:left="923" w:firstLine="0" w:firstLineChars="0"/>
        <w:rPr>
          <w:rFonts w:ascii="宋体" w:hAnsi="宋体"/>
          <w:sz w:val="28"/>
          <w:szCs w:val="28"/>
        </w:rPr>
      </w:pPr>
      <w:r>
        <w:rPr>
          <w:rFonts w:ascii="宋体" w:hAnsi="宋体"/>
          <w:sz w:val="28"/>
          <w:szCs w:val="28"/>
        </w:rPr>
        <w:t>编辑：进行模板内容的修改，按提示修改即可；</w:t>
      </w:r>
    </w:p>
    <w:p>
      <w:pPr>
        <w:pStyle w:val="5"/>
        <w:spacing w:before="156"/>
        <w:ind w:left="923" w:firstLine="0" w:firstLineChars="0"/>
        <w:rPr>
          <w:rFonts w:ascii="宋体" w:hAnsi="宋体"/>
          <w:sz w:val="28"/>
          <w:szCs w:val="28"/>
        </w:rPr>
      </w:pPr>
      <w:r>
        <w:rPr>
          <w:rFonts w:ascii="宋体" w:hAnsi="宋体"/>
          <w:sz w:val="28"/>
          <w:szCs w:val="28"/>
        </w:rPr>
        <w:t>预览：可以通过预览功能查看在线填报的效果；</w:t>
      </w:r>
    </w:p>
    <w:p>
      <w:pPr>
        <w:pStyle w:val="5"/>
        <w:spacing w:before="156"/>
        <w:ind w:left="923" w:firstLine="0" w:firstLineChars="0"/>
        <w:rPr>
          <w:rFonts w:hint="eastAsia" w:ascii="宋体" w:hAnsi="宋体"/>
          <w:sz w:val="28"/>
          <w:szCs w:val="28"/>
        </w:rPr>
      </w:pPr>
      <w:r>
        <w:rPr>
          <w:rFonts w:ascii="宋体" w:hAnsi="宋体"/>
          <w:sz w:val="28"/>
          <w:szCs w:val="28"/>
        </w:rPr>
        <w:t>删除：可以删除在线填报模板，但是已经被引用的模板不允许删除</w:t>
      </w:r>
      <w:r>
        <w:rPr>
          <w:rFonts w:hint="eastAsia" w:ascii="宋体" w:hAnsi="宋体"/>
          <w:sz w:val="28"/>
          <w:szCs w:val="28"/>
        </w:rPr>
        <w:t>。</w:t>
      </w:r>
    </w:p>
    <w:p>
      <w:pPr>
        <w:pStyle w:val="5"/>
        <w:spacing w:before="156"/>
        <w:ind w:firstLine="198" w:firstLineChars="71"/>
        <w:rPr>
          <w:rFonts w:hint="eastAsia" w:ascii="宋体" w:hAnsi="宋体"/>
          <w:sz w:val="28"/>
          <w:szCs w:val="28"/>
        </w:rPr>
      </w:pPr>
    </w:p>
    <w:p>
      <w:pPr>
        <w:pStyle w:val="31"/>
        <w:spacing w:before="156"/>
      </w:pPr>
      <w:bookmarkStart w:id="16" w:name="_Toc172568134"/>
      <w:bookmarkStart w:id="17" w:name="新建立项任务"/>
      <w:r>
        <w:rPr>
          <w:rFonts w:hint="eastAsia"/>
        </w:rPr>
        <w:t>新建立项任务</w:t>
      </w:r>
      <w:bookmarkEnd w:id="16"/>
      <w:bookmarkEnd w:id="17"/>
    </w:p>
    <w:p>
      <w:pPr>
        <w:pStyle w:val="5"/>
        <w:spacing w:before="156"/>
        <w:ind w:firstLine="560"/>
        <w:rPr>
          <w:rFonts w:ascii="宋体" w:hAnsi="宋体"/>
          <w:sz w:val="28"/>
          <w:szCs w:val="28"/>
        </w:rPr>
      </w:pPr>
      <w:r>
        <w:rPr>
          <w:rFonts w:hint="eastAsia" w:ascii="宋体" w:hAnsi="宋体"/>
          <w:sz w:val="28"/>
          <w:szCs w:val="28"/>
        </w:rPr>
        <w:t>（1）登录系统后在工作台点击立项管理，进入立项管理页面</w:t>
      </w:r>
      <w:r>
        <w:rPr>
          <w:rFonts w:hint="eastAsia" w:ascii="宋体" w:hAnsi="宋体"/>
          <w:sz w:val="28"/>
          <w:szCs w:val="28"/>
        </w:rPr>
        <w:t>。</w:t>
      </w:r>
    </w:p>
    <w:p>
      <w:pPr>
        <w:pStyle w:val="5"/>
        <w:spacing w:before="156"/>
        <w:ind w:firstLine="0" w:firstLineChars="0"/>
        <w:jc w:val="center"/>
      </w:pPr>
      <w:r>
        <w:drawing>
          <wp:inline distT="0" distB="0" distL="0" distR="0">
            <wp:extent cx="5759450" cy="2839720"/>
            <wp:effectExtent l="0" t="0" r="0" b="5080"/>
            <wp:docPr id="19908322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832259" name="图片 1"/>
                    <pic:cNvPicPr>
                      <a:picLocks noChangeAspect="1"/>
                    </pic:cNvPicPr>
                  </pic:nvPicPr>
                  <pic:blipFill>
                    <a:blip r:embed="rId27"/>
                    <a:srcRect b="9978"/>
                    <a:stretch>
                      <a:fillRect/>
                    </a:stretch>
                  </pic:blipFill>
                  <pic:spPr>
                    <a:xfrm>
                      <a:off x="0" y="0"/>
                      <a:ext cx="5759450" cy="2839916"/>
                    </a:xfrm>
                    <a:prstGeom prst="rect">
                      <a:avLst/>
                    </a:prstGeom>
                    <a:ln>
                      <a:noFill/>
                    </a:ln>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（2）点击</w:t>
      </w:r>
      <w:r>
        <w:rPr>
          <w:rFonts w:hint="eastAsia" w:ascii="宋体" w:hAnsi="宋体"/>
          <w:sz w:val="28"/>
          <w:szCs w:val="28"/>
        </w:rPr>
        <w:t>“新建立项任务”</w:t>
      </w:r>
      <w:r>
        <w:rPr>
          <w:rFonts w:hint="eastAsia" w:ascii="宋体" w:hAnsi="宋体"/>
          <w:sz w:val="28"/>
          <w:szCs w:val="28"/>
        </w:rPr>
        <w:t>按钮，进入新建立项任务的页面</w:t>
      </w:r>
      <w:r>
        <w:rPr>
          <w:rFonts w:hint="eastAsia" w:ascii="宋体" w:hAnsi="宋体"/>
          <w:sz w:val="28"/>
          <w:szCs w:val="28"/>
        </w:rPr>
        <w:t>。</w:t>
      </w:r>
    </w:p>
    <w:p>
      <w:pPr>
        <w:pStyle w:val="5"/>
        <w:spacing w:before="156"/>
        <w:ind w:firstLine="0" w:firstLineChars="0"/>
        <w:jc w:val="center"/>
      </w:pPr>
      <w:r>
        <w:drawing>
          <wp:inline distT="0" distB="0" distL="0" distR="0">
            <wp:extent cx="5759450" cy="3154680"/>
            <wp:effectExtent l="0" t="0" r="0" b="7620"/>
            <wp:docPr id="1459722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722881" name="图片 1"/>
                    <pic:cNvPicPr>
                      <a:picLocks noChangeAspect="1"/>
                    </pic:cNvPicPr>
                  </pic:nvPicPr>
                  <pic:blipFill>
                    <a:blip r:embed="rId28"/>
                    <a:stretch>
                      <a:fillRect/>
                    </a:stretch>
                  </pic:blipFill>
                  <pic:spPr>
                    <a:xfrm>
                      <a:off x="0" y="0"/>
                      <a:ext cx="5759450" cy="3154680"/>
                    </a:xfrm>
                    <a:prstGeom prst="rect">
                      <a:avLst/>
                    </a:prstGeom>
                  </pic:spPr>
                </pic:pic>
              </a:graphicData>
            </a:graphic>
          </wp:inline>
        </w:drawing>
      </w:r>
    </w:p>
    <w:p>
      <w:pPr>
        <w:pStyle w:val="5"/>
        <w:spacing w:before="156"/>
        <w:ind w:firstLine="0" w:firstLineChars="0"/>
        <w:jc w:val="center"/>
      </w:pPr>
      <w:r>
        <w:drawing>
          <wp:inline distT="0" distB="0" distL="0" distR="0">
            <wp:extent cx="5759450" cy="3154680"/>
            <wp:effectExtent l="0" t="0" r="0" b="7620"/>
            <wp:docPr id="6840894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89437" name="图片 1"/>
                    <pic:cNvPicPr>
                      <a:picLocks noChangeAspect="1"/>
                    </pic:cNvPicPr>
                  </pic:nvPicPr>
                  <pic:blipFill>
                    <a:blip r:embed="rId29"/>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（3）填写相应的任务信息</w:t>
      </w:r>
    </w:p>
    <w:p>
      <w:pPr>
        <w:pStyle w:val="5"/>
        <w:spacing w:before="156"/>
        <w:ind w:firstLine="560"/>
        <w:rPr>
          <w:rFonts w:ascii="宋体" w:hAnsi="宋体"/>
          <w:sz w:val="28"/>
          <w:szCs w:val="28"/>
        </w:rPr>
      </w:pPr>
      <w:r>
        <w:rPr>
          <w:rFonts w:hint="eastAsia" w:ascii="宋体" w:hAnsi="宋体"/>
          <w:sz w:val="28"/>
          <w:szCs w:val="28"/>
        </w:rPr>
        <w:t>任务标题、申报起止时间、是否通知提醒、项目填报字段、项目类型、是否允许重复申报、佐证材料添加模式、佐证材料格式、工作要求、申报必读时间、相关文件附件。</w:t>
      </w:r>
    </w:p>
    <w:p>
      <w:pPr>
        <w:pStyle w:val="5"/>
        <w:spacing w:before="156"/>
        <w:ind w:firstLine="560"/>
        <w:rPr>
          <w:rFonts w:ascii="宋体" w:hAnsi="宋体"/>
          <w:sz w:val="28"/>
          <w:szCs w:val="28"/>
        </w:rPr>
      </w:pPr>
      <w:r>
        <w:rPr>
          <w:rFonts w:hint="eastAsia" w:ascii="宋体" w:hAnsi="宋体"/>
          <w:sz w:val="28"/>
          <w:szCs w:val="28"/>
        </w:rPr>
        <w:t>（4）填写完成后点击下一步，设置该任务下的项目评审流程。</w:t>
      </w:r>
    </w:p>
    <w:p>
      <w:pPr>
        <w:pStyle w:val="5"/>
        <w:spacing w:before="156"/>
        <w:ind w:firstLine="560"/>
        <w:rPr>
          <w:rFonts w:ascii="宋体" w:hAnsi="宋体"/>
          <w:sz w:val="28"/>
          <w:szCs w:val="28"/>
        </w:rPr>
      </w:pPr>
      <w:r>
        <w:rPr>
          <w:rFonts w:hint="eastAsia" w:ascii="宋体" w:hAnsi="宋体"/>
          <w:sz w:val="28"/>
          <w:szCs w:val="28"/>
        </w:rPr>
        <w:t>评审流程默认为四个节点：单位审核、教研处审核、专家评审、学校终极评议，支持新增自定义评审节点，删除当前评审节点，拖拽调整节点顺序。</w:t>
      </w:r>
    </w:p>
    <w:p>
      <w:pPr>
        <w:pStyle w:val="5"/>
        <w:spacing w:before="156"/>
        <w:ind w:firstLine="0" w:firstLineChars="0"/>
        <w:jc w:val="center"/>
      </w:pPr>
      <w:r>
        <w:drawing>
          <wp:inline distT="0" distB="0" distL="0" distR="0">
            <wp:extent cx="5759450" cy="3154680"/>
            <wp:effectExtent l="0" t="0" r="0" b="7620"/>
            <wp:docPr id="8255414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541416" name="图片 1"/>
                    <pic:cNvPicPr>
                      <a:picLocks noChangeAspect="1"/>
                    </pic:cNvPicPr>
                  </pic:nvPicPr>
                  <pic:blipFill>
                    <a:blip r:embed="rId30"/>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可以点击切换不同的评审节点，并设置相应的评审信息。</w:t>
      </w:r>
    </w:p>
    <w:p>
      <w:pPr>
        <w:pStyle w:val="5"/>
        <w:spacing w:before="156"/>
        <w:ind w:firstLine="560"/>
        <w:rPr>
          <w:rFonts w:ascii="宋体" w:hAnsi="宋体"/>
          <w:sz w:val="28"/>
          <w:szCs w:val="28"/>
        </w:rPr>
      </w:pPr>
      <w:r>
        <w:rPr>
          <w:rFonts w:hint="eastAsia" w:ascii="宋体" w:hAnsi="宋体"/>
          <w:sz w:val="28"/>
          <w:szCs w:val="28"/>
        </w:rPr>
        <w:t>评审信息包括：评审节点名称、评审时间、评审人员权限（是否隐藏所属院系、项目成员信息、项目材料、负责人信息、历史项目、佐证材料）、评审说明、评审必读时间。</w:t>
      </w:r>
    </w:p>
    <w:p>
      <w:pPr>
        <w:pStyle w:val="5"/>
        <w:spacing w:before="156"/>
        <w:ind w:firstLine="560"/>
        <w:rPr>
          <w:rFonts w:ascii="宋体" w:hAnsi="宋体"/>
          <w:sz w:val="28"/>
          <w:szCs w:val="28"/>
        </w:rPr>
      </w:pPr>
      <w:r>
        <w:rPr>
          <w:rFonts w:hint="eastAsia" w:ascii="宋体" w:hAnsi="宋体"/>
          <w:sz w:val="28"/>
          <w:szCs w:val="28"/>
        </w:rPr>
        <w:t>专家评审还可以设置：专家评分方式（逐项打分：按照评审指标一项一项进行打分，最后计算总分；综合打分：参照评审指标直接对项目打总分；不打分（给出推荐或者同意意见）：不进行打分，只是参照评审指标给出专家意见。）、评审指标（评审指标的设置见下文：</w:t>
      </w:r>
      <w:r>
        <w:rPr>
          <w:rFonts w:ascii="宋体" w:hAnsi="宋体"/>
          <w:color w:val="0070C0"/>
          <w:sz w:val="28"/>
          <w:szCs w:val="28"/>
        </w:rPr>
        <w:fldChar w:fldCharType="begin"/>
      </w:r>
      <w:r>
        <w:rPr>
          <w:rFonts w:ascii="宋体" w:hAnsi="宋体"/>
          <w:color w:val="0070C0"/>
          <w:sz w:val="28"/>
          <w:szCs w:val="28"/>
        </w:rPr>
        <w:instrText xml:space="preserve">HYPERLINK  \l "新建评审指标"</w:instrText>
      </w:r>
      <w:r>
        <w:rPr>
          <w:rFonts w:ascii="宋体" w:hAnsi="宋体"/>
          <w:color w:val="0070C0"/>
          <w:sz w:val="28"/>
          <w:szCs w:val="28"/>
        </w:rPr>
        <w:fldChar w:fldCharType="separate"/>
      </w:r>
      <w:r>
        <w:rPr>
          <w:rFonts w:hint="eastAsia" w:ascii="宋体" w:hAnsi="宋体"/>
          <w:color w:val="0070C0"/>
          <w:sz w:val="28"/>
          <w:szCs w:val="28"/>
        </w:rPr>
        <w:t>2.1.4.新建评审指标</w:t>
      </w:r>
      <w:r>
        <w:rPr>
          <w:rStyle w:val="24"/>
          <w:rFonts w:ascii="宋体" w:hAnsi="宋体"/>
          <w:color w:val="0070C0"/>
          <w:sz w:val="28"/>
          <w:szCs w:val="28"/>
        </w:rPr>
        <w:fldChar w:fldCharType="end"/>
      </w:r>
      <w:r>
        <w:rPr>
          <w:rFonts w:hint="eastAsia" w:ascii="宋体" w:hAnsi="宋体"/>
          <w:sz w:val="28"/>
          <w:szCs w:val="28"/>
        </w:rPr>
        <w:t>）、专家意见的查看权限、专家评审附件管理。</w:t>
      </w:r>
    </w:p>
    <w:p>
      <w:pPr>
        <w:pStyle w:val="5"/>
        <w:spacing w:before="156"/>
        <w:ind w:firstLine="560"/>
        <w:rPr>
          <w:rFonts w:ascii="宋体" w:hAnsi="宋体"/>
          <w:sz w:val="28"/>
          <w:szCs w:val="28"/>
        </w:rPr>
      </w:pPr>
      <w:r>
        <w:rPr>
          <w:rFonts w:hint="eastAsia" w:ascii="宋体" w:hAnsi="宋体"/>
          <w:sz w:val="28"/>
          <w:szCs w:val="28"/>
        </w:rPr>
        <w:t>（5）添加评审人员</w:t>
      </w:r>
    </w:p>
    <w:p>
      <w:pPr>
        <w:pStyle w:val="5"/>
        <w:spacing w:before="156"/>
        <w:ind w:firstLine="560"/>
        <w:rPr>
          <w:rFonts w:ascii="宋体" w:hAnsi="宋体"/>
          <w:sz w:val="28"/>
          <w:szCs w:val="28"/>
        </w:rPr>
      </w:pPr>
      <w:r>
        <w:rPr>
          <w:rFonts w:hint="eastAsia" w:ascii="宋体" w:hAnsi="宋体"/>
          <w:sz w:val="28"/>
          <w:szCs w:val="28"/>
        </w:rPr>
        <w:t>专家评审的评审人员不在评审流程中指定，需在项目申报后，为具体的项目指定专家（指定专家的步骤见下文：</w:t>
      </w:r>
      <w:r>
        <w:rPr>
          <w:rFonts w:ascii="宋体" w:hAnsi="宋体"/>
          <w:color w:val="0070C0"/>
          <w:sz w:val="28"/>
          <w:szCs w:val="28"/>
        </w:rPr>
        <w:fldChar w:fldCharType="begin"/>
      </w:r>
      <w:r>
        <w:rPr>
          <w:rFonts w:ascii="宋体" w:hAnsi="宋体"/>
          <w:color w:val="0070C0"/>
          <w:sz w:val="28"/>
          <w:szCs w:val="28"/>
        </w:rPr>
        <w:instrText xml:space="preserve">HYPERLINK  \l "指定专家"</w:instrText>
      </w:r>
      <w:r>
        <w:rPr>
          <w:rFonts w:ascii="宋体" w:hAnsi="宋体"/>
          <w:color w:val="0070C0"/>
          <w:sz w:val="28"/>
          <w:szCs w:val="28"/>
        </w:rPr>
        <w:fldChar w:fldCharType="separate"/>
      </w:r>
      <w:r>
        <w:rPr>
          <w:rFonts w:hint="eastAsia" w:ascii="宋体" w:hAnsi="宋体"/>
          <w:color w:val="0070C0"/>
          <w:sz w:val="28"/>
          <w:szCs w:val="28"/>
        </w:rPr>
        <w:t>2.1.5.指定专家</w:t>
      </w:r>
      <w:r>
        <w:rPr>
          <w:rStyle w:val="24"/>
          <w:rFonts w:ascii="宋体" w:hAnsi="宋体"/>
          <w:color w:val="0070C0"/>
          <w:sz w:val="28"/>
          <w:szCs w:val="28"/>
        </w:rPr>
        <w:fldChar w:fldCharType="end"/>
      </w:r>
      <w:r>
        <w:rPr>
          <w:rFonts w:hint="eastAsia" w:ascii="宋体" w:hAnsi="宋体"/>
          <w:sz w:val="28"/>
          <w:szCs w:val="28"/>
        </w:rPr>
        <w:t>）。其他评审节点可以在评审流程中设置评审人员。</w:t>
      </w:r>
    </w:p>
    <w:p>
      <w:pPr>
        <w:pStyle w:val="5"/>
        <w:spacing w:before="156"/>
        <w:ind w:firstLine="560"/>
        <w:rPr>
          <w:rFonts w:hint="eastAsia" w:ascii="宋体" w:hAnsi="宋体"/>
          <w:sz w:val="28"/>
          <w:szCs w:val="28"/>
        </w:rPr>
      </w:pPr>
      <w:r>
        <w:rPr>
          <w:rFonts w:hint="eastAsia" w:ascii="宋体" w:hAnsi="宋体"/>
          <w:sz w:val="28"/>
          <w:szCs w:val="28"/>
        </w:rPr>
        <w:t>在相应的评审阶段设置完评审信息后，可在评审人模块，点击添加评审人按钮，选择当前评审节点的评审人员，</w:t>
      </w:r>
      <w:r>
        <w:rPr>
          <w:rFonts w:hint="eastAsia" w:ascii="宋体" w:hAnsi="宋体"/>
          <w:sz w:val="28"/>
          <w:szCs w:val="28"/>
        </w:rPr>
        <w:t>如果当前评审节点为单位审核时</w:t>
      </w:r>
      <w:r>
        <w:rPr>
          <w:rFonts w:hint="eastAsia" w:ascii="宋体" w:hAnsi="宋体"/>
          <w:sz w:val="28"/>
          <w:szCs w:val="28"/>
        </w:rPr>
        <w:t>可以点击</w:t>
      </w:r>
      <w:r>
        <w:rPr>
          <w:rFonts w:hint="eastAsia" w:ascii="宋体" w:hAnsi="宋体"/>
          <w:sz w:val="28"/>
          <w:szCs w:val="28"/>
        </w:rPr>
        <w:t>“</w:t>
      </w:r>
      <w:r>
        <w:rPr>
          <w:rFonts w:hint="eastAsia" w:ascii="宋体" w:hAnsi="宋体"/>
          <w:sz w:val="28"/>
          <w:szCs w:val="28"/>
        </w:rPr>
        <w:t>一键添加</w:t>
      </w:r>
      <w:r>
        <w:rPr>
          <w:rFonts w:hint="eastAsia" w:ascii="宋体" w:hAnsi="宋体"/>
          <w:sz w:val="28"/>
          <w:szCs w:val="28"/>
        </w:rPr>
        <w:t>单位评审人”</w:t>
      </w:r>
      <w:r>
        <w:rPr>
          <w:rFonts w:hint="eastAsia" w:ascii="宋体" w:hAnsi="宋体"/>
          <w:sz w:val="28"/>
          <w:szCs w:val="28"/>
        </w:rPr>
        <w:t>按钮，根据角色添加评审人员。</w:t>
      </w:r>
    </w:p>
    <w:p>
      <w:pPr>
        <w:pStyle w:val="5"/>
        <w:spacing w:before="156"/>
        <w:ind w:firstLine="0" w:firstLineChars="0"/>
        <w:jc w:val="center"/>
      </w:pPr>
      <w:r>
        <w:drawing>
          <wp:inline distT="0" distB="0" distL="0" distR="0">
            <wp:extent cx="5759450" cy="3154680"/>
            <wp:effectExtent l="0" t="0" r="0" b="7620"/>
            <wp:docPr id="6948010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01046" name="图片 1"/>
                    <pic:cNvPicPr>
                      <a:picLocks noChangeAspect="1"/>
                    </pic:cNvPicPr>
                  </pic:nvPicPr>
                  <pic:blipFill>
                    <a:blip r:embed="rId31"/>
                    <a:stretch>
                      <a:fillRect/>
                    </a:stretch>
                  </pic:blipFill>
                  <pic:spPr>
                    <a:xfrm>
                      <a:off x="0" y="0"/>
                      <a:ext cx="5759450" cy="3154680"/>
                    </a:xfrm>
                    <a:prstGeom prst="rect">
                      <a:avLst/>
                    </a:prstGeom>
                  </pic:spPr>
                </pic:pic>
              </a:graphicData>
            </a:graphic>
          </wp:inline>
        </w:drawing>
      </w:r>
    </w:p>
    <w:p>
      <w:pPr>
        <w:pStyle w:val="5"/>
        <w:spacing w:before="156"/>
        <w:ind w:firstLine="0" w:firstLineChars="0"/>
        <w:jc w:val="center"/>
      </w:pPr>
      <w:r>
        <w:drawing>
          <wp:inline distT="0" distB="0" distL="0" distR="0">
            <wp:extent cx="5759450" cy="3154680"/>
            <wp:effectExtent l="0" t="0" r="0" b="7620"/>
            <wp:docPr id="18528962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896205" name="图片 1"/>
                    <pic:cNvPicPr>
                      <a:picLocks noChangeAspect="1"/>
                    </pic:cNvPicPr>
                  </pic:nvPicPr>
                  <pic:blipFill>
                    <a:blip r:embed="rId32"/>
                    <a:stretch>
                      <a:fillRect/>
                    </a:stretch>
                  </pic:blipFill>
                  <pic:spPr>
                    <a:xfrm>
                      <a:off x="0" y="0"/>
                      <a:ext cx="5759450" cy="3154680"/>
                    </a:xfrm>
                    <a:prstGeom prst="rect">
                      <a:avLst/>
                    </a:prstGeom>
                  </pic:spPr>
                </pic:pic>
              </a:graphicData>
            </a:graphic>
          </wp:inline>
        </w:drawing>
      </w:r>
    </w:p>
    <w:p>
      <w:pPr>
        <w:pStyle w:val="5"/>
        <w:spacing w:before="156"/>
        <w:ind w:firstLine="480"/>
        <w:rPr>
          <w:rFonts w:hint="eastAsia"/>
        </w:rPr>
      </w:pPr>
      <w:r>
        <w:rPr>
          <w:rFonts w:hint="eastAsia" w:ascii="宋体" w:hAnsi="宋体"/>
          <w:sz w:val="28"/>
          <w:szCs w:val="28"/>
        </w:rPr>
        <w:t>（6）评审流程设置完成后，点击发布就完成了立项任务的新建。</w:t>
      </w:r>
    </w:p>
    <w:p>
      <w:pPr>
        <w:pStyle w:val="31"/>
        <w:spacing w:before="156"/>
      </w:pPr>
      <w:bookmarkStart w:id="18" w:name="_Toc172568135"/>
      <w:bookmarkStart w:id="19" w:name="新建评审指标"/>
      <w:r>
        <w:rPr>
          <w:rFonts w:hint="eastAsia"/>
        </w:rPr>
        <w:t>新建评审指标</w:t>
      </w:r>
      <w:bookmarkEnd w:id="18"/>
      <w:bookmarkEnd w:id="19"/>
    </w:p>
    <w:p>
      <w:pPr>
        <w:pStyle w:val="5"/>
        <w:spacing w:before="156"/>
        <w:ind w:firstLine="560"/>
        <w:rPr>
          <w:rFonts w:ascii="宋体" w:hAnsi="宋体"/>
          <w:sz w:val="28"/>
          <w:szCs w:val="28"/>
        </w:rPr>
      </w:pPr>
      <w:r>
        <w:rPr>
          <w:rFonts w:hint="eastAsia" w:ascii="宋体" w:hAnsi="宋体"/>
          <w:sz w:val="28"/>
          <w:szCs w:val="28"/>
        </w:rPr>
        <w:t>（1）登录系统后在工作台点击评审指标，进入评审指标页面</w:t>
      </w:r>
      <w:r>
        <w:rPr>
          <w:rFonts w:hint="eastAsia" w:ascii="宋体" w:hAnsi="宋体"/>
          <w:sz w:val="28"/>
          <w:szCs w:val="28"/>
        </w:rPr>
        <w:t>。</w:t>
      </w:r>
    </w:p>
    <w:p>
      <w:pPr>
        <w:pStyle w:val="5"/>
        <w:spacing w:before="156"/>
        <w:ind w:firstLine="0" w:firstLineChars="0"/>
        <w:jc w:val="center"/>
      </w:pPr>
      <w:r>
        <w:drawing>
          <wp:inline distT="0" distB="0" distL="0" distR="0">
            <wp:extent cx="5759450" cy="3154680"/>
            <wp:effectExtent l="0" t="0" r="0" b="7620"/>
            <wp:docPr id="13428916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891692" name="图片 1"/>
                    <pic:cNvPicPr>
                      <a:picLocks noChangeAspect="1"/>
                    </pic:cNvPicPr>
                  </pic:nvPicPr>
                  <pic:blipFill>
                    <a:blip r:embed="rId33"/>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评审指标页面支持对评审指标新增、编辑、复制、预览、删除、导出</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（2）点击</w:t>
      </w:r>
      <w:r>
        <w:rPr>
          <w:rFonts w:hint="eastAsia" w:ascii="宋体" w:hAnsi="宋体"/>
          <w:sz w:val="28"/>
          <w:szCs w:val="28"/>
        </w:rPr>
        <w:t>“</w:t>
      </w:r>
      <w:r>
        <w:rPr>
          <w:rFonts w:hint="eastAsia" w:ascii="宋体" w:hAnsi="宋体"/>
          <w:sz w:val="28"/>
          <w:szCs w:val="28"/>
        </w:rPr>
        <w:t>添加评审指标</w:t>
      </w:r>
      <w:r>
        <w:rPr>
          <w:rFonts w:hint="eastAsia" w:ascii="宋体" w:hAnsi="宋体"/>
          <w:sz w:val="28"/>
          <w:szCs w:val="28"/>
        </w:rPr>
        <w:t>”</w:t>
      </w:r>
      <w:r>
        <w:rPr>
          <w:rFonts w:hint="eastAsia" w:ascii="宋体" w:hAnsi="宋体"/>
          <w:sz w:val="28"/>
          <w:szCs w:val="28"/>
        </w:rPr>
        <w:t>按钮，进入添加评审指标页面</w:t>
      </w:r>
      <w:r>
        <w:rPr>
          <w:rFonts w:hint="eastAsia" w:ascii="宋体" w:hAnsi="宋体"/>
          <w:sz w:val="28"/>
          <w:szCs w:val="28"/>
        </w:rPr>
        <w:t>。</w:t>
      </w:r>
    </w:p>
    <w:p>
      <w:pPr>
        <w:pStyle w:val="5"/>
        <w:spacing w:before="156"/>
        <w:ind w:firstLine="0" w:firstLineChars="0"/>
        <w:jc w:val="center"/>
      </w:pPr>
      <w:r>
        <w:drawing>
          <wp:inline distT="0" distB="0" distL="0" distR="0">
            <wp:extent cx="5759450" cy="3154680"/>
            <wp:effectExtent l="0" t="0" r="0" b="7620"/>
            <wp:docPr id="25025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25105" name="图片 1"/>
                    <pic:cNvPicPr>
                      <a:picLocks noChangeAspect="1"/>
                    </pic:cNvPicPr>
                  </pic:nvPicPr>
                  <pic:blipFill>
                    <a:blip r:embed="rId34"/>
                    <a:stretch>
                      <a:fillRect/>
                    </a:stretch>
                  </pic:blipFill>
                  <pic:spPr>
                    <a:xfrm>
                      <a:off x="0" y="0"/>
                      <a:ext cx="5759450" cy="3154680"/>
                    </a:xfrm>
                    <a:prstGeom prst="rect">
                      <a:avLst/>
                    </a:prstGeom>
                  </pic:spPr>
                </pic:pic>
              </a:graphicData>
            </a:graphic>
          </wp:inline>
        </w:drawing>
      </w:r>
    </w:p>
    <w:p>
      <w:pPr>
        <w:pStyle w:val="5"/>
        <w:spacing w:before="156"/>
        <w:ind w:firstLine="0" w:firstLineChars="0"/>
        <w:jc w:val="center"/>
      </w:pPr>
      <w:r>
        <w:drawing>
          <wp:inline distT="0" distB="0" distL="0" distR="0">
            <wp:extent cx="5759450" cy="3154680"/>
            <wp:effectExtent l="0" t="0" r="0" b="7620"/>
            <wp:docPr id="6445775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577516" name="图片 1"/>
                    <pic:cNvPicPr>
                      <a:picLocks noChangeAspect="1"/>
                    </pic:cNvPicPr>
                  </pic:nvPicPr>
                  <pic:blipFill>
                    <a:blip r:embed="rId35"/>
                    <a:stretch>
                      <a:fillRect/>
                    </a:stretch>
                  </pic:blipFill>
                  <pic:spPr>
                    <a:xfrm>
                      <a:off x="0" y="0"/>
                      <a:ext cx="5759450" cy="3154680"/>
                    </a:xfrm>
                    <a:prstGeom prst="rect">
                      <a:avLst/>
                    </a:prstGeom>
                  </pic:spPr>
                </pic:pic>
              </a:graphicData>
            </a:graphic>
          </wp:inline>
        </w:drawing>
      </w:r>
    </w:p>
    <w:p>
      <w:pPr>
        <w:pStyle w:val="5"/>
        <w:spacing w:before="156"/>
        <w:ind w:firstLine="560"/>
        <w:rPr>
          <w:rFonts w:hint="eastAsia" w:ascii="宋体" w:hAnsi="宋体"/>
          <w:sz w:val="28"/>
          <w:szCs w:val="28"/>
        </w:rPr>
      </w:pPr>
      <w:r>
        <w:rPr>
          <w:rFonts w:hint="eastAsia" w:ascii="宋体" w:hAnsi="宋体"/>
          <w:sz w:val="28"/>
          <w:szCs w:val="28"/>
        </w:rPr>
        <w:t>（3）在添加评审指标页面，设置评审指标信息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设置评审指标的指标名称、指标分数（满分、默认分数、合格分数）、附件、计算方式（权重、分值）、具体的指标名称和相应的指标权重（/分值）。最多支持添加三级指标。</w:t>
      </w:r>
    </w:p>
    <w:p>
      <w:pPr>
        <w:pStyle w:val="5"/>
        <w:spacing w:before="156"/>
        <w:ind w:firstLine="560"/>
        <w:rPr>
          <w:rFonts w:ascii="宋体" w:hAnsi="宋体"/>
          <w:sz w:val="28"/>
          <w:szCs w:val="28"/>
        </w:rPr>
      </w:pPr>
      <w:r>
        <w:rPr>
          <w:rFonts w:hint="eastAsia" w:ascii="宋体" w:hAnsi="宋体"/>
          <w:sz w:val="28"/>
          <w:szCs w:val="28"/>
        </w:rPr>
        <w:t>（4）设置完指标信息后，点击</w:t>
      </w:r>
      <w:r>
        <w:rPr>
          <w:rFonts w:hint="eastAsia" w:ascii="宋体" w:hAnsi="宋体"/>
          <w:sz w:val="28"/>
          <w:szCs w:val="28"/>
        </w:rPr>
        <w:t>“保存”按钮即可完成评审指标的创建</w:t>
      </w:r>
      <w:r>
        <w:rPr>
          <w:rFonts w:hint="eastAsia" w:ascii="宋体" w:hAnsi="宋体"/>
          <w:sz w:val="28"/>
          <w:szCs w:val="28"/>
        </w:rPr>
        <w:t>。</w:t>
      </w:r>
    </w:p>
    <w:p>
      <w:pPr>
        <w:pStyle w:val="5"/>
        <w:spacing w:before="156"/>
        <w:ind w:firstLine="198" w:firstLineChars="71"/>
        <w:rPr>
          <w:rFonts w:hint="eastAsia" w:ascii="宋体" w:hAnsi="宋体"/>
          <w:sz w:val="28"/>
          <w:szCs w:val="28"/>
        </w:rPr>
      </w:pPr>
    </w:p>
    <w:p>
      <w:pPr>
        <w:pStyle w:val="31"/>
        <w:spacing w:before="156"/>
      </w:pPr>
      <w:bookmarkStart w:id="20" w:name="_Toc172568136"/>
      <w:bookmarkStart w:id="21" w:name="指定专家"/>
      <w:r>
        <w:rPr>
          <w:rFonts w:hint="eastAsia"/>
        </w:rPr>
        <w:t>指定专家</w:t>
      </w:r>
      <w:bookmarkEnd w:id="20"/>
      <w:bookmarkEnd w:id="21"/>
    </w:p>
    <w:p>
      <w:pPr>
        <w:pStyle w:val="5"/>
        <w:spacing w:before="156"/>
        <w:ind w:firstLine="560"/>
        <w:rPr>
          <w:rFonts w:ascii="宋体" w:hAnsi="宋体"/>
          <w:sz w:val="28"/>
          <w:szCs w:val="28"/>
        </w:rPr>
      </w:pPr>
      <w:r>
        <w:rPr>
          <w:rFonts w:hint="eastAsia" w:ascii="宋体" w:hAnsi="宋体"/>
          <w:sz w:val="28"/>
          <w:szCs w:val="28"/>
        </w:rPr>
        <w:t>当项目通过专家评审前的评审环节（通常是教务处评审）</w:t>
      </w:r>
      <w:r>
        <w:rPr>
          <w:rFonts w:hint="eastAsia" w:ascii="宋体" w:hAnsi="宋体"/>
          <w:sz w:val="28"/>
          <w:szCs w:val="28"/>
        </w:rPr>
        <w:t>进入到专家评审环节后</w:t>
      </w:r>
      <w:r>
        <w:rPr>
          <w:rFonts w:hint="eastAsia" w:ascii="宋体" w:hAnsi="宋体"/>
          <w:sz w:val="28"/>
          <w:szCs w:val="28"/>
        </w:rPr>
        <w:t>，我们就可以为通过的项目指定专家。</w:t>
      </w:r>
    </w:p>
    <w:p>
      <w:pPr>
        <w:pStyle w:val="5"/>
        <w:spacing w:before="156"/>
        <w:ind w:firstLine="560"/>
        <w:rPr>
          <w:rFonts w:ascii="宋体" w:hAnsi="宋体"/>
          <w:sz w:val="28"/>
          <w:szCs w:val="28"/>
        </w:rPr>
      </w:pPr>
      <w:r>
        <w:rPr>
          <w:rFonts w:hint="eastAsia" w:ascii="宋体" w:hAnsi="宋体"/>
          <w:sz w:val="28"/>
          <w:szCs w:val="28"/>
        </w:rPr>
        <w:t>（1）点击任务管理，在对应的</w:t>
      </w:r>
      <w:r>
        <w:rPr>
          <w:rFonts w:ascii="宋体" w:hAnsi="宋体"/>
          <w:sz w:val="28"/>
          <w:szCs w:val="28"/>
        </w:rPr>
        <w:t>任务下</w:t>
      </w:r>
      <w:r>
        <w:rPr>
          <w:rFonts w:hint="eastAsia" w:ascii="宋体" w:hAnsi="宋体"/>
          <w:sz w:val="28"/>
          <w:szCs w:val="28"/>
        </w:rPr>
        <w:t>点击</w:t>
      </w:r>
      <w:r>
        <w:rPr>
          <w:rFonts w:hint="eastAsia" w:ascii="宋体" w:hAnsi="宋体"/>
          <w:sz w:val="28"/>
          <w:szCs w:val="28"/>
        </w:rPr>
        <w:t>“</w:t>
      </w:r>
      <w:r>
        <w:rPr>
          <w:rFonts w:ascii="宋体" w:hAnsi="宋体"/>
          <w:sz w:val="28"/>
          <w:szCs w:val="28"/>
        </w:rPr>
        <w:t>指定专家</w:t>
      </w:r>
      <w:r>
        <w:rPr>
          <w:rFonts w:hint="eastAsia" w:ascii="宋体" w:hAnsi="宋体"/>
          <w:sz w:val="28"/>
          <w:szCs w:val="28"/>
        </w:rPr>
        <w:t>”</w:t>
      </w:r>
      <w:r>
        <w:rPr>
          <w:rFonts w:ascii="宋体" w:hAnsi="宋体"/>
          <w:sz w:val="28"/>
          <w:szCs w:val="28"/>
        </w:rPr>
        <w:t>按钮，对项目进行指定专家。</w:t>
      </w:r>
    </w:p>
    <w:p>
      <w:pPr>
        <w:pStyle w:val="5"/>
        <w:spacing w:before="156"/>
        <w:ind w:firstLine="0" w:firstLineChars="0"/>
        <w:jc w:val="center"/>
      </w:pPr>
      <w:r>
        <w:drawing>
          <wp:inline distT="0" distB="0" distL="0" distR="0">
            <wp:extent cx="5759450" cy="3079750"/>
            <wp:effectExtent l="0" t="0" r="0" b="6350"/>
            <wp:docPr id="6790068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006822" name="图片 1"/>
                    <pic:cNvPicPr>
                      <a:picLocks noChangeAspect="1"/>
                    </pic:cNvPicPr>
                  </pic:nvPicPr>
                  <pic:blipFill>
                    <a:blip r:embed="rId36"/>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（2）在指定专家之前，我们可以对专家评审的一些设置进行修改。</w:t>
      </w:r>
    </w:p>
    <w:p>
      <w:pPr>
        <w:pStyle w:val="5"/>
        <w:spacing w:before="156"/>
        <w:ind w:firstLine="560"/>
        <w:rPr>
          <w:rFonts w:ascii="宋体" w:hAnsi="宋体"/>
          <w:sz w:val="28"/>
          <w:szCs w:val="28"/>
        </w:rPr>
      </w:pPr>
      <w:r>
        <w:rPr>
          <w:rFonts w:hint="eastAsia" w:ascii="宋体" w:hAnsi="宋体"/>
          <w:sz w:val="28"/>
          <w:szCs w:val="28"/>
        </w:rPr>
        <w:t>点击</w:t>
      </w:r>
      <w:r>
        <w:rPr>
          <w:rFonts w:hint="eastAsia" w:ascii="宋体" w:hAnsi="宋体"/>
          <w:sz w:val="28"/>
          <w:szCs w:val="28"/>
        </w:rPr>
        <w:t>“专家</w:t>
      </w:r>
      <w:r>
        <w:rPr>
          <w:rFonts w:hint="eastAsia" w:ascii="宋体" w:hAnsi="宋体"/>
          <w:sz w:val="28"/>
          <w:szCs w:val="28"/>
        </w:rPr>
        <w:t>评审设置</w:t>
      </w:r>
      <w:r>
        <w:rPr>
          <w:rFonts w:hint="eastAsia" w:ascii="宋体" w:hAnsi="宋体"/>
          <w:sz w:val="28"/>
          <w:szCs w:val="28"/>
        </w:rPr>
        <w:t>”</w:t>
      </w:r>
      <w:r>
        <w:rPr>
          <w:rFonts w:hint="eastAsia" w:ascii="宋体" w:hAnsi="宋体"/>
          <w:sz w:val="28"/>
          <w:szCs w:val="28"/>
        </w:rPr>
        <w:t>按钮，进入专家评审设置页面，支持设置平均分计算方式、评审意见字数限制、专家是否匿名、专家权限、评审方式、专家投票等。</w:t>
      </w:r>
    </w:p>
    <w:p>
      <w:pPr>
        <w:pStyle w:val="5"/>
        <w:spacing w:before="156"/>
        <w:ind w:firstLine="560"/>
        <w:rPr>
          <w:rFonts w:ascii="宋体" w:hAnsi="宋体"/>
          <w:sz w:val="28"/>
          <w:szCs w:val="28"/>
        </w:rPr>
      </w:pPr>
      <w:r>
        <w:rPr>
          <w:rFonts w:hint="eastAsia" w:ascii="宋体" w:hAnsi="宋体"/>
          <w:sz w:val="28"/>
          <w:szCs w:val="28"/>
        </w:rPr>
        <w:t>设置完成后点击</w:t>
      </w:r>
      <w:r>
        <w:rPr>
          <w:rFonts w:hint="eastAsia" w:ascii="宋体" w:hAnsi="宋体"/>
          <w:sz w:val="28"/>
          <w:szCs w:val="28"/>
        </w:rPr>
        <w:t>“</w:t>
      </w:r>
      <w:r>
        <w:rPr>
          <w:rFonts w:hint="eastAsia" w:ascii="宋体" w:hAnsi="宋体"/>
          <w:sz w:val="28"/>
          <w:szCs w:val="28"/>
        </w:rPr>
        <w:t>保存</w:t>
      </w:r>
      <w:r>
        <w:rPr>
          <w:rFonts w:hint="eastAsia" w:ascii="宋体" w:hAnsi="宋体"/>
          <w:sz w:val="28"/>
          <w:szCs w:val="28"/>
        </w:rPr>
        <w:t>”按钮</w:t>
      </w:r>
      <w:r>
        <w:rPr>
          <w:rFonts w:hint="eastAsia" w:ascii="宋体" w:hAnsi="宋体"/>
          <w:sz w:val="28"/>
          <w:szCs w:val="28"/>
        </w:rPr>
        <w:t>即可。</w:t>
      </w:r>
    </w:p>
    <w:p>
      <w:pPr>
        <w:pStyle w:val="5"/>
        <w:spacing w:before="156"/>
        <w:ind w:firstLine="0" w:firstLineChars="0"/>
        <w:jc w:val="center"/>
      </w:pPr>
      <w:r>
        <w:drawing>
          <wp:inline distT="0" distB="0" distL="0" distR="0">
            <wp:extent cx="5759450" cy="3079750"/>
            <wp:effectExtent l="0" t="0" r="0" b="6350"/>
            <wp:docPr id="1199375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375929" name="图片 1"/>
                    <pic:cNvPicPr>
                      <a:picLocks noChangeAspect="1"/>
                    </pic:cNvPicPr>
                  </pic:nvPicPr>
                  <pic:blipFill>
                    <a:blip r:embed="rId37"/>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（3）专家评审设置完成后，就可以为项目指定专家了</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点击项目右侧指定专家，或者通过筛选条件筛选后，通过复选框，批量指定专家。在弹出框选择专家组，或者在专家库直接选择。</w:t>
      </w:r>
    </w:p>
    <w:p>
      <w:pPr>
        <w:pStyle w:val="5"/>
        <w:spacing w:before="156"/>
        <w:ind w:firstLine="560"/>
        <w:rPr>
          <w:rFonts w:ascii="宋体" w:hAnsi="宋体"/>
          <w:sz w:val="28"/>
          <w:szCs w:val="28"/>
        </w:rPr>
      </w:pPr>
      <w:r>
        <w:rPr>
          <w:rFonts w:hint="eastAsia" w:ascii="宋体" w:hAnsi="宋体"/>
          <w:sz w:val="28"/>
          <w:szCs w:val="28"/>
        </w:rPr>
        <w:t>也可以为多个项目批量指定专家。</w:t>
      </w:r>
    </w:p>
    <w:p>
      <w:pPr>
        <w:pStyle w:val="5"/>
        <w:spacing w:before="156"/>
        <w:ind w:firstLine="0" w:firstLineChars="0"/>
        <w:jc w:val="center"/>
      </w:pPr>
      <w:r>
        <w:drawing>
          <wp:inline distT="0" distB="0" distL="0" distR="0">
            <wp:extent cx="5759450" cy="3079750"/>
            <wp:effectExtent l="0" t="0" r="0" b="6350"/>
            <wp:docPr id="17096810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81036" name="图片 1"/>
                    <pic:cNvPicPr>
                      <a:picLocks noChangeAspect="1"/>
                    </pic:cNvPicPr>
                  </pic:nvPicPr>
                  <pic:blipFill>
                    <a:blip r:embed="rId38"/>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（4）为项目添加专家后，就可以通知专家进行评审了</w:t>
      </w:r>
      <w:r>
        <w:rPr>
          <w:rFonts w:hint="eastAsia" w:ascii="宋体" w:hAnsi="宋体"/>
          <w:sz w:val="28"/>
          <w:szCs w:val="28"/>
        </w:rPr>
        <w:t>。</w:t>
      </w:r>
    </w:p>
    <w:p>
      <w:pPr>
        <w:pStyle w:val="5"/>
        <w:spacing w:before="156"/>
        <w:ind w:firstLine="0" w:firstLineChars="0"/>
        <w:jc w:val="center"/>
        <w:rPr>
          <w:rFonts w:hint="eastAsia"/>
        </w:rPr>
      </w:pPr>
      <w:r>
        <w:drawing>
          <wp:inline distT="0" distB="0" distL="0" distR="0">
            <wp:extent cx="5759450" cy="3079750"/>
            <wp:effectExtent l="0" t="0" r="0" b="6350"/>
            <wp:docPr id="20769690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969045" name="图片 1"/>
                    <pic:cNvPicPr>
                      <a:picLocks noChangeAspect="1"/>
                    </pic:cNvPicPr>
                  </pic:nvPicPr>
                  <pic:blipFill>
                    <a:blip r:embed="rId39"/>
                    <a:stretch>
                      <a:fillRect/>
                    </a:stretch>
                  </pic:blipFill>
                  <pic:spPr>
                    <a:xfrm>
                      <a:off x="0" y="0"/>
                      <a:ext cx="5759450" cy="3079750"/>
                    </a:xfrm>
                    <a:prstGeom prst="rect">
                      <a:avLst/>
                    </a:prstGeom>
                  </pic:spPr>
                </pic:pic>
              </a:graphicData>
            </a:graphic>
          </wp:inline>
        </w:drawing>
      </w:r>
    </w:p>
    <w:p>
      <w:pPr>
        <w:pStyle w:val="31"/>
        <w:spacing w:before="156"/>
      </w:pPr>
      <w:bookmarkStart w:id="22" w:name="_Toc172568137"/>
      <w:r>
        <w:rPr>
          <w:rFonts w:hint="eastAsia"/>
        </w:rPr>
        <w:t>新建中期检查/结题任务</w:t>
      </w:r>
      <w:bookmarkEnd w:id="22"/>
    </w:p>
    <w:p>
      <w:pPr>
        <w:pStyle w:val="5"/>
        <w:spacing w:before="156"/>
        <w:ind w:firstLine="560"/>
        <w:rPr>
          <w:rFonts w:ascii="宋体" w:hAnsi="宋体"/>
          <w:sz w:val="28"/>
          <w:szCs w:val="28"/>
        </w:rPr>
      </w:pPr>
      <w:r>
        <w:rPr>
          <w:rFonts w:hint="eastAsia" w:ascii="宋体" w:hAnsi="宋体"/>
          <w:sz w:val="28"/>
          <w:szCs w:val="28"/>
        </w:rPr>
        <w:t>对于前部分阶段在其他渠道管理，需要在本系统中接入并进行后续管理的项目，可在对应的中期任务、结题任务中创建申报型的任务，然后供项目人员申报即可，具体流程同新建立项任务，参考</w:t>
      </w:r>
      <w:r>
        <w:rPr>
          <w:rFonts w:ascii="宋体" w:hAnsi="宋体"/>
          <w:color w:val="0070C0"/>
          <w:sz w:val="28"/>
          <w:szCs w:val="28"/>
        </w:rPr>
        <w:fldChar w:fldCharType="begin"/>
      </w:r>
      <w:r>
        <w:rPr>
          <w:rFonts w:ascii="宋体" w:hAnsi="宋体"/>
          <w:color w:val="0070C0"/>
          <w:sz w:val="28"/>
          <w:szCs w:val="28"/>
        </w:rPr>
        <w:instrText xml:space="preserve">HYPERLINK  \l "新建立项任务"</w:instrText>
      </w:r>
      <w:r>
        <w:rPr>
          <w:rFonts w:ascii="宋体" w:hAnsi="宋体"/>
          <w:color w:val="0070C0"/>
          <w:sz w:val="28"/>
          <w:szCs w:val="28"/>
        </w:rPr>
        <w:fldChar w:fldCharType="separate"/>
      </w:r>
      <w:r>
        <w:rPr>
          <w:rFonts w:ascii="宋体" w:hAnsi="宋体"/>
          <w:color w:val="0070C0"/>
          <w:sz w:val="28"/>
          <w:szCs w:val="28"/>
        </w:rPr>
        <w:t>2.1.3.新建立项任务</w:t>
      </w:r>
      <w:r>
        <w:rPr>
          <w:rStyle w:val="24"/>
          <w:rFonts w:ascii="宋体" w:hAnsi="宋体"/>
          <w:color w:val="0070C0"/>
          <w:sz w:val="28"/>
          <w:szCs w:val="28"/>
        </w:rPr>
        <w:fldChar w:fldCharType="end"/>
      </w:r>
      <w:r>
        <w:rPr>
          <w:rFonts w:hint="eastAsia" w:ascii="宋体" w:hAnsi="宋体"/>
          <w:sz w:val="28"/>
          <w:szCs w:val="28"/>
        </w:rPr>
        <w:t>。</w:t>
      </w:r>
    </w:p>
    <w:p>
      <w:pPr>
        <w:pStyle w:val="5"/>
        <w:spacing w:before="156"/>
        <w:ind w:firstLine="0" w:firstLineChars="0"/>
        <w:jc w:val="center"/>
      </w:pPr>
      <w:r>
        <w:drawing>
          <wp:inline distT="0" distB="0" distL="0" distR="0">
            <wp:extent cx="5759450" cy="2318385"/>
            <wp:effectExtent l="0" t="0" r="0" b="5715"/>
            <wp:docPr id="917890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890511" name="图片 1"/>
                    <pic:cNvPicPr>
                      <a:picLocks noChangeAspect="1"/>
                    </pic:cNvPicPr>
                  </pic:nvPicPr>
                  <pic:blipFill>
                    <a:blip r:embed="rId40"/>
                    <a:stretch>
                      <a:fillRect/>
                    </a:stretch>
                  </pic:blipFill>
                  <pic:spPr>
                    <a:xfrm>
                      <a:off x="0" y="0"/>
                      <a:ext cx="5759450" cy="2318385"/>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对于前部分阶段已经在系统内管理的项目，可在相应的中期任务、结题任务重创建项目检查型的任务。以创建中期检查任务为例，步骤如下：</w:t>
      </w:r>
    </w:p>
    <w:p>
      <w:pPr>
        <w:pStyle w:val="5"/>
        <w:spacing w:before="156"/>
        <w:ind w:firstLine="560"/>
        <w:rPr>
          <w:rFonts w:ascii="宋体" w:hAnsi="宋体"/>
          <w:sz w:val="28"/>
          <w:szCs w:val="28"/>
        </w:rPr>
      </w:pPr>
      <w:r>
        <w:rPr>
          <w:rFonts w:ascii="宋体" w:hAnsi="宋体"/>
          <w:sz w:val="28"/>
          <w:szCs w:val="28"/>
        </w:rPr>
        <w:t>（</w:t>
      </w:r>
      <w:r>
        <w:rPr>
          <w:rFonts w:hint="eastAsia" w:ascii="宋体" w:hAnsi="宋体"/>
          <w:sz w:val="28"/>
          <w:szCs w:val="28"/>
        </w:rPr>
        <w:t>1</w:t>
      </w:r>
      <w:r>
        <w:rPr>
          <w:rFonts w:ascii="宋体" w:hAnsi="宋体"/>
          <w:sz w:val="28"/>
          <w:szCs w:val="28"/>
        </w:rPr>
        <w:t>）</w:t>
      </w:r>
      <w:r>
        <w:rPr>
          <w:rFonts w:hint="eastAsia" w:ascii="宋体" w:hAnsi="宋体"/>
          <w:sz w:val="28"/>
          <w:szCs w:val="28"/>
        </w:rPr>
        <w:t>登录系统后在工作台点击中期管理，进入中期管理页面</w:t>
      </w:r>
      <w:r>
        <w:rPr>
          <w:rFonts w:hint="eastAsia" w:ascii="宋体" w:hAnsi="宋体"/>
          <w:sz w:val="28"/>
          <w:szCs w:val="28"/>
        </w:rPr>
        <w:t>。</w:t>
      </w:r>
    </w:p>
    <w:p>
      <w:pPr>
        <w:pStyle w:val="5"/>
        <w:spacing w:before="156"/>
        <w:ind w:firstLine="0" w:firstLineChars="0"/>
      </w:pPr>
      <w:r>
        <w:drawing>
          <wp:inline distT="0" distB="0" distL="0" distR="0">
            <wp:extent cx="5759450" cy="3079750"/>
            <wp:effectExtent l="0" t="0" r="0" b="6350"/>
            <wp:docPr id="815883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83171" name="图片 1"/>
                    <pic:cNvPicPr>
                      <a:picLocks noChangeAspect="1"/>
                    </pic:cNvPicPr>
                  </pic:nvPicPr>
                  <pic:blipFill>
                    <a:blip r:embed="rId41"/>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（2）点击新建中期任务按钮，进入新建中期任务的页面</w:t>
      </w:r>
      <w:r>
        <w:rPr>
          <w:rFonts w:hint="eastAsia" w:ascii="宋体" w:hAnsi="宋体"/>
          <w:sz w:val="28"/>
          <w:szCs w:val="28"/>
        </w:rPr>
        <w:t>。</w:t>
      </w:r>
    </w:p>
    <w:p>
      <w:pPr>
        <w:pStyle w:val="5"/>
        <w:spacing w:before="156"/>
        <w:ind w:firstLine="0" w:firstLineChars="0"/>
      </w:pPr>
      <w:r>
        <w:drawing>
          <wp:inline distT="0" distB="0" distL="0" distR="0">
            <wp:extent cx="5759450" cy="3079750"/>
            <wp:effectExtent l="0" t="0" r="0" b="6350"/>
            <wp:docPr id="1392482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48251" name="图片 1"/>
                    <pic:cNvPicPr>
                      <a:picLocks noChangeAspect="1"/>
                    </pic:cNvPicPr>
                  </pic:nvPicPr>
                  <pic:blipFill>
                    <a:blip r:embed="rId42"/>
                    <a:stretch>
                      <a:fillRect/>
                    </a:stretch>
                  </pic:blipFill>
                  <pic:spPr>
                    <a:xfrm>
                      <a:off x="0" y="0"/>
                      <a:ext cx="5759450" cy="3079750"/>
                    </a:xfrm>
                    <a:prstGeom prst="rect">
                      <a:avLst/>
                    </a:prstGeom>
                  </pic:spPr>
                </pic:pic>
              </a:graphicData>
            </a:graphic>
          </wp:inline>
        </w:drawing>
      </w:r>
    </w:p>
    <w:p>
      <w:pPr>
        <w:pStyle w:val="5"/>
        <w:spacing w:before="156"/>
        <w:ind w:firstLine="0" w:firstLineChars="0"/>
      </w:pPr>
      <w:r>
        <w:drawing>
          <wp:inline distT="0" distB="0" distL="0" distR="0">
            <wp:extent cx="5759450" cy="2103755"/>
            <wp:effectExtent l="0" t="0" r="0" b="4445"/>
            <wp:docPr id="20729679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967937" name="图片 1"/>
                    <pic:cNvPicPr>
                      <a:picLocks noChangeAspect="1"/>
                    </pic:cNvPicPr>
                  </pic:nvPicPr>
                  <pic:blipFill>
                    <a:blip r:embed="rId43"/>
                    <a:srcRect t="31689"/>
                    <a:stretch>
                      <a:fillRect/>
                    </a:stretch>
                  </pic:blipFill>
                  <pic:spPr>
                    <a:xfrm>
                      <a:off x="0" y="0"/>
                      <a:ext cx="5759450" cy="2103803"/>
                    </a:xfrm>
                    <a:prstGeom prst="rect">
                      <a:avLst/>
                    </a:prstGeom>
                    <a:ln>
                      <a:noFill/>
                    </a:ln>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（3）填写相应的任务信息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任务标题、申报起止时间、是否通知提醒、材料提交形式（注：此处应是“项目检查”）、佐证材料添加模式、佐证材料格式、待审项目、工作要求、申报必读时间、相关文件附件。</w:t>
      </w:r>
    </w:p>
    <w:p>
      <w:pPr>
        <w:pStyle w:val="5"/>
        <w:spacing w:before="156"/>
        <w:ind w:firstLine="560"/>
        <w:rPr>
          <w:rFonts w:ascii="宋体" w:hAnsi="宋体"/>
          <w:sz w:val="28"/>
          <w:szCs w:val="28"/>
        </w:rPr>
      </w:pPr>
      <w:r>
        <w:rPr>
          <w:rFonts w:hint="eastAsia" w:ascii="宋体" w:hAnsi="宋体"/>
          <w:sz w:val="28"/>
          <w:szCs w:val="28"/>
        </w:rPr>
        <w:t>其中待审项目，点击添加项目即可添加项目状态为建设中的项目，支持项目类型、项目名称来筛选查找项目。</w:t>
      </w:r>
    </w:p>
    <w:p>
      <w:pPr>
        <w:pStyle w:val="5"/>
        <w:spacing w:before="156"/>
        <w:ind w:firstLine="0" w:firstLineChars="0"/>
        <w:jc w:val="center"/>
      </w:pPr>
      <w:r>
        <w:drawing>
          <wp:inline distT="0" distB="0" distL="0" distR="0">
            <wp:extent cx="5759450" cy="3079750"/>
            <wp:effectExtent l="0" t="0" r="0" b="6350"/>
            <wp:docPr id="3356434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643459" name="图片 1"/>
                    <pic:cNvPicPr>
                      <a:picLocks noChangeAspect="1"/>
                    </pic:cNvPicPr>
                  </pic:nvPicPr>
                  <pic:blipFill>
                    <a:blip r:embed="rId44"/>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（4）填写完成后点击下一步，设置该任务下的项目评审流程。</w:t>
      </w:r>
    </w:p>
    <w:p>
      <w:pPr>
        <w:pStyle w:val="5"/>
        <w:spacing w:before="156"/>
        <w:ind w:firstLine="560"/>
        <w:rPr>
          <w:rFonts w:ascii="宋体" w:hAnsi="宋体"/>
          <w:sz w:val="28"/>
          <w:szCs w:val="28"/>
        </w:rPr>
      </w:pPr>
      <w:r>
        <w:rPr>
          <w:rFonts w:hint="eastAsia" w:ascii="宋体" w:hAnsi="宋体"/>
          <w:sz w:val="28"/>
          <w:szCs w:val="28"/>
        </w:rPr>
        <w:t>评审流程默认为四个节点：单位审核、教研处审核、专家评审、学校终极评议，支持新增自定义评审节点，删除当前评审节点，拖拽调整节点顺序。</w:t>
      </w:r>
    </w:p>
    <w:p>
      <w:pPr>
        <w:pStyle w:val="5"/>
        <w:spacing w:before="156"/>
        <w:ind w:firstLine="0" w:firstLineChars="0"/>
        <w:jc w:val="center"/>
      </w:pPr>
      <w:r>
        <w:drawing>
          <wp:inline distT="0" distB="0" distL="0" distR="0">
            <wp:extent cx="5759450" cy="3154680"/>
            <wp:effectExtent l="0" t="0" r="0" b="7620"/>
            <wp:docPr id="13959634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63479" name="图片 1"/>
                    <pic:cNvPicPr>
                      <a:picLocks noChangeAspect="1"/>
                    </pic:cNvPicPr>
                  </pic:nvPicPr>
                  <pic:blipFill>
                    <a:blip r:embed="rId30"/>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可以点击切换不同的评审节点，并设置相应的评审信息。</w:t>
      </w:r>
    </w:p>
    <w:p>
      <w:pPr>
        <w:pStyle w:val="5"/>
        <w:spacing w:before="156"/>
        <w:ind w:firstLine="560"/>
        <w:rPr>
          <w:rFonts w:ascii="宋体" w:hAnsi="宋体"/>
          <w:sz w:val="28"/>
          <w:szCs w:val="28"/>
        </w:rPr>
      </w:pPr>
      <w:r>
        <w:rPr>
          <w:rFonts w:hint="eastAsia" w:ascii="宋体" w:hAnsi="宋体"/>
          <w:sz w:val="28"/>
          <w:szCs w:val="28"/>
        </w:rPr>
        <w:t>评审信息包括：评审节点名称、评审时间、评审人员权限（是否隐藏所属院系、项目成员信息、项目材料、负责人信息、历史项目、佐证材料）、评审说明、评审必读时间。</w:t>
      </w:r>
    </w:p>
    <w:p>
      <w:pPr>
        <w:pStyle w:val="5"/>
        <w:spacing w:before="156"/>
        <w:ind w:firstLine="560"/>
        <w:rPr>
          <w:rFonts w:ascii="宋体" w:hAnsi="宋体"/>
          <w:sz w:val="28"/>
          <w:szCs w:val="28"/>
        </w:rPr>
      </w:pPr>
      <w:r>
        <w:rPr>
          <w:rFonts w:hint="eastAsia" w:ascii="宋体" w:hAnsi="宋体"/>
          <w:sz w:val="28"/>
          <w:szCs w:val="28"/>
        </w:rPr>
        <w:t>专家评审还可以设置：专家评分方式（逐项打分：按照评审指标一项一项进行打分，最后计算总分；综合打分：参照评审指标直接对项目打总分；不打分（给出推荐或者同意意见）：不进行打分，只是参照评审指标给出专家意见。）、评审指标（评审指标的设置见下文：</w:t>
      </w:r>
      <w:r>
        <w:rPr>
          <w:rFonts w:ascii="宋体" w:hAnsi="宋体"/>
          <w:color w:val="0070C0"/>
          <w:sz w:val="28"/>
          <w:szCs w:val="28"/>
        </w:rPr>
        <w:fldChar w:fldCharType="begin"/>
      </w:r>
      <w:r>
        <w:rPr>
          <w:rFonts w:ascii="宋体" w:hAnsi="宋体"/>
          <w:color w:val="0070C0"/>
          <w:sz w:val="28"/>
          <w:szCs w:val="28"/>
        </w:rPr>
        <w:instrText xml:space="preserve">HYPERLINK  \l "新建评审指标"</w:instrText>
      </w:r>
      <w:r>
        <w:rPr>
          <w:rFonts w:ascii="宋体" w:hAnsi="宋体"/>
          <w:color w:val="0070C0"/>
          <w:sz w:val="28"/>
          <w:szCs w:val="28"/>
        </w:rPr>
        <w:fldChar w:fldCharType="separate"/>
      </w:r>
      <w:r>
        <w:rPr>
          <w:rFonts w:hint="eastAsia" w:ascii="宋体" w:hAnsi="宋体"/>
          <w:color w:val="0070C0"/>
          <w:sz w:val="28"/>
          <w:szCs w:val="28"/>
        </w:rPr>
        <w:t>2.1.4.新建评审指标</w:t>
      </w:r>
      <w:r>
        <w:rPr>
          <w:rStyle w:val="24"/>
          <w:rFonts w:ascii="宋体" w:hAnsi="宋体"/>
          <w:color w:val="0070C0"/>
          <w:sz w:val="28"/>
          <w:szCs w:val="28"/>
          <w:u w:val="none"/>
        </w:rPr>
        <w:fldChar w:fldCharType="end"/>
      </w:r>
      <w:r>
        <w:rPr>
          <w:rFonts w:hint="eastAsia" w:ascii="宋体" w:hAnsi="宋体"/>
          <w:sz w:val="28"/>
          <w:szCs w:val="28"/>
        </w:rPr>
        <w:t>）、专家意见的查看权限、专家评审附件管理。</w:t>
      </w:r>
    </w:p>
    <w:p>
      <w:pPr>
        <w:pStyle w:val="5"/>
        <w:spacing w:before="156"/>
        <w:ind w:firstLine="560"/>
        <w:rPr>
          <w:rFonts w:ascii="宋体" w:hAnsi="宋体"/>
          <w:sz w:val="28"/>
          <w:szCs w:val="28"/>
        </w:rPr>
      </w:pPr>
      <w:r>
        <w:rPr>
          <w:rFonts w:hint="eastAsia" w:ascii="宋体" w:hAnsi="宋体"/>
          <w:sz w:val="28"/>
          <w:szCs w:val="28"/>
        </w:rPr>
        <w:t>（5）添加评审人员</w:t>
      </w:r>
    </w:p>
    <w:p>
      <w:pPr>
        <w:pStyle w:val="5"/>
        <w:spacing w:before="156"/>
        <w:ind w:firstLine="560"/>
        <w:rPr>
          <w:rFonts w:ascii="宋体" w:hAnsi="宋体"/>
          <w:sz w:val="28"/>
          <w:szCs w:val="28"/>
        </w:rPr>
      </w:pPr>
      <w:r>
        <w:rPr>
          <w:rFonts w:hint="eastAsia" w:ascii="宋体" w:hAnsi="宋体"/>
          <w:sz w:val="28"/>
          <w:szCs w:val="28"/>
        </w:rPr>
        <w:t>专家评审的评审人员不在评审流程中指定，需在项目申报后，为具体的项目指定专家（指定专家的步骤见下文：</w:t>
      </w:r>
      <w:r>
        <w:rPr>
          <w:rFonts w:ascii="宋体" w:hAnsi="宋体"/>
          <w:color w:val="0070C0"/>
          <w:sz w:val="28"/>
          <w:szCs w:val="28"/>
        </w:rPr>
        <w:fldChar w:fldCharType="begin"/>
      </w:r>
      <w:r>
        <w:rPr>
          <w:rFonts w:ascii="宋体" w:hAnsi="宋体"/>
          <w:color w:val="0070C0"/>
          <w:sz w:val="28"/>
          <w:szCs w:val="28"/>
        </w:rPr>
        <w:instrText xml:space="preserve">HYPERLINK  \l "指定专家"</w:instrText>
      </w:r>
      <w:r>
        <w:rPr>
          <w:rFonts w:ascii="宋体" w:hAnsi="宋体"/>
          <w:color w:val="0070C0"/>
          <w:sz w:val="28"/>
          <w:szCs w:val="28"/>
        </w:rPr>
        <w:fldChar w:fldCharType="separate"/>
      </w:r>
      <w:r>
        <w:rPr>
          <w:rFonts w:hint="eastAsia" w:ascii="宋体" w:hAnsi="宋体"/>
          <w:color w:val="0070C0"/>
          <w:sz w:val="28"/>
          <w:szCs w:val="28"/>
        </w:rPr>
        <w:t>2.1.5.指定专家</w:t>
      </w:r>
      <w:r>
        <w:rPr>
          <w:rStyle w:val="24"/>
          <w:rFonts w:ascii="宋体" w:hAnsi="宋体"/>
          <w:color w:val="0070C0"/>
          <w:sz w:val="28"/>
          <w:szCs w:val="28"/>
        </w:rPr>
        <w:fldChar w:fldCharType="end"/>
      </w:r>
      <w:r>
        <w:rPr>
          <w:rFonts w:hint="eastAsia" w:ascii="宋体" w:hAnsi="宋体"/>
          <w:sz w:val="28"/>
          <w:szCs w:val="28"/>
        </w:rPr>
        <w:t>）。其他评审节点可以在评审流程中设置评审人员。</w:t>
      </w:r>
    </w:p>
    <w:p>
      <w:pPr>
        <w:pStyle w:val="5"/>
        <w:spacing w:before="156"/>
        <w:ind w:firstLine="560"/>
        <w:rPr>
          <w:rFonts w:hint="eastAsia" w:ascii="宋体" w:hAnsi="宋体"/>
          <w:sz w:val="28"/>
          <w:szCs w:val="28"/>
        </w:rPr>
      </w:pPr>
      <w:r>
        <w:rPr>
          <w:rFonts w:hint="eastAsia" w:ascii="宋体" w:hAnsi="宋体"/>
          <w:sz w:val="28"/>
          <w:szCs w:val="28"/>
        </w:rPr>
        <w:t>在相应的评审阶段设置完评审信息后，可在评审人模块，点击添加评审人按钮，选择当前评审节点的评审人员，</w:t>
      </w:r>
      <w:r>
        <w:rPr>
          <w:rFonts w:hint="eastAsia" w:ascii="宋体" w:hAnsi="宋体"/>
          <w:sz w:val="28"/>
          <w:szCs w:val="28"/>
        </w:rPr>
        <w:t>如果当前评审节点为单位审核时</w:t>
      </w:r>
      <w:r>
        <w:rPr>
          <w:rFonts w:hint="eastAsia" w:ascii="宋体" w:hAnsi="宋体"/>
          <w:sz w:val="28"/>
          <w:szCs w:val="28"/>
        </w:rPr>
        <w:t>可以点击</w:t>
      </w:r>
      <w:r>
        <w:rPr>
          <w:rFonts w:hint="eastAsia" w:ascii="宋体" w:hAnsi="宋体"/>
          <w:sz w:val="28"/>
          <w:szCs w:val="28"/>
        </w:rPr>
        <w:t>“</w:t>
      </w:r>
      <w:r>
        <w:rPr>
          <w:rFonts w:hint="eastAsia" w:ascii="宋体" w:hAnsi="宋体"/>
          <w:sz w:val="28"/>
          <w:szCs w:val="28"/>
        </w:rPr>
        <w:t>一键添加</w:t>
      </w:r>
      <w:r>
        <w:rPr>
          <w:rFonts w:hint="eastAsia" w:ascii="宋体" w:hAnsi="宋体"/>
          <w:sz w:val="28"/>
          <w:szCs w:val="28"/>
        </w:rPr>
        <w:t>单位评审人”</w:t>
      </w:r>
      <w:r>
        <w:rPr>
          <w:rFonts w:hint="eastAsia" w:ascii="宋体" w:hAnsi="宋体"/>
          <w:sz w:val="28"/>
          <w:szCs w:val="28"/>
        </w:rPr>
        <w:t>按钮，根据角色添加评审人员。</w:t>
      </w:r>
    </w:p>
    <w:p>
      <w:pPr>
        <w:pStyle w:val="5"/>
        <w:spacing w:before="156"/>
        <w:ind w:firstLine="0" w:firstLineChars="0"/>
        <w:jc w:val="center"/>
      </w:pPr>
      <w:r>
        <w:drawing>
          <wp:inline distT="0" distB="0" distL="0" distR="0">
            <wp:extent cx="5759450" cy="3154680"/>
            <wp:effectExtent l="0" t="0" r="0" b="7620"/>
            <wp:docPr id="21455733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73345" name="图片 1"/>
                    <pic:cNvPicPr>
                      <a:picLocks noChangeAspect="1"/>
                    </pic:cNvPicPr>
                  </pic:nvPicPr>
                  <pic:blipFill>
                    <a:blip r:embed="rId31"/>
                    <a:stretch>
                      <a:fillRect/>
                    </a:stretch>
                  </pic:blipFill>
                  <pic:spPr>
                    <a:xfrm>
                      <a:off x="0" y="0"/>
                      <a:ext cx="5759450" cy="3154680"/>
                    </a:xfrm>
                    <a:prstGeom prst="rect">
                      <a:avLst/>
                    </a:prstGeom>
                  </pic:spPr>
                </pic:pic>
              </a:graphicData>
            </a:graphic>
          </wp:inline>
        </w:drawing>
      </w:r>
    </w:p>
    <w:p>
      <w:pPr>
        <w:pStyle w:val="5"/>
        <w:spacing w:before="156"/>
        <w:ind w:firstLine="0" w:firstLineChars="0"/>
        <w:jc w:val="center"/>
      </w:pPr>
      <w:r>
        <w:drawing>
          <wp:inline distT="0" distB="0" distL="0" distR="0">
            <wp:extent cx="5759450" cy="3154680"/>
            <wp:effectExtent l="0" t="0" r="0" b="7620"/>
            <wp:docPr id="8572938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293872" name="图片 1"/>
                    <pic:cNvPicPr>
                      <a:picLocks noChangeAspect="1"/>
                    </pic:cNvPicPr>
                  </pic:nvPicPr>
                  <pic:blipFill>
                    <a:blip r:embed="rId32"/>
                    <a:stretch>
                      <a:fillRect/>
                    </a:stretch>
                  </pic:blipFill>
                  <pic:spPr>
                    <a:xfrm>
                      <a:off x="0" y="0"/>
                      <a:ext cx="5759450" cy="3154680"/>
                    </a:xfrm>
                    <a:prstGeom prst="rect">
                      <a:avLst/>
                    </a:prstGeom>
                  </pic:spPr>
                </pic:pic>
              </a:graphicData>
            </a:graphic>
          </wp:inline>
        </w:drawing>
      </w:r>
    </w:p>
    <w:p>
      <w:pPr>
        <w:pStyle w:val="5"/>
        <w:spacing w:before="156"/>
        <w:ind w:firstLine="560"/>
        <w:rPr>
          <w:rFonts w:hint="eastAsia" w:ascii="宋体" w:hAnsi="宋体"/>
          <w:sz w:val="28"/>
          <w:szCs w:val="28"/>
        </w:rPr>
      </w:pPr>
      <w:r>
        <w:rPr>
          <w:rFonts w:hint="eastAsia" w:ascii="宋体" w:hAnsi="宋体"/>
          <w:sz w:val="28"/>
          <w:szCs w:val="28"/>
        </w:rPr>
        <w:t>（6）评审流程设置完成后，点击发布就完成了中期检查任务的新建。</w:t>
      </w:r>
    </w:p>
    <w:p>
      <w:pPr>
        <w:pStyle w:val="30"/>
        <w:spacing w:before="156" w:after="312"/>
      </w:pPr>
      <w:bookmarkStart w:id="23" w:name="_Toc173257355"/>
      <w:r>
        <w:rPr>
          <w:rFonts w:hint="eastAsia"/>
        </w:rPr>
        <w:t>管理用户</w:t>
      </w:r>
      <w:bookmarkEnd w:id="23"/>
    </w:p>
    <w:p>
      <w:pPr>
        <w:pStyle w:val="31"/>
        <w:spacing w:before="156"/>
      </w:pPr>
      <w:bookmarkStart w:id="24" w:name="_Toc172568139"/>
      <w:r>
        <w:rPr>
          <w:rFonts w:hint="eastAsia"/>
        </w:rPr>
        <w:t>添加教师/学生</w:t>
      </w:r>
      <w:bookmarkEnd w:id="24"/>
    </w:p>
    <w:p>
      <w:pPr>
        <w:pStyle w:val="5"/>
        <w:spacing w:before="156"/>
        <w:ind w:firstLine="560"/>
        <w:rPr>
          <w:rFonts w:ascii="宋体" w:hAnsi="宋体"/>
          <w:sz w:val="28"/>
          <w:szCs w:val="28"/>
        </w:rPr>
      </w:pPr>
      <w:r>
        <w:rPr>
          <w:rFonts w:hint="eastAsia" w:ascii="宋体" w:hAnsi="宋体"/>
          <w:sz w:val="28"/>
          <w:szCs w:val="28"/>
        </w:rPr>
        <w:t>管理员可以</w:t>
      </w:r>
      <w:r>
        <w:rPr>
          <w:rFonts w:hint="eastAsia" w:ascii="宋体" w:hAnsi="宋体"/>
          <w:sz w:val="28"/>
          <w:szCs w:val="28"/>
        </w:rPr>
        <w:t>在</w:t>
      </w:r>
      <w:r>
        <w:rPr>
          <w:rFonts w:hint="eastAsia" w:ascii="宋体" w:hAnsi="宋体"/>
          <w:sz w:val="28"/>
          <w:szCs w:val="28"/>
        </w:rPr>
        <w:t>项目管理</w:t>
      </w:r>
      <w:r>
        <w:rPr>
          <w:rFonts w:hint="eastAsia" w:ascii="宋体" w:hAnsi="宋体"/>
          <w:sz w:val="28"/>
          <w:szCs w:val="28"/>
        </w:rPr>
        <w:t>后台手动添加教师/学生，以添加教师为例，步骤为：</w:t>
      </w:r>
    </w:p>
    <w:p>
      <w:pPr>
        <w:pStyle w:val="5"/>
        <w:spacing w:before="156"/>
        <w:ind w:firstLine="560"/>
        <w:rPr>
          <w:rFonts w:hint="eastAsia" w:ascii="宋体" w:hAnsi="宋体"/>
          <w:sz w:val="28"/>
          <w:szCs w:val="28"/>
        </w:rPr>
      </w:pPr>
      <w:r>
        <w:rPr>
          <w:rFonts w:hint="eastAsia" w:ascii="宋体" w:hAnsi="宋体"/>
          <w:sz w:val="28"/>
          <w:szCs w:val="28"/>
        </w:rPr>
        <w:t>（1</w:t>
      </w:r>
      <w:r>
        <w:rPr>
          <w:rFonts w:ascii="宋体" w:hAnsi="宋体"/>
          <w:sz w:val="28"/>
          <w:szCs w:val="28"/>
        </w:rPr>
        <w:t>）</w:t>
      </w:r>
      <w:r>
        <w:rPr>
          <w:rFonts w:hint="eastAsia" w:ascii="宋体" w:hAnsi="宋体"/>
          <w:sz w:val="28"/>
          <w:szCs w:val="28"/>
        </w:rPr>
        <w:t>登录系统后在后台点击教师管理，进入教师管理页面</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页面内支持对教师筛选、编辑、删除、添加、导入等</w:t>
      </w:r>
      <w:r>
        <w:rPr>
          <w:rFonts w:hint="eastAsia" w:ascii="宋体" w:hAnsi="宋体"/>
          <w:sz w:val="28"/>
          <w:szCs w:val="28"/>
        </w:rPr>
        <w:t>。</w:t>
      </w:r>
    </w:p>
    <w:p>
      <w:pPr>
        <w:pStyle w:val="5"/>
        <w:spacing w:before="156"/>
        <w:ind w:firstLine="0" w:firstLineChars="0"/>
        <w:jc w:val="center"/>
      </w:pPr>
      <w:r>
        <w:rPr>
          <w:rFonts w:hint="eastAsia"/>
        </w:rPr>
        <w:drawing>
          <wp:inline distT="0" distB="0" distL="0" distR="0">
            <wp:extent cx="5759450" cy="3079750"/>
            <wp:effectExtent l="0" t="0" r="0" b="6350"/>
            <wp:docPr id="17070442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044297" name="图片 1"/>
                    <pic:cNvPicPr>
                      <a:picLocks noChangeAspect="1"/>
                    </pic:cNvPicPr>
                  </pic:nvPicPr>
                  <pic:blipFill>
                    <a:blip r:embed="rId45"/>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（2）点击添加教师，进入添加教师页面</w:t>
      </w:r>
      <w:r>
        <w:rPr>
          <w:rFonts w:hint="eastAsia" w:ascii="宋体" w:hAnsi="宋体"/>
          <w:sz w:val="28"/>
          <w:szCs w:val="28"/>
        </w:rPr>
        <w:t>。</w:t>
      </w:r>
    </w:p>
    <w:p>
      <w:pPr>
        <w:pStyle w:val="5"/>
        <w:spacing w:before="156"/>
        <w:ind w:firstLine="0" w:firstLineChars="0"/>
        <w:jc w:val="center"/>
      </w:pPr>
      <w:r>
        <w:drawing>
          <wp:inline distT="0" distB="0" distL="0" distR="0">
            <wp:extent cx="5759450" cy="3079750"/>
            <wp:effectExtent l="0" t="0" r="0" b="6350"/>
            <wp:docPr id="17527523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752385" name="图片 1"/>
                    <pic:cNvPicPr>
                      <a:picLocks noChangeAspect="1"/>
                    </pic:cNvPicPr>
                  </pic:nvPicPr>
                  <pic:blipFill>
                    <a:blip r:embed="rId46"/>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（3）设置教师信息</w:t>
      </w:r>
    </w:p>
    <w:p>
      <w:pPr>
        <w:pStyle w:val="5"/>
        <w:spacing w:before="156"/>
        <w:ind w:firstLine="560"/>
        <w:rPr>
          <w:rFonts w:ascii="宋体" w:hAnsi="宋体"/>
          <w:sz w:val="28"/>
          <w:szCs w:val="28"/>
        </w:rPr>
      </w:pPr>
      <w:r>
        <w:rPr>
          <w:rFonts w:hint="eastAsia" w:ascii="宋体" w:hAnsi="宋体"/>
          <w:sz w:val="28"/>
          <w:szCs w:val="28"/>
        </w:rPr>
        <w:t>在添加教师页面内，设置教师的工号、姓名、手机号、密码、院系、籍贯、专业、类型、班级、职称、入职时间、最高学历、岗位类型、最高学位、性别、出生日期、是否在校等信息后，点击确定就添加了一条教师信息。</w:t>
      </w:r>
    </w:p>
    <w:p>
      <w:pPr>
        <w:pStyle w:val="31"/>
        <w:spacing w:before="156"/>
      </w:pPr>
      <w:bookmarkStart w:id="25" w:name="_Toc172568140"/>
      <w:r>
        <w:rPr>
          <w:rFonts w:hint="eastAsia"/>
        </w:rPr>
        <w:t>新建专家组</w:t>
      </w:r>
      <w:bookmarkEnd w:id="25"/>
    </w:p>
    <w:p>
      <w:pPr>
        <w:pStyle w:val="5"/>
        <w:spacing w:before="156"/>
        <w:ind w:firstLine="560"/>
        <w:rPr>
          <w:rFonts w:ascii="宋体" w:hAnsi="宋体"/>
          <w:sz w:val="28"/>
          <w:szCs w:val="28"/>
        </w:rPr>
      </w:pPr>
      <w:r>
        <w:rPr>
          <w:rFonts w:hint="eastAsia" w:ascii="宋体" w:hAnsi="宋体"/>
          <w:sz w:val="28"/>
          <w:szCs w:val="28"/>
        </w:rPr>
        <w:t>教科研目前支持对专家库的管理，将不同类型的专家分类，便于在指定专家时为项目指定同类型的多个专家。</w:t>
      </w:r>
    </w:p>
    <w:p>
      <w:pPr>
        <w:pStyle w:val="5"/>
        <w:spacing w:before="156"/>
        <w:ind w:firstLine="560"/>
        <w:rPr>
          <w:rFonts w:ascii="宋体" w:hAnsi="宋体"/>
          <w:sz w:val="28"/>
          <w:szCs w:val="28"/>
        </w:rPr>
      </w:pPr>
      <w:r>
        <w:rPr>
          <w:rFonts w:hint="eastAsia" w:ascii="宋体" w:hAnsi="宋体"/>
          <w:sz w:val="28"/>
          <w:szCs w:val="28"/>
        </w:rPr>
        <w:t>在将专家分组之前，需要添加专家，目前将用户添加为专家的方式有两种：一种是在角色管理处，给用户添加一个评审专家的角色；另一种是在专家库中添加专家，选择用户，此处借新建专家组的流程介绍一下后者的步骤。添加专家并设置专家分组的步骤如下：</w:t>
      </w:r>
    </w:p>
    <w:p>
      <w:pPr>
        <w:pStyle w:val="5"/>
        <w:spacing w:before="156"/>
        <w:ind w:firstLine="560"/>
        <w:rPr>
          <w:rFonts w:ascii="宋体" w:hAnsi="宋体"/>
          <w:sz w:val="28"/>
          <w:szCs w:val="28"/>
        </w:rPr>
      </w:pPr>
      <w:r>
        <w:rPr>
          <w:rFonts w:hint="eastAsia" w:ascii="宋体" w:hAnsi="宋体"/>
          <w:sz w:val="28"/>
          <w:szCs w:val="28"/>
        </w:rPr>
        <w:t>（1）登录系统后在后台点击专家库，进入专家库页面</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页面支持对专家的筛选、查看详情、编辑、删除专家角色；查看当前用户添加的专家、对专家进行分组管理。</w:t>
      </w:r>
    </w:p>
    <w:p>
      <w:pPr>
        <w:pStyle w:val="5"/>
        <w:spacing w:before="156"/>
        <w:ind w:firstLine="0" w:firstLineChars="0"/>
        <w:jc w:val="center"/>
      </w:pPr>
      <w:r>
        <w:drawing>
          <wp:inline distT="0" distB="0" distL="0" distR="0">
            <wp:extent cx="5759450" cy="3079750"/>
            <wp:effectExtent l="0" t="0" r="0" b="6350"/>
            <wp:docPr id="7486058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05811" name="图片 1"/>
                    <pic:cNvPicPr>
                      <a:picLocks noChangeAspect="1"/>
                    </pic:cNvPicPr>
                  </pic:nvPicPr>
                  <pic:blipFill>
                    <a:blip r:embed="rId47"/>
                    <a:stretch>
                      <a:fillRect/>
                    </a:stretch>
                  </pic:blipFill>
                  <pic:spPr>
                    <a:xfrm>
                      <a:off x="0" y="0"/>
                      <a:ext cx="5759450" cy="3079750"/>
                    </a:xfrm>
                    <a:prstGeom prst="rect">
                      <a:avLst/>
                    </a:prstGeom>
                  </pic:spPr>
                </pic:pic>
              </a:graphicData>
            </a:graphic>
          </wp:inline>
        </w:drawing>
      </w:r>
    </w:p>
    <w:p>
      <w:pPr>
        <w:pStyle w:val="5"/>
        <w:spacing w:before="156"/>
        <w:ind w:firstLine="560"/>
        <w:rPr>
          <w:rFonts w:hint="eastAsia" w:ascii="宋体" w:hAnsi="宋体"/>
          <w:sz w:val="28"/>
          <w:szCs w:val="28"/>
        </w:rPr>
      </w:pPr>
      <w:r>
        <w:rPr>
          <w:rFonts w:hint="eastAsia" w:ascii="宋体" w:hAnsi="宋体"/>
          <w:sz w:val="28"/>
          <w:szCs w:val="28"/>
        </w:rPr>
        <w:t>（2）点击添加专家按钮，打开用户选择弹窗，选择用户后点击确认，用户就被添加了评审专家的角色。</w:t>
      </w:r>
    </w:p>
    <w:p>
      <w:pPr>
        <w:pStyle w:val="5"/>
        <w:spacing w:before="156"/>
        <w:ind w:firstLine="0" w:firstLineChars="0"/>
        <w:jc w:val="center"/>
      </w:pPr>
      <w:r>
        <w:drawing>
          <wp:inline distT="0" distB="0" distL="0" distR="0">
            <wp:extent cx="5759450" cy="3079750"/>
            <wp:effectExtent l="0" t="0" r="0" b="6350"/>
            <wp:docPr id="5285679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67961" name="图片 1"/>
                    <pic:cNvPicPr>
                      <a:picLocks noChangeAspect="1"/>
                    </pic:cNvPicPr>
                  </pic:nvPicPr>
                  <pic:blipFill>
                    <a:blip r:embed="rId48"/>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（3）点击分组管理，打开专家分组页面</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页面支持对已有的专家分组进行管理、删除</w:t>
      </w:r>
      <w:r>
        <w:rPr>
          <w:rFonts w:hint="eastAsia" w:ascii="宋体" w:hAnsi="宋体"/>
          <w:sz w:val="28"/>
          <w:szCs w:val="28"/>
        </w:rPr>
        <w:t>。</w:t>
      </w:r>
    </w:p>
    <w:p>
      <w:pPr>
        <w:pStyle w:val="5"/>
        <w:spacing w:before="156"/>
        <w:ind w:firstLine="0" w:firstLineChars="0"/>
        <w:jc w:val="center"/>
        <w:rPr>
          <w:rFonts w:hint="eastAsia"/>
        </w:rPr>
      </w:pPr>
      <w:r>
        <w:drawing>
          <wp:inline distT="0" distB="0" distL="0" distR="0">
            <wp:extent cx="5759450" cy="3079750"/>
            <wp:effectExtent l="0" t="0" r="0" b="6350"/>
            <wp:docPr id="13409679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967970" name="图片 1"/>
                    <pic:cNvPicPr>
                      <a:picLocks noChangeAspect="1"/>
                    </pic:cNvPicPr>
                  </pic:nvPicPr>
                  <pic:blipFill>
                    <a:blip r:embed="rId49"/>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（4）点击新建专家组，打开新建专家组弹窗</w:t>
      </w:r>
      <w:r>
        <w:rPr>
          <w:rFonts w:hint="eastAsia" w:ascii="宋体" w:hAnsi="宋体"/>
          <w:sz w:val="28"/>
          <w:szCs w:val="28"/>
        </w:rPr>
        <w:t>。</w:t>
      </w:r>
    </w:p>
    <w:p>
      <w:pPr>
        <w:pStyle w:val="5"/>
        <w:spacing w:before="156"/>
        <w:ind w:firstLine="0" w:firstLineChars="0"/>
        <w:jc w:val="center"/>
      </w:pPr>
      <w:r>
        <w:drawing>
          <wp:inline distT="0" distB="0" distL="0" distR="0">
            <wp:extent cx="5759450" cy="3079750"/>
            <wp:effectExtent l="0" t="0" r="0" b="6350"/>
            <wp:docPr id="15325939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593918" name="图片 1"/>
                    <pic:cNvPicPr>
                      <a:picLocks noChangeAspect="1"/>
                    </pic:cNvPicPr>
                  </pic:nvPicPr>
                  <pic:blipFill>
                    <a:blip r:embed="rId50"/>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（5）设置专家组名称，选择具有评审专家的用户。</w:t>
      </w:r>
    </w:p>
    <w:p>
      <w:pPr>
        <w:pStyle w:val="5"/>
        <w:spacing w:before="156"/>
        <w:ind w:firstLine="560"/>
        <w:rPr>
          <w:rFonts w:hint="eastAsia" w:ascii="宋体" w:hAnsi="宋体"/>
          <w:sz w:val="28"/>
          <w:szCs w:val="28"/>
        </w:rPr>
      </w:pPr>
      <w:r>
        <w:rPr>
          <w:rFonts w:hint="eastAsia" w:ascii="宋体" w:hAnsi="宋体"/>
          <w:sz w:val="28"/>
          <w:szCs w:val="28"/>
        </w:rPr>
        <w:t>设置完成后点击</w:t>
      </w:r>
      <w:r>
        <w:rPr>
          <w:rFonts w:hint="eastAsia" w:ascii="宋体" w:hAnsi="宋体"/>
          <w:sz w:val="28"/>
          <w:szCs w:val="28"/>
        </w:rPr>
        <w:t>“</w:t>
      </w:r>
      <w:r>
        <w:rPr>
          <w:rFonts w:hint="eastAsia" w:ascii="宋体" w:hAnsi="宋体"/>
          <w:sz w:val="28"/>
          <w:szCs w:val="28"/>
        </w:rPr>
        <w:t>确认</w:t>
      </w:r>
      <w:r>
        <w:rPr>
          <w:rFonts w:hint="eastAsia" w:ascii="宋体" w:hAnsi="宋体"/>
          <w:sz w:val="28"/>
          <w:szCs w:val="28"/>
        </w:rPr>
        <w:t>”</w:t>
      </w:r>
      <w:r>
        <w:rPr>
          <w:rFonts w:hint="eastAsia" w:ascii="宋体" w:hAnsi="宋体"/>
          <w:sz w:val="28"/>
          <w:szCs w:val="28"/>
        </w:rPr>
        <w:t>，专家组就建好了，在指定专家时，可以在专家组里找到新建的专家组，一键勾选整个专家组，便于为项目指定专家。</w:t>
      </w:r>
    </w:p>
    <w:p>
      <w:pPr>
        <w:pStyle w:val="30"/>
        <w:spacing w:before="156" w:after="312"/>
      </w:pPr>
      <w:bookmarkStart w:id="26" w:name="_Toc172568141"/>
      <w:bookmarkStart w:id="27" w:name="_Toc173257356"/>
      <w:r>
        <w:rPr>
          <w:rFonts w:hint="eastAsia"/>
        </w:rPr>
        <w:t>其他数据</w:t>
      </w:r>
      <w:bookmarkEnd w:id="26"/>
      <w:r>
        <w:rPr>
          <w:rFonts w:hint="eastAsia"/>
        </w:rPr>
        <w:t>维护</w:t>
      </w:r>
      <w:bookmarkEnd w:id="27"/>
    </w:p>
    <w:p>
      <w:pPr>
        <w:pStyle w:val="31"/>
        <w:spacing w:before="156"/>
      </w:pPr>
      <w:bookmarkStart w:id="28" w:name="_Toc172568142"/>
      <w:r>
        <w:rPr>
          <w:rFonts w:hint="eastAsia"/>
        </w:rPr>
        <w:t>添加成果类型</w:t>
      </w:r>
      <w:bookmarkEnd w:id="28"/>
    </w:p>
    <w:p>
      <w:pPr>
        <w:pStyle w:val="5"/>
        <w:spacing w:before="156"/>
        <w:ind w:firstLine="560"/>
        <w:rPr>
          <w:rFonts w:ascii="宋体" w:hAnsi="宋体"/>
          <w:sz w:val="28"/>
          <w:szCs w:val="28"/>
        </w:rPr>
      </w:pPr>
      <w:r>
        <w:rPr>
          <w:rFonts w:ascii="宋体" w:hAnsi="宋体"/>
          <w:sz w:val="28"/>
          <w:szCs w:val="28"/>
        </w:rPr>
        <w:t>（</w:t>
      </w:r>
      <w:r>
        <w:rPr>
          <w:rFonts w:hint="eastAsia" w:ascii="宋体" w:hAnsi="宋体"/>
          <w:sz w:val="28"/>
          <w:szCs w:val="28"/>
        </w:rPr>
        <w:t>1</w:t>
      </w:r>
      <w:r>
        <w:rPr>
          <w:rFonts w:ascii="宋体" w:hAnsi="宋体"/>
          <w:sz w:val="28"/>
          <w:szCs w:val="28"/>
        </w:rPr>
        <w:t>）</w:t>
      </w:r>
      <w:r>
        <w:rPr>
          <w:rFonts w:hint="eastAsia" w:ascii="宋体" w:hAnsi="宋体"/>
          <w:sz w:val="28"/>
          <w:szCs w:val="28"/>
        </w:rPr>
        <w:t>登录系统后在后台点击成果类型管理，进入成果类型管理页面</w:t>
      </w:r>
      <w:r>
        <w:rPr>
          <w:rFonts w:hint="eastAsia" w:ascii="宋体" w:hAnsi="宋体"/>
          <w:sz w:val="28"/>
          <w:szCs w:val="28"/>
        </w:rPr>
        <w:t>。</w:t>
      </w:r>
    </w:p>
    <w:p>
      <w:pPr>
        <w:pStyle w:val="5"/>
        <w:spacing w:before="156"/>
        <w:ind w:firstLine="560"/>
        <w:rPr>
          <w:rFonts w:hint="eastAsia" w:ascii="宋体" w:hAnsi="宋体"/>
          <w:sz w:val="28"/>
          <w:szCs w:val="28"/>
        </w:rPr>
      </w:pPr>
      <w:r>
        <w:rPr>
          <w:rFonts w:ascii="宋体" w:hAnsi="宋体"/>
          <w:sz w:val="28"/>
          <w:szCs w:val="28"/>
        </w:rPr>
        <w:t>页面内</w:t>
      </w:r>
      <w:r>
        <w:rPr>
          <w:rFonts w:hint="eastAsia" w:ascii="宋体" w:hAnsi="宋体"/>
          <w:sz w:val="28"/>
          <w:szCs w:val="28"/>
        </w:rPr>
        <w:t>支持对成果类型筛选、应用/</w:t>
      </w:r>
      <w:r>
        <w:rPr>
          <w:rFonts w:ascii="宋体" w:hAnsi="宋体"/>
          <w:sz w:val="28"/>
          <w:szCs w:val="28"/>
        </w:rPr>
        <w:t>取消应用、编辑、删除</w:t>
      </w:r>
      <w:r>
        <w:rPr>
          <w:rFonts w:hint="eastAsia" w:ascii="宋体" w:hAnsi="宋体"/>
          <w:sz w:val="28"/>
          <w:szCs w:val="28"/>
        </w:rPr>
        <w:t>。</w:t>
      </w:r>
    </w:p>
    <w:p>
      <w:pPr>
        <w:pStyle w:val="5"/>
        <w:spacing w:before="156"/>
        <w:ind w:firstLine="0" w:firstLineChars="0"/>
        <w:jc w:val="center"/>
      </w:pPr>
      <w:r>
        <w:drawing>
          <wp:inline distT="0" distB="0" distL="0" distR="0">
            <wp:extent cx="5759450" cy="3068955"/>
            <wp:effectExtent l="0" t="0" r="6350" b="4445"/>
            <wp:docPr id="313629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29103" name="图片 1"/>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59450" cy="3068955"/>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（2）点击新建成果类型，进入成果类型的新建页面</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填写模板名称，是否需要评审，设置完成后点击</w:t>
      </w:r>
      <w:r>
        <w:rPr>
          <w:rFonts w:hint="eastAsia" w:ascii="宋体" w:hAnsi="宋体"/>
          <w:sz w:val="28"/>
          <w:szCs w:val="28"/>
        </w:rPr>
        <w:t>“</w:t>
      </w:r>
      <w:r>
        <w:rPr>
          <w:rFonts w:hint="eastAsia" w:ascii="宋体" w:hAnsi="宋体"/>
          <w:sz w:val="28"/>
          <w:szCs w:val="28"/>
        </w:rPr>
        <w:t>下一步</w:t>
      </w:r>
      <w:r>
        <w:rPr>
          <w:rFonts w:hint="eastAsia" w:ascii="宋体" w:hAnsi="宋体"/>
          <w:sz w:val="28"/>
          <w:szCs w:val="28"/>
        </w:rPr>
        <w:t>”。</w:t>
      </w:r>
    </w:p>
    <w:p>
      <w:pPr>
        <w:pStyle w:val="5"/>
        <w:spacing w:before="156"/>
        <w:ind w:firstLine="480"/>
      </w:pPr>
      <w:r>
        <w:drawing>
          <wp:inline distT="0" distB="0" distL="0" distR="0">
            <wp:extent cx="5759450" cy="3079750"/>
            <wp:effectExtent l="0" t="0" r="0" b="6350"/>
            <wp:docPr id="687689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89218" name="图片 1"/>
                    <pic:cNvPicPr>
                      <a:picLocks noChangeAspect="1"/>
                    </pic:cNvPicPr>
                  </pic:nvPicPr>
                  <pic:blipFill>
                    <a:blip r:embed="rId52"/>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（3）设置成果的录入信息模板</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支持自定义设置模板，点击添加自定义控件，可供选择的控件有：</w:t>
      </w:r>
    </w:p>
    <w:p>
      <w:pPr>
        <w:pStyle w:val="5"/>
        <w:spacing w:before="156"/>
        <w:ind w:firstLine="560"/>
        <w:rPr>
          <w:rFonts w:ascii="宋体" w:hAnsi="宋体"/>
          <w:sz w:val="28"/>
          <w:szCs w:val="28"/>
        </w:rPr>
      </w:pPr>
      <w:r>
        <w:rPr>
          <w:rFonts w:hint="eastAsia" w:ascii="宋体" w:hAnsi="宋体"/>
          <w:sz w:val="28"/>
          <w:szCs w:val="28"/>
        </w:rPr>
        <w:t>分栏标题：用于划分不同信息，将所填信息分类</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文本输入框：单行的输入框，用于收集标题类简短的信息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单选菜单：设置单选按钮，用于在多个选项中选择其中之一的情况</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富文本输入框：富文本的输入框，用于收集复杂类型的信息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链接：用于管理员设置链接信息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日期：用于选择年月日的日期信息</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上传附件：用于上传本地的文件，可限制文件类型、数量</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上传图片：用于上传本地的图片</w:t>
      </w:r>
      <w:r>
        <w:rPr>
          <w:rFonts w:hint="eastAsia" w:ascii="宋体" w:hAnsi="宋体"/>
          <w:sz w:val="28"/>
          <w:szCs w:val="28"/>
        </w:rPr>
        <w:t>。</w:t>
      </w:r>
    </w:p>
    <w:p>
      <w:pPr>
        <w:pStyle w:val="5"/>
        <w:spacing w:before="156"/>
        <w:ind w:firstLine="0" w:firstLineChars="0"/>
        <w:jc w:val="center"/>
      </w:pPr>
      <w:r>
        <w:drawing>
          <wp:inline distT="0" distB="0" distL="0" distR="0">
            <wp:extent cx="5759450" cy="3079750"/>
            <wp:effectExtent l="0" t="0" r="0" b="6350"/>
            <wp:docPr id="17876382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638224" name="图片 1"/>
                    <pic:cNvPicPr>
                      <a:picLocks noChangeAspect="1"/>
                    </pic:cNvPicPr>
                  </pic:nvPicPr>
                  <pic:blipFill>
                    <a:blip r:embed="rId53"/>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（4）设置完成后，点击</w:t>
      </w:r>
      <w:r>
        <w:rPr>
          <w:rFonts w:hint="eastAsia" w:ascii="宋体" w:hAnsi="宋体"/>
          <w:sz w:val="28"/>
          <w:szCs w:val="28"/>
        </w:rPr>
        <w:t>“</w:t>
      </w:r>
      <w:r>
        <w:rPr>
          <w:rFonts w:hint="eastAsia" w:ascii="宋体" w:hAnsi="宋体"/>
          <w:sz w:val="28"/>
          <w:szCs w:val="28"/>
        </w:rPr>
        <w:t>保存</w:t>
      </w:r>
      <w:r>
        <w:rPr>
          <w:rFonts w:hint="eastAsia" w:ascii="宋体" w:hAnsi="宋体"/>
          <w:sz w:val="28"/>
          <w:szCs w:val="28"/>
        </w:rPr>
        <w:t>”</w:t>
      </w:r>
      <w:r>
        <w:rPr>
          <w:rFonts w:hint="eastAsia" w:ascii="宋体" w:hAnsi="宋体"/>
          <w:sz w:val="28"/>
          <w:szCs w:val="28"/>
        </w:rPr>
        <w:t>就创建好了一个成果类型</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（5）返回成果类型管理页面后，点击操作列的</w:t>
      </w:r>
      <w:r>
        <w:rPr>
          <w:rFonts w:hint="eastAsia" w:ascii="宋体" w:hAnsi="宋体"/>
          <w:sz w:val="28"/>
          <w:szCs w:val="28"/>
        </w:rPr>
        <w:t>“</w:t>
      </w:r>
      <w:r>
        <w:rPr>
          <w:rFonts w:hint="eastAsia" w:ascii="宋体" w:hAnsi="宋体"/>
          <w:sz w:val="28"/>
          <w:szCs w:val="28"/>
        </w:rPr>
        <w:t>应用</w:t>
      </w:r>
      <w:r>
        <w:rPr>
          <w:rFonts w:hint="eastAsia" w:ascii="宋体" w:hAnsi="宋体"/>
          <w:sz w:val="28"/>
          <w:szCs w:val="28"/>
        </w:rPr>
        <w:t>”按钮</w:t>
      </w:r>
      <w:r>
        <w:rPr>
          <w:rFonts w:hint="eastAsia" w:ascii="宋体" w:hAnsi="宋体"/>
          <w:sz w:val="28"/>
          <w:szCs w:val="28"/>
        </w:rPr>
        <w:t>，创建好的成果类型就应用了，在项目人员提交成果时，选择此成果类型时，将按照该成果类型设置的信息模板填写对应信息。</w:t>
      </w:r>
    </w:p>
    <w:p>
      <w:pPr>
        <w:pStyle w:val="31"/>
        <w:spacing w:before="156"/>
      </w:pPr>
      <w:bookmarkStart w:id="29" w:name="_Toc172568143"/>
      <w:r>
        <w:rPr>
          <w:rFonts w:hint="eastAsia"/>
        </w:rPr>
        <w:t>添加经费类型</w:t>
      </w:r>
      <w:bookmarkEnd w:id="29"/>
    </w:p>
    <w:p>
      <w:pPr>
        <w:widowControl/>
        <w:spacing w:before="100" w:beforeAutospacing="1" w:after="100" w:afterAutospacing="1"/>
        <w:jc w:val="left"/>
        <w:rPr>
          <w:rFonts w:ascii="宋体" w:hAnsi="宋体" w:eastAsia="宋体" w:cs="宋体"/>
          <w:kern w:val="0"/>
          <w:sz w:val="24"/>
          <w:szCs w:val="24"/>
        </w:rPr>
      </w:pPr>
      <w:r>
        <w:rPr>
          <w:rFonts w:ascii="宋体" w:hAnsi="宋体" w:eastAsia="宋体" w:cs="宋体"/>
          <w:b/>
          <w:bCs/>
          <w:kern w:val="0"/>
          <w:sz w:val="24"/>
          <w:szCs w:val="24"/>
        </w:rPr>
        <w:t>1）经费类型管理</w:t>
      </w:r>
    </w:p>
    <w:p>
      <w:pPr>
        <w:pStyle w:val="5"/>
        <w:spacing w:before="156"/>
        <w:ind w:firstLine="560"/>
        <w:rPr>
          <w:rFonts w:ascii="宋体" w:hAnsi="宋体"/>
          <w:sz w:val="28"/>
          <w:szCs w:val="28"/>
        </w:rPr>
      </w:pPr>
      <w:r>
        <w:rPr>
          <w:rFonts w:ascii="宋体" w:hAnsi="宋体"/>
          <w:sz w:val="28"/>
          <w:szCs w:val="28"/>
        </w:rPr>
        <w:t>用于维护项目经费的经费类型和经费评审流程。</w:t>
      </w:r>
    </w:p>
    <w:p>
      <w:pPr>
        <w:widowControl/>
        <w:jc w:val="center"/>
        <w:rPr>
          <w:rFonts w:ascii="宋体" w:hAnsi="宋体" w:eastAsia="宋体" w:cs="宋体"/>
          <w:kern w:val="0"/>
          <w:sz w:val="24"/>
          <w:szCs w:val="24"/>
        </w:rPr>
      </w:pPr>
      <w:r>
        <w:rPr>
          <w:rFonts w:ascii="宋体" w:hAnsi="宋体" w:eastAsia="宋体" w:cs="宋体"/>
          <w:kern w:val="0"/>
          <w:sz w:val="24"/>
          <w:szCs w:val="24"/>
        </w:rPr>
        <w:fldChar w:fldCharType="begin"/>
      </w:r>
      <w:r>
        <w:rPr>
          <w:rFonts w:ascii="宋体" w:hAnsi="宋体" w:eastAsia="宋体" w:cs="宋体"/>
          <w:kern w:val="0"/>
          <w:sz w:val="24"/>
          <w:szCs w:val="24"/>
        </w:rPr>
        <w:instrText xml:space="preserve"> INCLUDEPICTURE "https://p.ananas.chaoxing.com/star3/1600_634Q50/90ce10cc56cdee2fbc46c7927a8c201c.png?rw=3300&amp;rh=1308&amp;_fileSize=192496&amp;_orientation=1" \* MERGEFORMATINET </w:instrText>
      </w:r>
      <w:r>
        <w:rPr>
          <w:rFonts w:ascii="宋体" w:hAnsi="宋体" w:eastAsia="宋体" w:cs="宋体"/>
          <w:kern w:val="0"/>
          <w:sz w:val="24"/>
          <w:szCs w:val="24"/>
        </w:rPr>
        <w:fldChar w:fldCharType="separate"/>
      </w:r>
      <w:r>
        <w:rPr>
          <w:rFonts w:ascii="宋体" w:hAnsi="宋体" w:eastAsia="宋体" w:cs="宋体"/>
          <w:kern w:val="0"/>
          <w:sz w:val="24"/>
          <w:szCs w:val="24"/>
        </w:rPr>
        <w:fldChar w:fldCharType="end"/>
      </w:r>
      <w:r>
        <w:rPr>
          <w:rFonts w:ascii="宋体" w:hAnsi="宋体" w:eastAsia="宋体" w:cs="宋体"/>
          <w:kern w:val="0"/>
          <w:sz w:val="24"/>
          <w:szCs w:val="24"/>
        </w:rPr>
        <w:drawing>
          <wp:inline distT="0" distB="0" distL="0" distR="0">
            <wp:extent cx="5759450" cy="2244725"/>
            <wp:effectExtent l="0" t="0" r="6350" b="3175"/>
            <wp:docPr id="66207377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073773" name="图片 20"/>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59450" cy="2244725"/>
                    </a:xfrm>
                    <a:prstGeom prst="rect">
                      <a:avLst/>
                    </a:prstGeom>
                  </pic:spPr>
                </pic:pic>
              </a:graphicData>
            </a:graphic>
          </wp:inline>
        </w:drawing>
      </w:r>
    </w:p>
    <w:p>
      <w:pPr>
        <w:pStyle w:val="5"/>
        <w:spacing w:before="156"/>
        <w:ind w:firstLine="560"/>
        <w:rPr>
          <w:rFonts w:ascii="宋体" w:hAnsi="宋体"/>
          <w:sz w:val="28"/>
          <w:szCs w:val="28"/>
        </w:rPr>
      </w:pPr>
      <w:r>
        <w:rPr>
          <w:rFonts w:ascii="宋体" w:hAnsi="宋体"/>
          <w:sz w:val="28"/>
          <w:szCs w:val="28"/>
        </w:rPr>
        <w:t>添加经费类型：点击页面右上角的</w:t>
      </w:r>
      <w:r>
        <w:rPr>
          <w:rFonts w:hint="eastAsia" w:ascii="宋体" w:hAnsi="宋体"/>
          <w:sz w:val="28"/>
          <w:szCs w:val="28"/>
        </w:rPr>
        <w:t>“</w:t>
      </w:r>
      <w:r>
        <w:rPr>
          <w:rFonts w:ascii="宋体" w:hAnsi="宋体"/>
          <w:sz w:val="28"/>
          <w:szCs w:val="28"/>
        </w:rPr>
        <w:t>添加经费类型</w:t>
      </w:r>
      <w:r>
        <w:rPr>
          <w:rFonts w:hint="eastAsia" w:ascii="宋体" w:hAnsi="宋体"/>
          <w:sz w:val="28"/>
          <w:szCs w:val="28"/>
        </w:rPr>
        <w:t>”</w:t>
      </w:r>
      <w:r>
        <w:rPr>
          <w:rFonts w:ascii="宋体" w:hAnsi="宋体"/>
          <w:sz w:val="28"/>
          <w:szCs w:val="28"/>
        </w:rPr>
        <w:t>按钮，弹出「添加经费类型」弹框，输入经费类型名称，说明信息，点击</w:t>
      </w:r>
      <w:r>
        <w:rPr>
          <w:rFonts w:hint="eastAsia" w:ascii="宋体" w:hAnsi="宋体"/>
          <w:sz w:val="28"/>
          <w:szCs w:val="28"/>
        </w:rPr>
        <w:t>“</w:t>
      </w:r>
      <w:r>
        <w:rPr>
          <w:rFonts w:ascii="宋体" w:hAnsi="宋体"/>
          <w:sz w:val="28"/>
          <w:szCs w:val="28"/>
        </w:rPr>
        <w:t>确认</w:t>
      </w:r>
      <w:r>
        <w:rPr>
          <w:rFonts w:hint="eastAsia" w:ascii="宋体" w:hAnsi="宋体"/>
          <w:sz w:val="28"/>
          <w:szCs w:val="28"/>
        </w:rPr>
        <w:t>”</w:t>
      </w:r>
      <w:r>
        <w:rPr>
          <w:rFonts w:ascii="宋体" w:hAnsi="宋体"/>
          <w:sz w:val="28"/>
          <w:szCs w:val="28"/>
        </w:rPr>
        <w:t>按钮进行添加。</w:t>
      </w:r>
    </w:p>
    <w:p>
      <w:pPr>
        <w:pStyle w:val="5"/>
        <w:spacing w:before="156"/>
        <w:ind w:firstLine="0" w:firstLineChars="0"/>
        <w:jc w:val="center"/>
        <w:rPr>
          <w:rFonts w:hint="eastAsia" w:ascii="宋体" w:hAnsi="宋体"/>
          <w:sz w:val="28"/>
          <w:szCs w:val="28"/>
        </w:rPr>
      </w:pPr>
      <w:r>
        <w:rPr>
          <w:rFonts w:hint="eastAsia" w:ascii="宋体" w:hAnsi="宋体"/>
          <w:sz w:val="28"/>
          <w:szCs w:val="28"/>
        </w:rPr>
        <w:drawing>
          <wp:inline distT="0" distB="0" distL="0" distR="0">
            <wp:extent cx="5759450" cy="2907030"/>
            <wp:effectExtent l="0" t="0" r="6350" b="1270"/>
            <wp:docPr id="133436589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65891" name="图片 21"/>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59450" cy="2907030"/>
                    </a:xfrm>
                    <a:prstGeom prst="rect">
                      <a:avLst/>
                    </a:prstGeom>
                  </pic:spPr>
                </pic:pic>
              </a:graphicData>
            </a:graphic>
          </wp:inline>
        </w:drawing>
      </w:r>
    </w:p>
    <w:p>
      <w:pPr>
        <w:pStyle w:val="5"/>
        <w:spacing w:before="156"/>
        <w:ind w:firstLine="560"/>
        <w:rPr>
          <w:rFonts w:ascii="宋体" w:hAnsi="宋体"/>
          <w:sz w:val="28"/>
          <w:szCs w:val="28"/>
        </w:rPr>
      </w:pPr>
      <w:r>
        <w:rPr>
          <w:rFonts w:ascii="宋体" w:hAnsi="宋体"/>
          <w:sz w:val="28"/>
          <w:szCs w:val="28"/>
        </w:rPr>
        <w:t>设置经费评审流程：可以添加评审流程，评审流程默认支持【单位审核】、【教研处审核】、【学校终极评审】三个流程，也支持添加其他自定义流程。</w:t>
      </w:r>
    </w:p>
    <w:p>
      <w:pPr>
        <w:pStyle w:val="5"/>
        <w:spacing w:before="156"/>
        <w:ind w:firstLine="560"/>
        <w:rPr>
          <w:rFonts w:ascii="宋体" w:hAnsi="宋体"/>
          <w:sz w:val="28"/>
          <w:szCs w:val="28"/>
        </w:rPr>
      </w:pPr>
      <w:r>
        <w:rPr>
          <w:rFonts w:ascii="宋体" w:hAnsi="宋体"/>
          <w:sz w:val="28"/>
          <w:szCs w:val="28"/>
        </w:rPr>
        <w:t>备注：流程设置为全局设置，设置后，对本单位后续待评审数据生效。</w:t>
      </w:r>
    </w:p>
    <w:p>
      <w:pPr>
        <w:widowControl/>
        <w:jc w:val="center"/>
        <w:rPr>
          <w:rFonts w:hint="eastAsia" w:ascii="宋体" w:hAnsi="宋体" w:eastAsia="宋体" w:cs="宋体"/>
          <w:kern w:val="0"/>
          <w:sz w:val="24"/>
          <w:szCs w:val="24"/>
        </w:rPr>
      </w:pPr>
      <w:r>
        <w:rPr>
          <w:rFonts w:hint="eastAsia" w:ascii="宋体" w:hAnsi="宋体" w:eastAsia="宋体" w:cs="宋体"/>
          <w:kern w:val="0"/>
          <w:sz w:val="24"/>
          <w:szCs w:val="24"/>
        </w:rPr>
        <w:drawing>
          <wp:inline distT="0" distB="0" distL="0" distR="0">
            <wp:extent cx="5759450" cy="2725420"/>
            <wp:effectExtent l="0" t="0" r="6350" b="5080"/>
            <wp:docPr id="6925609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60928" name="图片 22"/>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59450" cy="2725420"/>
                    </a:xfrm>
                    <a:prstGeom prst="rect">
                      <a:avLst/>
                    </a:prstGeom>
                  </pic:spPr>
                </pic:pic>
              </a:graphicData>
            </a:graphic>
          </wp:inline>
        </w:drawing>
      </w:r>
    </w:p>
    <w:p>
      <w:pPr>
        <w:widowControl/>
        <w:spacing w:before="100" w:beforeAutospacing="1" w:after="100" w:afterAutospacing="1"/>
        <w:jc w:val="left"/>
        <w:rPr>
          <w:rFonts w:ascii="宋体" w:hAnsi="宋体" w:eastAsia="宋体" w:cs="宋体"/>
          <w:kern w:val="0"/>
          <w:sz w:val="24"/>
          <w:szCs w:val="24"/>
        </w:rPr>
      </w:pPr>
      <w:r>
        <w:rPr>
          <w:rFonts w:ascii="宋体" w:hAnsi="宋体" w:eastAsia="宋体" w:cs="宋体"/>
          <w:b/>
          <w:bCs/>
          <w:kern w:val="0"/>
          <w:sz w:val="24"/>
          <w:szCs w:val="24"/>
        </w:rPr>
        <w:t>2）经费额度类型</w:t>
      </w:r>
    </w:p>
    <w:p>
      <w:pPr>
        <w:pStyle w:val="5"/>
        <w:spacing w:before="156"/>
        <w:ind w:firstLine="560"/>
        <w:rPr>
          <w:rFonts w:ascii="宋体" w:hAnsi="宋体"/>
          <w:sz w:val="28"/>
          <w:szCs w:val="28"/>
        </w:rPr>
      </w:pPr>
      <w:r>
        <w:rPr>
          <w:rFonts w:ascii="宋体" w:hAnsi="宋体"/>
          <w:sz w:val="28"/>
          <w:szCs w:val="28"/>
        </w:rPr>
        <w:t>经费登记前需要进行经费额度上限设置，设置包含两部分：A.项目类型经费额度上限设置；B.项目经费额度设置；</w:t>
      </w:r>
    </w:p>
    <w:p>
      <w:pPr>
        <w:pStyle w:val="5"/>
        <w:spacing w:before="156"/>
        <w:ind w:firstLine="560"/>
        <w:rPr>
          <w:rFonts w:ascii="宋体" w:hAnsi="宋体"/>
          <w:sz w:val="28"/>
          <w:szCs w:val="28"/>
        </w:rPr>
      </w:pPr>
      <w:r>
        <w:rPr>
          <w:rFonts w:ascii="宋体" w:hAnsi="宋体"/>
          <w:sz w:val="28"/>
          <w:szCs w:val="28"/>
        </w:rPr>
        <w:t>A.项目类型经费额度上限：为该类型的经费总上限，所有该类型下的项目经费额度不能超过类型设置的经费额度上限值；</w:t>
      </w:r>
    </w:p>
    <w:p>
      <w:pPr>
        <w:pStyle w:val="5"/>
        <w:spacing w:before="156"/>
        <w:ind w:firstLine="560"/>
        <w:rPr>
          <w:rFonts w:ascii="宋体" w:hAnsi="宋体"/>
          <w:sz w:val="28"/>
          <w:szCs w:val="28"/>
        </w:rPr>
      </w:pPr>
      <w:r>
        <w:rPr>
          <w:rFonts w:ascii="宋体" w:hAnsi="宋体"/>
          <w:sz w:val="28"/>
          <w:szCs w:val="28"/>
        </w:rPr>
        <w:t>B.项目经费额度：项目经费额度为单个项目的额度上限，单个项目的所有经费类型登记的总和不可超过单个项目的经费总额度；</w:t>
      </w:r>
    </w:p>
    <w:p>
      <w:pPr>
        <w:widowControl/>
        <w:spacing w:before="100" w:beforeAutospacing="1" w:after="100" w:afterAutospacing="1"/>
        <w:jc w:val="left"/>
        <w:rPr>
          <w:rFonts w:ascii="宋体" w:hAnsi="宋体" w:eastAsia="宋体" w:cs="宋体"/>
          <w:kern w:val="0"/>
          <w:sz w:val="24"/>
          <w:szCs w:val="24"/>
        </w:rPr>
      </w:pPr>
      <w:r>
        <w:rPr>
          <w:rFonts w:ascii="宋体" w:hAnsi="宋体" w:eastAsia="宋体" w:cs="宋体"/>
          <w:b/>
          <w:bCs/>
          <w:kern w:val="0"/>
          <w:sz w:val="24"/>
          <w:szCs w:val="24"/>
        </w:rPr>
        <w:t>3）经费额度设置</w:t>
      </w:r>
    </w:p>
    <w:p>
      <w:pPr>
        <w:pStyle w:val="5"/>
        <w:spacing w:before="156"/>
        <w:ind w:firstLine="560"/>
        <w:rPr>
          <w:rFonts w:ascii="宋体" w:hAnsi="宋体"/>
          <w:sz w:val="28"/>
          <w:szCs w:val="28"/>
        </w:rPr>
      </w:pPr>
      <w:r>
        <w:rPr>
          <w:rFonts w:ascii="宋体" w:hAnsi="宋体"/>
          <w:sz w:val="28"/>
          <w:szCs w:val="28"/>
        </w:rPr>
        <w:t>A.项目类型经费额度设置：在「基础数据-项目类型」页面点击</w:t>
      </w:r>
      <w:r>
        <w:rPr>
          <w:rFonts w:hint="eastAsia" w:ascii="宋体" w:hAnsi="宋体"/>
          <w:sz w:val="28"/>
          <w:szCs w:val="28"/>
        </w:rPr>
        <w:t>“</w:t>
      </w:r>
      <w:r>
        <w:rPr>
          <w:rFonts w:ascii="宋体" w:hAnsi="宋体"/>
          <w:sz w:val="28"/>
          <w:szCs w:val="28"/>
        </w:rPr>
        <w:t>编辑</w:t>
      </w:r>
      <w:r>
        <w:rPr>
          <w:rFonts w:hint="eastAsia" w:ascii="宋体" w:hAnsi="宋体"/>
          <w:sz w:val="28"/>
          <w:szCs w:val="28"/>
        </w:rPr>
        <w:t>”</w:t>
      </w:r>
      <w:r>
        <w:rPr>
          <w:rFonts w:ascii="宋体" w:hAnsi="宋体"/>
          <w:sz w:val="28"/>
          <w:szCs w:val="28"/>
        </w:rPr>
        <w:t>按钮，进入编辑页面，在“项目经费上限”字段设置经费上限，如果不设置，则默认没有上限；</w:t>
      </w:r>
    </w:p>
    <w:p>
      <w:pPr>
        <w:pStyle w:val="5"/>
        <w:spacing w:before="156"/>
        <w:ind w:firstLine="0" w:firstLineChars="0"/>
        <w:jc w:val="center"/>
        <w:rPr>
          <w:rFonts w:hint="eastAsia" w:ascii="宋体" w:hAnsi="宋体"/>
          <w:sz w:val="28"/>
          <w:szCs w:val="28"/>
        </w:rPr>
      </w:pPr>
      <w:r>
        <w:rPr>
          <w:rFonts w:hint="eastAsia" w:ascii="宋体" w:hAnsi="宋体"/>
          <w:sz w:val="28"/>
          <w:szCs w:val="28"/>
        </w:rPr>
        <w:drawing>
          <wp:inline distT="0" distB="0" distL="0" distR="0">
            <wp:extent cx="5759450" cy="8610600"/>
            <wp:effectExtent l="0" t="0" r="6350" b="0"/>
            <wp:docPr id="194278999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789992" name="图片 23"/>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59450" cy="8610600"/>
                    </a:xfrm>
                    <a:prstGeom prst="rect">
                      <a:avLst/>
                    </a:prstGeom>
                  </pic:spPr>
                </pic:pic>
              </a:graphicData>
            </a:graphic>
          </wp:inline>
        </w:drawing>
      </w:r>
    </w:p>
    <w:p>
      <w:pPr>
        <w:pStyle w:val="5"/>
        <w:spacing w:before="156"/>
        <w:ind w:firstLine="560"/>
        <w:rPr>
          <w:rFonts w:ascii="宋体" w:hAnsi="宋体"/>
          <w:sz w:val="28"/>
          <w:szCs w:val="28"/>
        </w:rPr>
      </w:pPr>
      <w:r>
        <w:rPr>
          <w:rFonts w:ascii="宋体" w:hAnsi="宋体"/>
          <w:sz w:val="28"/>
          <w:szCs w:val="28"/>
        </w:rPr>
        <w:t>B.项目经费：进入「工作台-立项管理-管理」页面，勾选项目数据，点击右上角的</w:t>
      </w:r>
      <w:r>
        <w:rPr>
          <w:rFonts w:hint="eastAsia" w:ascii="宋体" w:hAnsi="宋体"/>
          <w:sz w:val="28"/>
          <w:szCs w:val="28"/>
        </w:rPr>
        <w:t>“</w:t>
      </w:r>
      <w:r>
        <w:rPr>
          <w:rFonts w:ascii="宋体" w:hAnsi="宋体"/>
          <w:sz w:val="28"/>
          <w:szCs w:val="28"/>
        </w:rPr>
        <w:t>批量设置经费上限</w:t>
      </w:r>
      <w:r>
        <w:rPr>
          <w:rFonts w:hint="eastAsia" w:ascii="宋体" w:hAnsi="宋体"/>
          <w:sz w:val="28"/>
          <w:szCs w:val="28"/>
        </w:rPr>
        <w:t>”</w:t>
      </w:r>
      <w:r>
        <w:rPr>
          <w:rFonts w:ascii="宋体" w:hAnsi="宋体"/>
          <w:sz w:val="28"/>
          <w:szCs w:val="28"/>
        </w:rPr>
        <w:t>按钮，弹出设置弹框，进行金额设置，设置后，点击</w:t>
      </w:r>
      <w:r>
        <w:rPr>
          <w:rFonts w:hint="eastAsia" w:ascii="宋体" w:hAnsi="宋体"/>
          <w:sz w:val="28"/>
          <w:szCs w:val="28"/>
        </w:rPr>
        <w:t>“</w:t>
      </w:r>
      <w:r>
        <w:rPr>
          <w:rFonts w:ascii="宋体" w:hAnsi="宋体"/>
          <w:sz w:val="28"/>
          <w:szCs w:val="28"/>
        </w:rPr>
        <w:t>确定</w:t>
      </w:r>
      <w:r>
        <w:rPr>
          <w:rFonts w:hint="eastAsia" w:ascii="宋体" w:hAnsi="宋体"/>
          <w:sz w:val="28"/>
          <w:szCs w:val="28"/>
        </w:rPr>
        <w:t>”</w:t>
      </w:r>
      <w:r>
        <w:rPr>
          <w:rFonts w:ascii="宋体" w:hAnsi="宋体"/>
          <w:sz w:val="28"/>
          <w:szCs w:val="28"/>
        </w:rPr>
        <w:t>按钮完成添加。</w:t>
      </w:r>
    </w:p>
    <w:p>
      <w:pPr>
        <w:widowControl/>
        <w:jc w:val="center"/>
        <w:rPr>
          <w:rFonts w:hint="eastAsia" w:ascii="宋体" w:hAnsi="宋体" w:eastAsia="宋体" w:cs="宋体"/>
          <w:kern w:val="0"/>
          <w:sz w:val="24"/>
          <w:szCs w:val="24"/>
        </w:rPr>
      </w:pPr>
      <w:r>
        <w:rPr>
          <w:rFonts w:hint="eastAsia" w:ascii="宋体" w:hAnsi="宋体" w:eastAsia="宋体" w:cs="宋体"/>
          <w:kern w:val="0"/>
          <w:sz w:val="24"/>
          <w:szCs w:val="24"/>
        </w:rPr>
        <w:drawing>
          <wp:inline distT="0" distB="0" distL="0" distR="0">
            <wp:extent cx="5759450" cy="1512570"/>
            <wp:effectExtent l="0" t="0" r="6350" b="0"/>
            <wp:docPr id="137321834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18347" name="图片 24"/>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59450" cy="1512570"/>
                    </a:xfrm>
                    <a:prstGeom prst="rect">
                      <a:avLst/>
                    </a:prstGeom>
                  </pic:spPr>
                </pic:pic>
              </a:graphicData>
            </a:graphic>
          </wp:inline>
        </w:drawing>
      </w:r>
    </w:p>
    <w:p>
      <w:pPr>
        <w:pStyle w:val="5"/>
        <w:spacing w:before="156"/>
        <w:ind w:firstLine="560"/>
        <w:rPr>
          <w:rFonts w:ascii="宋体" w:hAnsi="宋体"/>
          <w:sz w:val="28"/>
          <w:szCs w:val="28"/>
        </w:rPr>
      </w:pPr>
      <w:r>
        <w:rPr>
          <w:rFonts w:ascii="宋体" w:hAnsi="宋体"/>
          <w:sz w:val="28"/>
          <w:szCs w:val="28"/>
        </w:rPr>
        <w:t>系统默认是需要设置经费额度后才可以进行经费登记，但是系统有设置项，可以在「管理后台-系统设置」页面进行设置，开启【未设置经费上限是否允许登记】后，则不设置额度上限也可以进行登记。</w:t>
      </w:r>
    </w:p>
    <w:p>
      <w:pPr>
        <w:widowControl/>
        <w:jc w:val="center"/>
        <w:rPr>
          <w:rFonts w:hint="eastAsia" w:ascii="宋体" w:hAnsi="宋体" w:eastAsia="宋体" w:cs="宋体"/>
          <w:kern w:val="0"/>
          <w:sz w:val="24"/>
          <w:szCs w:val="24"/>
        </w:rPr>
      </w:pPr>
      <w:r>
        <w:rPr>
          <w:rFonts w:hint="eastAsia" w:ascii="宋体" w:hAnsi="宋体" w:eastAsia="宋体" w:cs="宋体"/>
          <w:kern w:val="0"/>
          <w:sz w:val="24"/>
          <w:szCs w:val="24"/>
        </w:rPr>
        <w:drawing>
          <wp:inline distT="0" distB="0" distL="0" distR="0">
            <wp:extent cx="5759450" cy="3326765"/>
            <wp:effectExtent l="0" t="0" r="6350" b="635"/>
            <wp:docPr id="10515529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52928" name="图片 25"/>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59450" cy="3326765"/>
                    </a:xfrm>
                    <a:prstGeom prst="rect">
                      <a:avLst/>
                    </a:prstGeom>
                  </pic:spPr>
                </pic:pic>
              </a:graphicData>
            </a:graphic>
          </wp:inline>
        </w:drawing>
      </w:r>
    </w:p>
    <w:p>
      <w:pPr>
        <w:pStyle w:val="29"/>
        <w:spacing w:before="312" w:after="312"/>
      </w:pPr>
      <w:bookmarkStart w:id="30" w:name="_Toc172568144"/>
      <w:bookmarkStart w:id="31" w:name="_Toc173257357"/>
      <w:r>
        <w:rPr>
          <w:rFonts w:hint="eastAsia"/>
        </w:rPr>
        <w:t>评审人员</w:t>
      </w:r>
      <w:bookmarkEnd w:id="30"/>
      <w:bookmarkEnd w:id="31"/>
    </w:p>
    <w:p>
      <w:pPr>
        <w:pStyle w:val="5"/>
        <w:spacing w:before="156"/>
        <w:ind w:firstLine="560"/>
        <w:rPr>
          <w:rFonts w:ascii="宋体" w:hAnsi="宋体"/>
          <w:sz w:val="28"/>
          <w:szCs w:val="28"/>
        </w:rPr>
      </w:pPr>
      <w:r>
        <w:rPr>
          <w:rFonts w:hint="eastAsia" w:ascii="宋体" w:hAnsi="宋体"/>
          <w:sz w:val="28"/>
          <w:szCs w:val="28"/>
        </w:rPr>
        <w:t>评审人员指的是在系统内对项目立项、中期、结题、成果、经费等进行评审的人员。评审人员在本系统内并不是特定的角色，而是对一类用户的统称。</w:t>
      </w:r>
    </w:p>
    <w:p>
      <w:pPr>
        <w:pStyle w:val="5"/>
        <w:spacing w:before="156"/>
        <w:ind w:firstLine="560"/>
        <w:rPr>
          <w:rFonts w:ascii="宋体" w:hAnsi="宋体"/>
          <w:sz w:val="28"/>
          <w:szCs w:val="28"/>
        </w:rPr>
      </w:pPr>
      <w:r>
        <w:rPr>
          <w:rFonts w:hint="eastAsia" w:ascii="宋体" w:hAnsi="宋体"/>
          <w:sz w:val="28"/>
          <w:szCs w:val="28"/>
        </w:rPr>
        <w:t>将用户添加为评审人员的步骤：由管理员在相应的评审流程中将用户添加到评审人中，该用户就拥有了相应的审核权限。有了权限，项目类的评审人员可在【项目评审】页面进入审核，成果、经费的审核人员分别在【成果评审】、【经费审核】页面进行审核。</w:t>
      </w:r>
    </w:p>
    <w:p>
      <w:pPr>
        <w:pStyle w:val="5"/>
        <w:spacing w:before="156"/>
        <w:ind w:firstLine="560"/>
        <w:rPr>
          <w:rFonts w:ascii="宋体" w:hAnsi="宋体"/>
          <w:sz w:val="28"/>
          <w:szCs w:val="28"/>
        </w:rPr>
      </w:pPr>
      <w:r>
        <w:rPr>
          <w:rFonts w:hint="eastAsia" w:ascii="宋体" w:hAnsi="宋体"/>
          <w:sz w:val="28"/>
          <w:szCs w:val="28"/>
        </w:rPr>
        <w:t>注：评审专家也是评审人员的一种，主要对项目的立项、中期、结题等进行评审。为评审专家设置审核权限的步骤为：由管理员在需要专家评审的任务中，点击“指定专家”，即可将评审专家与所需要专家评审的项目关联起来，评审专家即可在【项目评审】页面进入评审。</w:t>
      </w:r>
    </w:p>
    <w:p>
      <w:pPr>
        <w:pStyle w:val="30"/>
        <w:spacing w:before="156" w:after="312"/>
      </w:pPr>
      <w:bookmarkStart w:id="32" w:name="_Toc172568145"/>
      <w:bookmarkStart w:id="33" w:name="_Toc173257358"/>
      <w:r>
        <w:rPr>
          <w:rFonts w:hint="eastAsia"/>
        </w:rPr>
        <w:t>项目评审</w:t>
      </w:r>
      <w:bookmarkEnd w:id="32"/>
      <w:bookmarkEnd w:id="33"/>
    </w:p>
    <w:p>
      <w:pPr>
        <w:pStyle w:val="5"/>
        <w:spacing w:before="156"/>
        <w:ind w:firstLine="560"/>
        <w:rPr>
          <w:rFonts w:ascii="宋体" w:hAnsi="宋体"/>
          <w:sz w:val="28"/>
          <w:szCs w:val="28"/>
        </w:rPr>
      </w:pPr>
      <w:r>
        <w:rPr>
          <w:rFonts w:hint="eastAsia" w:ascii="宋体" w:hAnsi="宋体"/>
          <w:sz w:val="28"/>
          <w:szCs w:val="28"/>
        </w:rPr>
        <w:t>（1）评审人员登录系统后在工作台点击【项目评审】，进入项目评审页面。</w:t>
      </w:r>
    </w:p>
    <w:p>
      <w:pPr>
        <w:jc w:val="center"/>
      </w:pPr>
      <w:r>
        <w:drawing>
          <wp:inline distT="0" distB="0" distL="0" distR="0">
            <wp:extent cx="5759450" cy="3154680"/>
            <wp:effectExtent l="0" t="0" r="0" b="7620"/>
            <wp:docPr id="7138057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805743" name="图片 1"/>
                    <pic:cNvPicPr>
                      <a:picLocks noChangeAspect="1"/>
                    </pic:cNvPicPr>
                  </pic:nvPicPr>
                  <pic:blipFill>
                    <a:blip r:embed="rId60"/>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评审阶段为当前用户所需要评审的阶段，操作列可以进入评审，也可以查看评审过的记录，也可以在下一阶段评审之前修改当前阶段的评审内容。</w:t>
      </w:r>
    </w:p>
    <w:p>
      <w:pPr>
        <w:pStyle w:val="5"/>
        <w:spacing w:before="156"/>
        <w:ind w:firstLine="560"/>
        <w:rPr>
          <w:rFonts w:ascii="宋体" w:hAnsi="宋体"/>
          <w:sz w:val="28"/>
          <w:szCs w:val="28"/>
        </w:rPr>
      </w:pPr>
      <w:r>
        <w:rPr>
          <w:rFonts w:hint="eastAsia" w:ascii="宋体" w:hAnsi="宋体"/>
          <w:sz w:val="28"/>
          <w:szCs w:val="28"/>
        </w:rPr>
        <w:t>（2）点击进入评审进行项目评审</w:t>
      </w:r>
    </w:p>
    <w:p>
      <w:pPr>
        <w:jc w:val="center"/>
      </w:pPr>
      <w:r>
        <w:drawing>
          <wp:inline distT="0" distB="0" distL="0" distR="0">
            <wp:extent cx="5759450" cy="3154680"/>
            <wp:effectExtent l="0" t="0" r="0" b="7620"/>
            <wp:docPr id="14627327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732741" name="图片 1"/>
                    <pic:cNvPicPr>
                      <a:picLocks noChangeAspect="1"/>
                    </pic:cNvPicPr>
                  </pic:nvPicPr>
                  <pic:blipFill>
                    <a:blip r:embed="rId61"/>
                    <a:stretch>
                      <a:fillRect/>
                    </a:stretch>
                  </pic:blipFill>
                  <pic:spPr>
                    <a:xfrm>
                      <a:off x="0" y="0"/>
                      <a:ext cx="5759450" cy="3154680"/>
                    </a:xfrm>
                    <a:prstGeom prst="rect">
                      <a:avLst/>
                    </a:prstGeom>
                  </pic:spPr>
                </pic:pic>
              </a:graphicData>
            </a:graphic>
          </wp:inline>
        </w:drawing>
      </w:r>
    </w:p>
    <w:p>
      <w:pPr>
        <w:jc w:val="center"/>
      </w:pPr>
      <w:r>
        <w:drawing>
          <wp:inline distT="0" distB="0" distL="0" distR="0">
            <wp:extent cx="5759450" cy="3154680"/>
            <wp:effectExtent l="0" t="0" r="0" b="7620"/>
            <wp:docPr id="1472560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60957" name="图片 1"/>
                    <pic:cNvPicPr>
                      <a:picLocks noChangeAspect="1"/>
                    </pic:cNvPicPr>
                  </pic:nvPicPr>
                  <pic:blipFill>
                    <a:blip r:embed="rId62"/>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评审页面有项目的基本信息、项目材料（立项材料、佐证材料）、附件、其他环节的评审信息、评审意见。</w:t>
      </w:r>
    </w:p>
    <w:p>
      <w:pPr>
        <w:pStyle w:val="5"/>
        <w:spacing w:before="156"/>
        <w:ind w:firstLine="560"/>
        <w:rPr>
          <w:rFonts w:ascii="宋体" w:hAnsi="宋体"/>
          <w:sz w:val="28"/>
          <w:szCs w:val="28"/>
        </w:rPr>
      </w:pPr>
      <w:r>
        <w:rPr>
          <w:rFonts w:hint="eastAsia" w:ascii="宋体" w:hAnsi="宋体"/>
          <w:sz w:val="28"/>
          <w:szCs w:val="28"/>
        </w:rPr>
        <w:t>浏览后可在评审意见的富文本框内输入评审意见并选择评审结果：通过、不通过、打回补充材料，填写完成后可提交。提交后则根据评审流程继续流转。</w:t>
      </w:r>
    </w:p>
    <w:p>
      <w:pPr>
        <w:pStyle w:val="30"/>
        <w:spacing w:before="156" w:after="312"/>
      </w:pPr>
      <w:bookmarkStart w:id="34" w:name="_Toc172568146"/>
      <w:bookmarkStart w:id="35" w:name="_Toc173257359"/>
      <w:r>
        <w:rPr>
          <w:rFonts w:hint="eastAsia"/>
        </w:rPr>
        <w:t>专家评审项目</w:t>
      </w:r>
      <w:bookmarkEnd w:id="34"/>
      <w:bookmarkEnd w:id="35"/>
    </w:p>
    <w:p>
      <w:pPr>
        <w:pStyle w:val="5"/>
        <w:spacing w:before="156"/>
        <w:ind w:firstLine="560"/>
        <w:rPr>
          <w:rFonts w:ascii="宋体" w:hAnsi="宋体"/>
          <w:sz w:val="28"/>
          <w:szCs w:val="28"/>
        </w:rPr>
      </w:pPr>
      <w:r>
        <w:rPr>
          <w:rFonts w:hint="eastAsia" w:ascii="宋体" w:hAnsi="宋体"/>
          <w:sz w:val="28"/>
          <w:szCs w:val="28"/>
        </w:rPr>
        <w:t>专家登录系统后在工作台点击项目评审进入项目评审页。</w:t>
      </w:r>
    </w:p>
    <w:p>
      <w:pPr>
        <w:pStyle w:val="5"/>
        <w:spacing w:before="156"/>
        <w:ind w:firstLine="560"/>
        <w:rPr>
          <w:rFonts w:ascii="宋体" w:hAnsi="宋体"/>
          <w:sz w:val="28"/>
          <w:szCs w:val="28"/>
        </w:rPr>
      </w:pPr>
      <w:r>
        <w:rPr>
          <w:rFonts w:hint="eastAsia" w:ascii="宋体" w:hAnsi="宋体"/>
          <w:sz w:val="28"/>
          <w:szCs w:val="28"/>
        </w:rPr>
        <w:t>注：专家首次登录系统时，需要填写基本信息。</w:t>
      </w:r>
    </w:p>
    <w:p>
      <w:pPr>
        <w:jc w:val="center"/>
      </w:pPr>
      <w:r>
        <w:drawing>
          <wp:inline distT="0" distB="0" distL="0" distR="0">
            <wp:extent cx="5759450" cy="3154680"/>
            <wp:effectExtent l="0" t="0" r="0" b="7620"/>
            <wp:docPr id="10340905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90593" name="图片 1"/>
                    <pic:cNvPicPr>
                      <a:picLocks noChangeAspect="1"/>
                    </pic:cNvPicPr>
                  </pic:nvPicPr>
                  <pic:blipFill>
                    <a:blip r:embed="rId63"/>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进入评审后和单位评审、教研处审核相同的是，同样有项目的基本信息、项目材料（立项材料、佐证材料）、附件、其他环节的评审信息、评审意见。不同的是，专家的评审内容是可以根据管理员在专家评审设置、任务的专家评审流程设置相应的评审结果、评审指标等数据。</w:t>
      </w:r>
    </w:p>
    <w:p>
      <w:pPr>
        <w:jc w:val="center"/>
      </w:pPr>
      <w:r>
        <w:drawing>
          <wp:inline distT="0" distB="0" distL="0" distR="0">
            <wp:extent cx="5759450" cy="3154680"/>
            <wp:effectExtent l="0" t="0" r="0" b="7620"/>
            <wp:docPr id="13763167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16758" name="图片 1"/>
                    <pic:cNvPicPr>
                      <a:picLocks noChangeAspect="1"/>
                    </pic:cNvPicPr>
                  </pic:nvPicPr>
                  <pic:blipFill>
                    <a:blip r:embed="rId64"/>
                    <a:stretch>
                      <a:fillRect/>
                    </a:stretch>
                  </pic:blipFill>
                  <pic:spPr>
                    <a:xfrm>
                      <a:off x="0" y="0"/>
                      <a:ext cx="5759450" cy="3154680"/>
                    </a:xfrm>
                    <a:prstGeom prst="rect">
                      <a:avLst/>
                    </a:prstGeom>
                  </pic:spPr>
                </pic:pic>
              </a:graphicData>
            </a:graphic>
          </wp:inline>
        </w:drawing>
      </w:r>
    </w:p>
    <w:p>
      <w:pPr>
        <w:jc w:val="center"/>
      </w:pPr>
      <w:r>
        <w:drawing>
          <wp:inline distT="0" distB="0" distL="0" distR="0">
            <wp:extent cx="5759450" cy="3154680"/>
            <wp:effectExtent l="0" t="0" r="0" b="7620"/>
            <wp:docPr id="17939993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99384" name="图片 1"/>
                    <pic:cNvPicPr>
                      <a:picLocks noChangeAspect="1"/>
                    </pic:cNvPicPr>
                  </pic:nvPicPr>
                  <pic:blipFill>
                    <a:blip r:embed="rId65"/>
                    <a:stretch>
                      <a:fillRect/>
                    </a:stretch>
                  </pic:blipFill>
                  <pic:spPr>
                    <a:xfrm>
                      <a:off x="0" y="0"/>
                      <a:ext cx="5759450" cy="3154680"/>
                    </a:xfrm>
                    <a:prstGeom prst="rect">
                      <a:avLst/>
                    </a:prstGeom>
                  </pic:spPr>
                </pic:pic>
              </a:graphicData>
            </a:graphic>
          </wp:inline>
        </w:drawing>
      </w:r>
    </w:p>
    <w:p>
      <w:pPr>
        <w:jc w:val="center"/>
      </w:pPr>
      <w:r>
        <w:drawing>
          <wp:inline distT="0" distB="0" distL="0" distR="0">
            <wp:extent cx="5759450" cy="3154680"/>
            <wp:effectExtent l="0" t="0" r="0" b="7620"/>
            <wp:docPr id="8213131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313110" name="图片 1"/>
                    <pic:cNvPicPr>
                      <a:picLocks noChangeAspect="1"/>
                    </pic:cNvPicPr>
                  </pic:nvPicPr>
                  <pic:blipFill>
                    <a:blip r:embed="rId66"/>
                    <a:stretch>
                      <a:fillRect/>
                    </a:stretch>
                  </pic:blipFill>
                  <pic:spPr>
                    <a:xfrm>
                      <a:off x="0" y="0"/>
                      <a:ext cx="5759450" cy="3154680"/>
                    </a:xfrm>
                    <a:prstGeom prst="rect">
                      <a:avLst/>
                    </a:prstGeom>
                  </pic:spPr>
                </pic:pic>
              </a:graphicData>
            </a:graphic>
          </wp:inline>
        </w:drawing>
      </w:r>
    </w:p>
    <w:p>
      <w:pPr>
        <w:pStyle w:val="30"/>
        <w:spacing w:before="156" w:after="312"/>
      </w:pPr>
      <w:bookmarkStart w:id="36" w:name="_Toc172568147"/>
      <w:bookmarkStart w:id="37" w:name="_Toc173257360"/>
      <w:r>
        <w:rPr>
          <w:rFonts w:hint="eastAsia"/>
        </w:rPr>
        <w:t>成果评审</w:t>
      </w:r>
      <w:bookmarkEnd w:id="36"/>
      <w:bookmarkEnd w:id="37"/>
    </w:p>
    <w:p>
      <w:pPr>
        <w:pStyle w:val="5"/>
        <w:spacing w:before="156"/>
        <w:ind w:firstLine="560"/>
        <w:rPr>
          <w:rFonts w:ascii="宋体" w:hAnsi="宋体"/>
          <w:sz w:val="28"/>
          <w:szCs w:val="28"/>
        </w:rPr>
      </w:pPr>
      <w:r>
        <w:rPr>
          <w:rFonts w:hint="eastAsia" w:ascii="宋体" w:hAnsi="宋体"/>
          <w:sz w:val="28"/>
          <w:szCs w:val="28"/>
        </w:rPr>
        <w:t>（1）评审人员登录系统后在工作台点击【成果评审】，进入成果评审页面。</w:t>
      </w:r>
    </w:p>
    <w:p>
      <w:pPr>
        <w:jc w:val="center"/>
      </w:pPr>
      <w:r>
        <w:drawing>
          <wp:inline distT="0" distB="0" distL="0" distR="0">
            <wp:extent cx="5759450" cy="3079750"/>
            <wp:effectExtent l="0" t="0" r="0" b="6350"/>
            <wp:docPr id="9793516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351666" name="图片 1"/>
                    <pic:cNvPicPr>
                      <a:picLocks noChangeAspect="1"/>
                    </pic:cNvPicPr>
                  </pic:nvPicPr>
                  <pic:blipFill>
                    <a:blip r:embed="rId67"/>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审核状态为当前成果评审的阶段+是否审核状态的拼接，操作列可以进入评审，也可以在下一阶段评审前修改当前阶段评审内容。</w:t>
      </w:r>
    </w:p>
    <w:p>
      <w:pPr>
        <w:pStyle w:val="5"/>
        <w:spacing w:before="156"/>
        <w:ind w:firstLine="560"/>
        <w:rPr>
          <w:rFonts w:ascii="宋体" w:hAnsi="宋体"/>
          <w:sz w:val="28"/>
          <w:szCs w:val="28"/>
        </w:rPr>
      </w:pPr>
      <w:r>
        <w:rPr>
          <w:rFonts w:hint="eastAsia" w:ascii="宋体" w:hAnsi="宋体"/>
          <w:sz w:val="28"/>
          <w:szCs w:val="28"/>
        </w:rPr>
        <w:t>（2）点击进入审核进行成果评审</w:t>
      </w:r>
      <w:r>
        <w:rPr>
          <w:rFonts w:hint="eastAsia" w:ascii="宋体" w:hAnsi="宋体"/>
          <w:sz w:val="28"/>
          <w:szCs w:val="28"/>
        </w:rPr>
        <w:t>。</w:t>
      </w:r>
    </w:p>
    <w:p>
      <w:pPr>
        <w:jc w:val="center"/>
      </w:pPr>
      <w:r>
        <w:drawing>
          <wp:inline distT="0" distB="0" distL="0" distR="0">
            <wp:extent cx="5759450" cy="3079750"/>
            <wp:effectExtent l="0" t="0" r="0" b="6350"/>
            <wp:docPr id="2060959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959462" name="图片 1"/>
                    <pic:cNvPicPr>
                      <a:picLocks noChangeAspect="1"/>
                    </pic:cNvPicPr>
                  </pic:nvPicPr>
                  <pic:blipFill>
                    <a:blip r:embed="rId68"/>
                    <a:stretch>
                      <a:fillRect/>
                    </a:stretch>
                  </pic:blipFill>
                  <pic:spPr>
                    <a:xfrm>
                      <a:off x="0" y="0"/>
                      <a:ext cx="5759450" cy="3079750"/>
                    </a:xfrm>
                    <a:prstGeom prst="rect">
                      <a:avLst/>
                    </a:prstGeom>
                  </pic:spPr>
                </pic:pic>
              </a:graphicData>
            </a:graphic>
          </wp:inline>
        </w:drawing>
      </w:r>
    </w:p>
    <w:p>
      <w:pPr>
        <w:jc w:val="center"/>
      </w:pPr>
      <w:r>
        <w:drawing>
          <wp:inline distT="0" distB="0" distL="0" distR="0">
            <wp:extent cx="5759450" cy="3079750"/>
            <wp:effectExtent l="0" t="0" r="0" b="6350"/>
            <wp:docPr id="16070030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03043" name="图片 1"/>
                    <pic:cNvPicPr>
                      <a:picLocks noChangeAspect="1"/>
                    </pic:cNvPicPr>
                  </pic:nvPicPr>
                  <pic:blipFill>
                    <a:blip r:embed="rId69"/>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评审页面有成果的基本信息（成果名称、所属项目、所属单位、项目类型、提交时间、负责人等）、成果内容信息（成果内容是根据添加成果类型时设置的成果信息模板填写的）、其他环节的评审信息、评审意见。</w:t>
      </w:r>
    </w:p>
    <w:p>
      <w:pPr>
        <w:pStyle w:val="5"/>
        <w:spacing w:before="156"/>
        <w:ind w:firstLine="560"/>
        <w:rPr>
          <w:rFonts w:ascii="宋体" w:hAnsi="宋体"/>
          <w:sz w:val="28"/>
          <w:szCs w:val="28"/>
        </w:rPr>
      </w:pPr>
      <w:r>
        <w:rPr>
          <w:rFonts w:hint="eastAsia" w:ascii="宋体" w:hAnsi="宋体"/>
          <w:sz w:val="28"/>
          <w:szCs w:val="28"/>
        </w:rPr>
        <w:t>浏览后可在评审意见的富文本框内输入评审意见并选择评审结果：通过、不通过、打回补充材料，填写完成后可提交。提交后则根据评审流程继续流转。</w:t>
      </w:r>
    </w:p>
    <w:p>
      <w:pPr>
        <w:pStyle w:val="30"/>
        <w:spacing w:before="156" w:after="312"/>
      </w:pPr>
      <w:bookmarkStart w:id="38" w:name="_Toc172568148"/>
      <w:bookmarkStart w:id="39" w:name="_Toc173257361"/>
      <w:r>
        <w:rPr>
          <w:rFonts w:hint="eastAsia"/>
        </w:rPr>
        <w:t>经费评审</w:t>
      </w:r>
      <w:bookmarkEnd w:id="38"/>
      <w:bookmarkEnd w:id="39"/>
    </w:p>
    <w:p>
      <w:pPr>
        <w:pStyle w:val="5"/>
        <w:spacing w:before="156"/>
        <w:ind w:firstLine="560"/>
        <w:rPr>
          <w:rFonts w:ascii="宋体" w:hAnsi="宋体"/>
          <w:sz w:val="28"/>
          <w:szCs w:val="28"/>
        </w:rPr>
      </w:pPr>
      <w:r>
        <w:rPr>
          <w:rFonts w:hint="eastAsia" w:ascii="宋体" w:hAnsi="宋体"/>
          <w:sz w:val="28"/>
          <w:szCs w:val="28"/>
        </w:rPr>
        <w:t>（1）评审人员登录系统后在工作台点击【经费审核】，进入经费审核页面。</w:t>
      </w:r>
    </w:p>
    <w:p>
      <w:pPr>
        <w:jc w:val="center"/>
      </w:pPr>
      <w:r>
        <w:drawing>
          <wp:inline distT="0" distB="0" distL="0" distR="0">
            <wp:extent cx="5759450" cy="3079750"/>
            <wp:effectExtent l="0" t="0" r="0" b="6350"/>
            <wp:docPr id="19992033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03334" name="图片 1"/>
                    <pic:cNvPicPr>
                      <a:picLocks noChangeAspect="1"/>
                    </pic:cNvPicPr>
                  </pic:nvPicPr>
                  <pic:blipFill>
                    <a:blip r:embed="rId70"/>
                    <a:stretch>
                      <a:fillRect/>
                    </a:stretch>
                  </pic:blipFill>
                  <pic:spPr>
                    <a:xfrm>
                      <a:off x="0" y="0"/>
                      <a:ext cx="5759450" cy="307975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（2）点击</w:t>
      </w:r>
      <w:r>
        <w:rPr>
          <w:rFonts w:hint="eastAsia" w:ascii="宋体" w:hAnsi="宋体"/>
          <w:sz w:val="28"/>
          <w:szCs w:val="28"/>
        </w:rPr>
        <w:t>对应评审阶段的“进入评审”按钮</w:t>
      </w:r>
      <w:r>
        <w:rPr>
          <w:rFonts w:hint="eastAsia" w:ascii="宋体" w:hAnsi="宋体"/>
          <w:sz w:val="28"/>
          <w:szCs w:val="28"/>
        </w:rPr>
        <w:t>进行经费审核</w:t>
      </w:r>
      <w:r>
        <w:rPr>
          <w:rFonts w:hint="eastAsia" w:ascii="宋体" w:hAnsi="宋体"/>
          <w:sz w:val="28"/>
          <w:szCs w:val="28"/>
        </w:rPr>
        <w:t>。</w:t>
      </w:r>
    </w:p>
    <w:p>
      <w:r>
        <w:drawing>
          <wp:inline distT="0" distB="0" distL="0" distR="0">
            <wp:extent cx="5759450" cy="2832735"/>
            <wp:effectExtent l="0" t="0" r="6350" b="0"/>
            <wp:docPr id="18191820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182042" name="图片 26"/>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59450" cy="2832735"/>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经费审核页面有基本信息（XXXXXX）、经费登记信息（XXXXXXXXXXXX）、其他环节的评审信息、评审意见。</w:t>
      </w:r>
    </w:p>
    <w:p>
      <w:pPr>
        <w:pStyle w:val="5"/>
        <w:spacing w:before="156"/>
        <w:ind w:firstLine="560"/>
        <w:rPr>
          <w:rFonts w:ascii="宋体" w:hAnsi="宋体"/>
          <w:sz w:val="28"/>
          <w:szCs w:val="28"/>
        </w:rPr>
      </w:pPr>
      <w:r>
        <w:rPr>
          <w:rFonts w:hint="eastAsia" w:ascii="宋体" w:hAnsi="宋体"/>
          <w:sz w:val="28"/>
          <w:szCs w:val="28"/>
        </w:rPr>
        <w:t>浏览后可在评审意见的富文本框内输入评审意见并选择评审结果：通过、不通过、打回补充材料，填写完成后可提交。提交后则根据评审流程继续流转。</w:t>
      </w:r>
    </w:p>
    <w:p>
      <w:pPr>
        <w:pStyle w:val="29"/>
        <w:spacing w:before="312" w:after="312"/>
      </w:pPr>
      <w:bookmarkStart w:id="40" w:name="_Toc172568149"/>
      <w:bookmarkStart w:id="41" w:name="_Toc173257362"/>
      <w:r>
        <w:rPr>
          <w:rFonts w:hint="eastAsia"/>
        </w:rPr>
        <w:t>项目人员</w:t>
      </w:r>
      <w:bookmarkEnd w:id="40"/>
      <w:bookmarkEnd w:id="41"/>
    </w:p>
    <w:p>
      <w:pPr>
        <w:pStyle w:val="5"/>
        <w:spacing w:before="156"/>
        <w:ind w:firstLine="560"/>
        <w:rPr>
          <w:rFonts w:ascii="宋体" w:hAnsi="宋体"/>
          <w:sz w:val="28"/>
          <w:szCs w:val="28"/>
        </w:rPr>
      </w:pPr>
      <w:r>
        <w:rPr>
          <w:rFonts w:hint="eastAsia" w:ascii="宋体" w:hAnsi="宋体"/>
          <w:sz w:val="28"/>
          <w:szCs w:val="28"/>
        </w:rPr>
        <w:t>教师</w:t>
      </w:r>
      <w:r>
        <w:rPr>
          <w:rFonts w:hint="eastAsia" w:ascii="宋体" w:hAnsi="宋体"/>
          <w:sz w:val="28"/>
          <w:szCs w:val="28"/>
        </w:rPr>
        <w:t>、</w:t>
      </w:r>
      <w:r>
        <w:rPr>
          <w:rFonts w:hint="eastAsia" w:ascii="宋体" w:hAnsi="宋体"/>
          <w:sz w:val="28"/>
          <w:szCs w:val="28"/>
        </w:rPr>
        <w:t>学生</w:t>
      </w:r>
      <w:r>
        <w:rPr>
          <w:rFonts w:hint="eastAsia" w:ascii="宋体" w:hAnsi="宋体"/>
          <w:sz w:val="28"/>
          <w:szCs w:val="28"/>
        </w:rPr>
        <w:t>、管理员等</w:t>
      </w:r>
      <w:r>
        <w:rPr>
          <w:rFonts w:hint="eastAsia" w:ascii="宋体" w:hAnsi="宋体"/>
          <w:sz w:val="28"/>
          <w:szCs w:val="28"/>
        </w:rPr>
        <w:t>都可以是项目人员，</w:t>
      </w:r>
      <w:r>
        <w:rPr>
          <w:rFonts w:hint="eastAsia" w:ascii="宋体" w:hAnsi="宋体"/>
          <w:sz w:val="28"/>
          <w:szCs w:val="28"/>
        </w:rPr>
        <w:t>都可以在工作台进行项目申报工作。</w:t>
      </w:r>
    </w:p>
    <w:p>
      <w:pPr>
        <w:pStyle w:val="30"/>
        <w:spacing w:before="156" w:after="312"/>
      </w:pPr>
      <w:bookmarkStart w:id="42" w:name="_Toc172568150"/>
      <w:bookmarkStart w:id="43" w:name="_Toc173257363"/>
      <w:r>
        <w:rPr>
          <w:rFonts w:hint="eastAsia"/>
        </w:rPr>
        <w:t>申报项目</w:t>
      </w:r>
      <w:bookmarkEnd w:id="42"/>
      <w:bookmarkEnd w:id="43"/>
    </w:p>
    <w:p>
      <w:pPr>
        <w:pStyle w:val="5"/>
        <w:spacing w:before="156"/>
        <w:ind w:firstLine="560"/>
        <w:rPr>
          <w:rFonts w:ascii="宋体" w:hAnsi="宋体"/>
          <w:sz w:val="28"/>
          <w:szCs w:val="28"/>
        </w:rPr>
      </w:pPr>
      <w:r>
        <w:rPr>
          <w:rFonts w:hint="eastAsia" w:ascii="宋体" w:hAnsi="宋体"/>
          <w:sz w:val="28"/>
          <w:szCs w:val="28"/>
        </w:rPr>
        <w:t>申报项目的流程为：</w:t>
      </w:r>
    </w:p>
    <w:p>
      <w:pPr>
        <w:pStyle w:val="5"/>
        <w:spacing w:before="156"/>
        <w:ind w:firstLine="560"/>
        <w:rPr>
          <w:rFonts w:ascii="宋体" w:hAnsi="宋体"/>
          <w:sz w:val="28"/>
          <w:szCs w:val="28"/>
        </w:rPr>
      </w:pPr>
      <w:r>
        <w:rPr>
          <w:rFonts w:hint="eastAsia" w:ascii="宋体" w:hAnsi="宋体"/>
          <w:sz w:val="28"/>
          <w:szCs w:val="28"/>
        </w:rPr>
        <w:t>（1）选择需要申报的项目类型的阶段任务</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（2）填写信息、上传材料</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（3）提交</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以申报“立项”阶段的项目为例，详细的操作步骤为：</w:t>
      </w:r>
    </w:p>
    <w:p>
      <w:pPr>
        <w:pStyle w:val="5"/>
        <w:spacing w:before="156"/>
        <w:ind w:firstLine="560"/>
        <w:rPr>
          <w:rFonts w:ascii="宋体" w:hAnsi="宋体"/>
          <w:sz w:val="28"/>
          <w:szCs w:val="28"/>
        </w:rPr>
      </w:pPr>
      <w:r>
        <w:rPr>
          <w:rFonts w:hint="eastAsia" w:ascii="宋体" w:hAnsi="宋体"/>
          <w:sz w:val="28"/>
          <w:szCs w:val="28"/>
        </w:rPr>
        <w:t>（1）点击【项目申报】进入项目申报页面。</w:t>
      </w:r>
    </w:p>
    <w:p>
      <w:pPr>
        <w:jc w:val="center"/>
      </w:pPr>
      <w:r>
        <w:drawing>
          <wp:inline distT="0" distB="0" distL="0" distR="0">
            <wp:extent cx="5759450" cy="3154680"/>
            <wp:effectExtent l="0" t="0" r="0" b="7620"/>
            <wp:docPr id="18659367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936754" name="图片 1"/>
                    <pic:cNvPicPr>
                      <a:picLocks noChangeAspect="1"/>
                    </pic:cNvPicPr>
                  </pic:nvPicPr>
                  <pic:blipFill>
                    <a:blip r:embed="rId72"/>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页面分为筛选条件和数据列表。筛选条件展示了对应的项目类型分类，数据列表对各个项目类型的任务的信息进行了展示，如：项目阶段、任务标题、项目类型等</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可以点击筛选条件中的项目类型分类，快速对项目类型进行筛选。</w:t>
      </w:r>
    </w:p>
    <w:p>
      <w:pPr>
        <w:pStyle w:val="5"/>
        <w:spacing w:before="156"/>
        <w:ind w:firstLine="560"/>
        <w:rPr>
          <w:rFonts w:ascii="宋体" w:hAnsi="宋体"/>
          <w:sz w:val="28"/>
          <w:szCs w:val="28"/>
        </w:rPr>
      </w:pPr>
      <w:r>
        <w:rPr>
          <w:rFonts w:hint="eastAsia" w:ascii="宋体" w:hAnsi="宋体"/>
          <w:sz w:val="28"/>
          <w:szCs w:val="28"/>
        </w:rPr>
        <w:t>在需要申报的任务的操作列，点击申报，进入项目申报页面。</w:t>
      </w:r>
    </w:p>
    <w:p>
      <w:pPr>
        <w:jc w:val="center"/>
      </w:pPr>
      <w:r>
        <w:drawing>
          <wp:inline distT="0" distB="0" distL="0" distR="0">
            <wp:extent cx="5759450" cy="3154680"/>
            <wp:effectExtent l="0" t="0" r="0" b="7620"/>
            <wp:docPr id="9418972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97263" name="图片 1"/>
                    <pic:cNvPicPr>
                      <a:picLocks noChangeAspect="1"/>
                    </pic:cNvPicPr>
                  </pic:nvPicPr>
                  <pic:blipFill>
                    <a:blip r:embed="rId73"/>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（2）在申报页面需要填写项目名称、所属单位、起止时间等基础信息。设置负责人后可添加本校成员，也可以手动添加项目成员。申报书、佐证材料也在当前页面可以上传。</w:t>
      </w:r>
    </w:p>
    <w:p>
      <w:pPr>
        <w:jc w:val="center"/>
      </w:pPr>
      <w:r>
        <w:drawing>
          <wp:inline distT="0" distB="0" distL="0" distR="0">
            <wp:extent cx="5759450" cy="3154680"/>
            <wp:effectExtent l="0" t="0" r="0" b="7620"/>
            <wp:docPr id="10265250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25018" name="图片 1"/>
                    <pic:cNvPicPr>
                      <a:picLocks noChangeAspect="1"/>
                    </pic:cNvPicPr>
                  </pic:nvPicPr>
                  <pic:blipFill>
                    <a:blip r:embed="rId74"/>
                    <a:stretch>
                      <a:fillRect/>
                    </a:stretch>
                  </pic:blipFill>
                  <pic:spPr>
                    <a:xfrm>
                      <a:off x="0" y="0"/>
                      <a:ext cx="5759450" cy="3154680"/>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（3）信息填写完成后，可以点击底部的</w:t>
      </w:r>
      <w:r>
        <w:rPr>
          <w:rFonts w:hint="eastAsia" w:ascii="宋体" w:hAnsi="宋体"/>
          <w:sz w:val="28"/>
          <w:szCs w:val="28"/>
        </w:rPr>
        <w:t>“</w:t>
      </w:r>
      <w:r>
        <w:rPr>
          <w:rFonts w:hint="eastAsia" w:ascii="宋体" w:hAnsi="宋体"/>
          <w:sz w:val="28"/>
          <w:szCs w:val="28"/>
        </w:rPr>
        <w:t>提交申请</w:t>
      </w:r>
      <w:r>
        <w:rPr>
          <w:rFonts w:hint="eastAsia" w:ascii="宋体" w:hAnsi="宋体"/>
          <w:sz w:val="28"/>
          <w:szCs w:val="28"/>
        </w:rPr>
        <w:t>”</w:t>
      </w:r>
      <w:r>
        <w:rPr>
          <w:rFonts w:hint="eastAsia" w:ascii="宋体" w:hAnsi="宋体"/>
          <w:sz w:val="28"/>
          <w:szCs w:val="28"/>
        </w:rPr>
        <w:t>或</w:t>
      </w:r>
      <w:r>
        <w:rPr>
          <w:rFonts w:hint="eastAsia" w:ascii="宋体" w:hAnsi="宋体"/>
          <w:sz w:val="28"/>
          <w:szCs w:val="28"/>
        </w:rPr>
        <w:t>“</w:t>
      </w:r>
      <w:r>
        <w:rPr>
          <w:rFonts w:hint="eastAsia" w:ascii="宋体" w:hAnsi="宋体"/>
          <w:sz w:val="28"/>
          <w:szCs w:val="28"/>
        </w:rPr>
        <w:t>暂存填写</w:t>
      </w:r>
      <w:r>
        <w:rPr>
          <w:rFonts w:hint="eastAsia" w:ascii="宋体" w:hAnsi="宋体"/>
          <w:sz w:val="28"/>
          <w:szCs w:val="28"/>
        </w:rPr>
        <w:t>”</w:t>
      </w:r>
      <w:r>
        <w:rPr>
          <w:rFonts w:hint="eastAsia" w:ascii="宋体" w:hAnsi="宋体"/>
          <w:sz w:val="28"/>
          <w:szCs w:val="28"/>
        </w:rPr>
        <w:t>按钮。</w:t>
      </w:r>
    </w:p>
    <w:p>
      <w:pPr>
        <w:pStyle w:val="5"/>
        <w:spacing w:before="156"/>
        <w:ind w:firstLine="560"/>
        <w:rPr>
          <w:rFonts w:ascii="宋体" w:hAnsi="宋体"/>
          <w:sz w:val="28"/>
          <w:szCs w:val="28"/>
        </w:rPr>
      </w:pPr>
      <w:r>
        <w:rPr>
          <w:rFonts w:hint="eastAsia" w:ascii="宋体" w:hAnsi="宋体"/>
          <w:sz w:val="28"/>
          <w:szCs w:val="28"/>
        </w:rPr>
        <w:t>点击</w:t>
      </w:r>
      <w:r>
        <w:rPr>
          <w:rFonts w:hint="eastAsia" w:ascii="宋体" w:hAnsi="宋体"/>
          <w:sz w:val="28"/>
          <w:szCs w:val="28"/>
        </w:rPr>
        <w:t>“</w:t>
      </w:r>
      <w:r>
        <w:rPr>
          <w:rFonts w:hint="eastAsia" w:ascii="宋体" w:hAnsi="宋体"/>
          <w:sz w:val="28"/>
          <w:szCs w:val="28"/>
        </w:rPr>
        <w:t>提交申请</w:t>
      </w:r>
      <w:r>
        <w:rPr>
          <w:rFonts w:hint="eastAsia" w:ascii="宋体" w:hAnsi="宋体"/>
          <w:sz w:val="28"/>
          <w:szCs w:val="28"/>
        </w:rPr>
        <w:t>”</w:t>
      </w:r>
      <w:r>
        <w:rPr>
          <w:rFonts w:hint="eastAsia" w:ascii="宋体" w:hAnsi="宋体"/>
          <w:sz w:val="28"/>
          <w:szCs w:val="28"/>
        </w:rPr>
        <w:t>会对申报信息中的一些必填项做校验，如：项目名称、起止时间、负责人、负责人电话等。校验不过则需要填写完成后方可提交，校验通过则申报成功，进入评审阶段，项目状态为</w:t>
      </w:r>
      <w:r>
        <w:rPr>
          <w:rFonts w:hint="eastAsia" w:ascii="宋体" w:hAnsi="宋体"/>
          <w:sz w:val="28"/>
          <w:szCs w:val="28"/>
        </w:rPr>
        <w:t>“</w:t>
      </w:r>
      <w:r>
        <w:rPr>
          <w:rFonts w:hint="eastAsia" w:ascii="宋体" w:hAnsi="宋体"/>
          <w:sz w:val="28"/>
          <w:szCs w:val="28"/>
        </w:rPr>
        <w:t>立项评审中</w:t>
      </w:r>
      <w:r>
        <w:rPr>
          <w:rFonts w:hint="eastAsia" w:ascii="宋体" w:hAnsi="宋体"/>
          <w:sz w:val="28"/>
          <w:szCs w:val="28"/>
        </w:rPr>
        <w:t>”</w:t>
      </w:r>
      <w:r>
        <w:rPr>
          <w:rFonts w:hint="eastAsia" w:ascii="宋体" w:hAnsi="宋体"/>
          <w:sz w:val="28"/>
          <w:szCs w:val="28"/>
        </w:rPr>
        <w:t>，可以</w:t>
      </w:r>
      <w:r>
        <w:rPr>
          <w:rFonts w:hint="eastAsia" w:ascii="宋体" w:hAnsi="宋体"/>
          <w:sz w:val="28"/>
          <w:szCs w:val="28"/>
        </w:rPr>
        <w:t>在</w:t>
      </w:r>
      <w:r>
        <w:rPr>
          <w:rFonts w:hint="eastAsia" w:ascii="宋体" w:hAnsi="宋体"/>
          <w:sz w:val="28"/>
          <w:szCs w:val="28"/>
        </w:rPr>
        <w:t>【我的项目】中查看该项目的信息、材料、审核情况等。</w:t>
      </w:r>
    </w:p>
    <w:p>
      <w:pPr>
        <w:pStyle w:val="5"/>
        <w:spacing w:before="156"/>
        <w:ind w:firstLine="560"/>
        <w:rPr>
          <w:rFonts w:ascii="宋体" w:hAnsi="宋体"/>
          <w:sz w:val="28"/>
          <w:szCs w:val="28"/>
        </w:rPr>
      </w:pPr>
      <w:r>
        <w:rPr>
          <w:rFonts w:hint="eastAsia" w:ascii="宋体" w:hAnsi="宋体"/>
          <w:sz w:val="28"/>
          <w:szCs w:val="28"/>
        </w:rPr>
        <w:t>点击</w:t>
      </w:r>
      <w:r>
        <w:rPr>
          <w:rFonts w:hint="eastAsia" w:ascii="宋体" w:hAnsi="宋体"/>
          <w:sz w:val="28"/>
          <w:szCs w:val="28"/>
        </w:rPr>
        <w:t>“</w:t>
      </w:r>
      <w:r>
        <w:rPr>
          <w:rFonts w:hint="eastAsia" w:ascii="宋体" w:hAnsi="宋体"/>
          <w:sz w:val="28"/>
          <w:szCs w:val="28"/>
        </w:rPr>
        <w:t>暂存填写</w:t>
      </w:r>
      <w:r>
        <w:rPr>
          <w:rFonts w:hint="eastAsia" w:ascii="宋体" w:hAnsi="宋体"/>
          <w:sz w:val="28"/>
          <w:szCs w:val="28"/>
        </w:rPr>
        <w:t>”</w:t>
      </w:r>
      <w:r>
        <w:rPr>
          <w:rFonts w:hint="eastAsia" w:ascii="宋体" w:hAnsi="宋体"/>
          <w:sz w:val="28"/>
          <w:szCs w:val="28"/>
        </w:rPr>
        <w:t>则在【我的项目】页面中添加一条状态为“申报中”的记录，可在操作列点击“继续申报”再次填写申报项目数据。</w:t>
      </w:r>
    </w:p>
    <w:p>
      <w:pPr>
        <w:pStyle w:val="5"/>
        <w:spacing w:before="156"/>
        <w:ind w:firstLine="560"/>
        <w:rPr>
          <w:rFonts w:ascii="宋体" w:hAnsi="宋体"/>
          <w:sz w:val="28"/>
          <w:szCs w:val="28"/>
        </w:rPr>
      </w:pPr>
      <w:r>
        <w:rPr>
          <w:rFonts w:hint="eastAsia" w:ascii="宋体" w:hAnsi="宋体"/>
          <w:sz w:val="28"/>
          <w:szCs w:val="28"/>
        </w:rPr>
        <w:t>同理，对于中期阶段的申报任务、结题阶段的申报任务，申报项目的流程时一样的，区别在于申报项目时填写的信息有区别，提交审核后项目的状态不同，分别为：中期评审中、结题评审中。</w:t>
      </w:r>
    </w:p>
    <w:p>
      <w:pPr>
        <w:pStyle w:val="5"/>
        <w:spacing w:before="156"/>
        <w:ind w:firstLine="560"/>
        <w:rPr>
          <w:rFonts w:ascii="宋体" w:hAnsi="宋体"/>
          <w:sz w:val="28"/>
          <w:szCs w:val="28"/>
        </w:rPr>
      </w:pPr>
      <w:r>
        <w:rPr>
          <w:rFonts w:hint="eastAsia" w:ascii="宋体" w:hAnsi="宋体"/>
          <w:sz w:val="28"/>
          <w:szCs w:val="28"/>
        </w:rPr>
        <w:t>注：横向项目的申报，在【项目申报】右上角点击</w:t>
      </w:r>
      <w:r>
        <w:rPr>
          <w:rFonts w:hint="eastAsia" w:ascii="宋体" w:hAnsi="宋体"/>
          <w:sz w:val="28"/>
          <w:szCs w:val="28"/>
        </w:rPr>
        <w:t>“</w:t>
      </w:r>
      <w:r>
        <w:rPr>
          <w:rFonts w:hint="eastAsia" w:ascii="宋体" w:hAnsi="宋体"/>
          <w:sz w:val="28"/>
          <w:szCs w:val="28"/>
        </w:rPr>
        <w:t>横向项目申报</w:t>
      </w:r>
      <w:r>
        <w:rPr>
          <w:rFonts w:hint="eastAsia" w:ascii="宋体" w:hAnsi="宋体"/>
          <w:sz w:val="28"/>
          <w:szCs w:val="28"/>
        </w:rPr>
        <w:t>”</w:t>
      </w:r>
      <w:r>
        <w:rPr>
          <w:rFonts w:hint="eastAsia" w:ascii="宋体" w:hAnsi="宋体"/>
          <w:sz w:val="28"/>
          <w:szCs w:val="28"/>
        </w:rPr>
        <w:t>，可查看横向项目申报的时间、申报条件等信息，再点击</w:t>
      </w:r>
      <w:r>
        <w:rPr>
          <w:rFonts w:hint="eastAsia" w:ascii="宋体" w:hAnsi="宋体"/>
          <w:sz w:val="28"/>
          <w:szCs w:val="28"/>
        </w:rPr>
        <w:t>“</w:t>
      </w:r>
      <w:r>
        <w:rPr>
          <w:rFonts w:hint="eastAsia" w:ascii="宋体" w:hAnsi="宋体"/>
          <w:sz w:val="28"/>
          <w:szCs w:val="28"/>
        </w:rPr>
        <w:t>我要申报</w:t>
      </w:r>
      <w:r>
        <w:rPr>
          <w:rFonts w:hint="eastAsia" w:ascii="宋体" w:hAnsi="宋体"/>
          <w:sz w:val="28"/>
          <w:szCs w:val="28"/>
        </w:rPr>
        <w:t>”</w:t>
      </w:r>
      <w:r>
        <w:rPr>
          <w:rFonts w:hint="eastAsia" w:ascii="宋体" w:hAnsi="宋体"/>
          <w:sz w:val="28"/>
          <w:szCs w:val="28"/>
        </w:rPr>
        <w:t>进入填写信息页面，内容包括基本信息、甲方信息、项目成员信息、立项材料等，具体内容不在赘述，流程与其他阶段的任务申报相同。</w:t>
      </w:r>
    </w:p>
    <w:p>
      <w:pPr>
        <w:jc w:val="center"/>
        <w:rPr>
          <w:rFonts w:hint="eastAsia"/>
        </w:rPr>
      </w:pPr>
      <w:r>
        <w:drawing>
          <wp:inline distT="0" distB="0" distL="0" distR="0">
            <wp:extent cx="5759450" cy="3154680"/>
            <wp:effectExtent l="0" t="0" r="0" b="7620"/>
            <wp:docPr id="4535527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552769" name="图片 1"/>
                    <pic:cNvPicPr>
                      <a:picLocks noChangeAspect="1"/>
                    </pic:cNvPicPr>
                  </pic:nvPicPr>
                  <pic:blipFill>
                    <a:blip r:embed="rId75"/>
                    <a:stretch>
                      <a:fillRect/>
                    </a:stretch>
                  </pic:blipFill>
                  <pic:spPr>
                    <a:xfrm>
                      <a:off x="0" y="0"/>
                      <a:ext cx="5759450" cy="3154680"/>
                    </a:xfrm>
                    <a:prstGeom prst="rect">
                      <a:avLst/>
                    </a:prstGeom>
                  </pic:spPr>
                </pic:pic>
              </a:graphicData>
            </a:graphic>
          </wp:inline>
        </w:drawing>
      </w:r>
    </w:p>
    <w:p>
      <w:pPr>
        <w:pStyle w:val="30"/>
        <w:spacing w:before="156" w:after="312"/>
        <w:rPr>
          <w:rFonts w:hint="eastAsia"/>
        </w:rPr>
      </w:pPr>
      <w:bookmarkStart w:id="44" w:name="_Toc173257364"/>
      <w:r>
        <w:rPr>
          <w:rFonts w:hint="eastAsia"/>
        </w:rPr>
        <w:t>我的项目</w:t>
      </w:r>
      <w:bookmarkEnd w:id="44"/>
    </w:p>
    <w:p>
      <w:pPr>
        <w:pStyle w:val="5"/>
        <w:spacing w:before="156"/>
        <w:ind w:firstLine="560"/>
        <w:rPr>
          <w:rFonts w:ascii="宋体" w:hAnsi="宋体"/>
          <w:sz w:val="28"/>
          <w:szCs w:val="28"/>
        </w:rPr>
      </w:pPr>
      <w:r>
        <w:rPr>
          <w:rFonts w:hint="eastAsia" w:ascii="宋体" w:hAnsi="宋体"/>
          <w:sz w:val="28"/>
          <w:szCs w:val="28"/>
        </w:rPr>
        <w:t>登录系统后默认在【我的项目】页面，可以查看申报的项目，此外还有项目申报、我的成果菜单，可以在系统内：申报项目、管理项目、登记经费、提交成果等。</w:t>
      </w:r>
    </w:p>
    <w:p>
      <w:pPr>
        <w:jc w:val="center"/>
      </w:pPr>
      <w:r>
        <w:drawing>
          <wp:inline distT="0" distB="0" distL="0" distR="0">
            <wp:extent cx="5759450" cy="3154680"/>
            <wp:effectExtent l="0" t="0" r="0" b="7620"/>
            <wp:docPr id="20081513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151363" name="图片 1"/>
                    <pic:cNvPicPr>
                      <a:picLocks noChangeAspect="1"/>
                    </pic:cNvPicPr>
                  </pic:nvPicPr>
                  <pic:blipFill>
                    <a:blip r:embed="rId76"/>
                    <a:stretch>
                      <a:fillRect/>
                    </a:stretch>
                  </pic:blipFill>
                  <pic:spPr>
                    <a:xfrm>
                      <a:off x="0" y="0"/>
                      <a:ext cx="5759450" cy="3154680"/>
                    </a:xfrm>
                    <a:prstGeom prst="rect">
                      <a:avLst/>
                    </a:prstGeom>
                  </pic:spPr>
                </pic:pic>
              </a:graphicData>
            </a:graphic>
          </wp:inline>
        </w:drawing>
      </w:r>
    </w:p>
    <w:p>
      <w:pPr>
        <w:pStyle w:val="30"/>
        <w:spacing w:before="156" w:after="312"/>
      </w:pPr>
      <w:bookmarkStart w:id="45" w:name="_Toc173257365"/>
      <w:bookmarkStart w:id="46" w:name="_Toc172568151"/>
      <w:r>
        <w:rPr>
          <w:rFonts w:hint="eastAsia"/>
        </w:rPr>
        <w:t>管理项目</w:t>
      </w:r>
      <w:bookmarkEnd w:id="45"/>
      <w:bookmarkEnd w:id="46"/>
    </w:p>
    <w:p>
      <w:pPr>
        <w:pStyle w:val="5"/>
        <w:spacing w:before="156"/>
        <w:ind w:firstLine="560"/>
        <w:rPr>
          <w:rFonts w:ascii="宋体" w:hAnsi="宋体"/>
          <w:sz w:val="28"/>
          <w:szCs w:val="28"/>
        </w:rPr>
      </w:pPr>
      <w:r>
        <w:rPr>
          <w:rFonts w:hint="eastAsia" w:ascii="宋体" w:hAnsi="宋体"/>
          <w:sz w:val="28"/>
          <w:szCs w:val="28"/>
        </w:rPr>
        <w:t>在【我的项目】页面，支持对自己申报的项目进行管理，包括</w:t>
      </w:r>
      <w:r>
        <w:rPr>
          <w:rFonts w:hint="eastAsia" w:ascii="宋体" w:hAnsi="宋体"/>
          <w:sz w:val="28"/>
          <w:szCs w:val="28"/>
        </w:rPr>
        <w:t>：</w:t>
      </w:r>
      <w:r>
        <w:rPr>
          <w:rFonts w:hint="eastAsia" w:ascii="宋体" w:hAnsi="宋体"/>
          <w:sz w:val="28"/>
          <w:szCs w:val="28"/>
        </w:rPr>
        <w:t>筛选查询、提交材料、删除、还原、导出、提交成果、登记经费等。</w:t>
      </w:r>
    </w:p>
    <w:p>
      <w:pPr>
        <w:jc w:val="center"/>
      </w:pPr>
      <w:r>
        <w:drawing>
          <wp:inline distT="0" distB="0" distL="0" distR="0">
            <wp:extent cx="5759450" cy="1793240"/>
            <wp:effectExtent l="0" t="0" r="0" b="0"/>
            <wp:docPr id="19780054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005448" name="图片 1"/>
                    <pic:cNvPicPr>
                      <a:picLocks noChangeAspect="1"/>
                    </pic:cNvPicPr>
                  </pic:nvPicPr>
                  <pic:blipFill>
                    <a:blip r:embed="rId76"/>
                    <a:srcRect b="43144"/>
                    <a:stretch>
                      <a:fillRect/>
                    </a:stretch>
                  </pic:blipFill>
                  <pic:spPr>
                    <a:xfrm>
                      <a:off x="0" y="0"/>
                      <a:ext cx="5759450" cy="1793630"/>
                    </a:xfrm>
                    <a:prstGeom prst="rect">
                      <a:avLst/>
                    </a:prstGeom>
                    <a:ln>
                      <a:noFill/>
                    </a:ln>
                  </pic:spPr>
                </pic:pic>
              </a:graphicData>
            </a:graphic>
          </wp:inline>
        </w:drawing>
      </w:r>
    </w:p>
    <w:p>
      <w:pPr>
        <w:pStyle w:val="31"/>
        <w:spacing w:before="156"/>
      </w:pPr>
      <w:bookmarkStart w:id="47" w:name="_Toc172568152"/>
      <w:r>
        <w:rPr>
          <w:rFonts w:hint="eastAsia"/>
        </w:rPr>
        <w:t>提交材料</w:t>
      </w:r>
      <w:bookmarkEnd w:id="47"/>
    </w:p>
    <w:p>
      <w:pPr>
        <w:pStyle w:val="5"/>
        <w:spacing w:before="156"/>
        <w:ind w:firstLine="560"/>
        <w:rPr>
          <w:rFonts w:ascii="宋体" w:hAnsi="宋体"/>
          <w:sz w:val="28"/>
          <w:szCs w:val="28"/>
        </w:rPr>
      </w:pPr>
      <w:r>
        <w:rPr>
          <w:rFonts w:hint="eastAsia" w:ascii="宋体" w:hAnsi="宋体"/>
          <w:sz w:val="28"/>
          <w:szCs w:val="28"/>
        </w:rPr>
        <w:t>对于到了中期、结题等阶段的项目，管理员会将项目添加到‘中期检查’、‘结题检查’相应的任务中，项目状态对应为：“中期待提交材料”、“结题待提交材料”，同时在【我的项目】页面会有铃铛提醒，项目负责人可在操作列点击“继续申报”按钮，进入项目申报页面，对相应阶段的材料进行上传，材料上传完成后，可以点击底部的</w:t>
      </w:r>
      <w:r>
        <w:rPr>
          <w:rFonts w:hint="eastAsia" w:ascii="宋体" w:hAnsi="宋体"/>
          <w:sz w:val="28"/>
          <w:szCs w:val="28"/>
        </w:rPr>
        <w:t>“</w:t>
      </w:r>
      <w:r>
        <w:rPr>
          <w:rFonts w:hint="eastAsia" w:ascii="宋体" w:hAnsi="宋体"/>
          <w:sz w:val="28"/>
          <w:szCs w:val="28"/>
        </w:rPr>
        <w:t>提交申请</w:t>
      </w:r>
      <w:r>
        <w:rPr>
          <w:rFonts w:hint="eastAsia" w:ascii="宋体" w:hAnsi="宋体"/>
          <w:sz w:val="28"/>
          <w:szCs w:val="28"/>
        </w:rPr>
        <w:t>”</w:t>
      </w:r>
      <w:r>
        <w:rPr>
          <w:rFonts w:hint="eastAsia" w:ascii="宋体" w:hAnsi="宋体"/>
          <w:sz w:val="28"/>
          <w:szCs w:val="28"/>
        </w:rPr>
        <w:t>或</w:t>
      </w:r>
      <w:r>
        <w:rPr>
          <w:rFonts w:hint="eastAsia" w:ascii="宋体" w:hAnsi="宋体"/>
          <w:sz w:val="28"/>
          <w:szCs w:val="28"/>
        </w:rPr>
        <w:t>“</w:t>
      </w:r>
      <w:r>
        <w:rPr>
          <w:rFonts w:hint="eastAsia" w:ascii="宋体" w:hAnsi="宋体"/>
          <w:sz w:val="28"/>
          <w:szCs w:val="28"/>
        </w:rPr>
        <w:t>暂存填写</w:t>
      </w:r>
      <w:r>
        <w:rPr>
          <w:rFonts w:hint="eastAsia" w:ascii="宋体" w:hAnsi="宋体"/>
          <w:sz w:val="28"/>
          <w:szCs w:val="28"/>
        </w:rPr>
        <w:t>”</w:t>
      </w:r>
      <w:r>
        <w:rPr>
          <w:rFonts w:hint="eastAsia" w:ascii="宋体" w:hAnsi="宋体"/>
          <w:sz w:val="28"/>
          <w:szCs w:val="28"/>
        </w:rPr>
        <w:t>按钮，按钮逻辑同申报项目。</w:t>
      </w:r>
    </w:p>
    <w:p>
      <w:pPr>
        <w:jc w:val="center"/>
      </w:pPr>
      <w:r>
        <w:drawing>
          <wp:inline distT="0" distB="0" distL="0" distR="0">
            <wp:extent cx="5759450" cy="3154680"/>
            <wp:effectExtent l="0" t="0" r="0" b="7620"/>
            <wp:docPr id="11662448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244808" name="图片 1"/>
                    <pic:cNvPicPr>
                      <a:picLocks noChangeAspect="1"/>
                    </pic:cNvPicPr>
                  </pic:nvPicPr>
                  <pic:blipFill>
                    <a:blip r:embed="rId77"/>
                    <a:stretch>
                      <a:fillRect/>
                    </a:stretch>
                  </pic:blipFill>
                  <pic:spPr>
                    <a:xfrm>
                      <a:off x="0" y="0"/>
                      <a:ext cx="5759450" cy="3154680"/>
                    </a:xfrm>
                    <a:prstGeom prst="rect">
                      <a:avLst/>
                    </a:prstGeom>
                  </pic:spPr>
                </pic:pic>
              </a:graphicData>
            </a:graphic>
          </wp:inline>
        </w:drawing>
      </w:r>
    </w:p>
    <w:p>
      <w:pPr>
        <w:pStyle w:val="31"/>
        <w:spacing w:before="156"/>
      </w:pPr>
      <w:r>
        <w:rPr>
          <w:rFonts w:hint="eastAsia"/>
        </w:rPr>
        <w:t>其他操作</w:t>
      </w:r>
    </w:p>
    <w:p>
      <w:pPr>
        <w:pStyle w:val="5"/>
        <w:spacing w:before="156"/>
        <w:ind w:firstLine="560"/>
        <w:rPr>
          <w:rFonts w:ascii="宋体" w:hAnsi="宋体"/>
          <w:sz w:val="28"/>
          <w:szCs w:val="28"/>
        </w:rPr>
      </w:pPr>
      <w:r>
        <w:rPr>
          <w:rFonts w:hint="eastAsia" w:ascii="宋体" w:hAnsi="宋体"/>
          <w:sz w:val="28"/>
          <w:szCs w:val="28"/>
        </w:rPr>
        <w:t>对于审核不通过的项目，可以在操作栏中点击</w:t>
      </w:r>
      <w:r>
        <w:rPr>
          <w:rFonts w:hint="eastAsia" w:ascii="宋体" w:hAnsi="宋体"/>
          <w:sz w:val="28"/>
          <w:szCs w:val="28"/>
        </w:rPr>
        <w:t>“</w:t>
      </w:r>
      <w:r>
        <w:rPr>
          <w:rFonts w:hint="eastAsia" w:ascii="宋体" w:hAnsi="宋体"/>
          <w:sz w:val="28"/>
          <w:szCs w:val="28"/>
        </w:rPr>
        <w:t>继续申报</w:t>
      </w:r>
      <w:r>
        <w:rPr>
          <w:rFonts w:hint="eastAsia" w:ascii="宋体" w:hAnsi="宋体"/>
          <w:sz w:val="28"/>
          <w:szCs w:val="28"/>
        </w:rPr>
        <w:t>”</w:t>
      </w:r>
      <w:r>
        <w:rPr>
          <w:rFonts w:hint="eastAsia" w:ascii="宋体" w:hAnsi="宋体"/>
          <w:sz w:val="28"/>
          <w:szCs w:val="28"/>
        </w:rPr>
        <w:t>或</w:t>
      </w:r>
      <w:r>
        <w:rPr>
          <w:rFonts w:hint="eastAsia" w:ascii="宋体" w:hAnsi="宋体"/>
          <w:sz w:val="28"/>
          <w:szCs w:val="28"/>
        </w:rPr>
        <w:t>“</w:t>
      </w:r>
      <w:r>
        <w:rPr>
          <w:rFonts w:hint="eastAsia" w:ascii="宋体" w:hAnsi="宋体"/>
          <w:sz w:val="28"/>
          <w:szCs w:val="28"/>
        </w:rPr>
        <w:t>删除</w:t>
      </w:r>
      <w:r>
        <w:rPr>
          <w:rFonts w:hint="eastAsia" w:ascii="宋体" w:hAnsi="宋体"/>
          <w:sz w:val="28"/>
          <w:szCs w:val="28"/>
        </w:rPr>
        <w:t>”</w:t>
      </w:r>
      <w:r>
        <w:rPr>
          <w:rFonts w:hint="eastAsia" w:ascii="宋体" w:hAnsi="宋体"/>
          <w:sz w:val="28"/>
          <w:szCs w:val="28"/>
        </w:rPr>
        <w:t>，删除的话，会将项目放进回收站，也可以在回收站中将项目恢复。</w:t>
      </w:r>
    </w:p>
    <w:p>
      <w:pPr>
        <w:jc w:val="center"/>
      </w:pPr>
      <w:r>
        <w:drawing>
          <wp:inline distT="0" distB="0" distL="0" distR="0">
            <wp:extent cx="5759450" cy="1312545"/>
            <wp:effectExtent l="0" t="0" r="0" b="1905"/>
            <wp:docPr id="734293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293332" name="图片 1"/>
                    <pic:cNvPicPr>
                      <a:picLocks noChangeAspect="1"/>
                    </pic:cNvPicPr>
                  </pic:nvPicPr>
                  <pic:blipFill>
                    <a:blip r:embed="rId78"/>
                    <a:stretch>
                      <a:fillRect/>
                    </a:stretch>
                  </pic:blipFill>
                  <pic:spPr>
                    <a:xfrm>
                      <a:off x="0" y="0"/>
                      <a:ext cx="5759450" cy="1312545"/>
                    </a:xfrm>
                    <a:prstGeom prst="rect">
                      <a:avLst/>
                    </a:prstGeom>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点击导出可以将【我的项目】页面中的数据列表导出到Excel文件中。</w:t>
      </w:r>
    </w:p>
    <w:p>
      <w:pPr>
        <w:jc w:val="center"/>
      </w:pPr>
      <w:r>
        <w:drawing>
          <wp:inline distT="0" distB="0" distL="0" distR="0">
            <wp:extent cx="5759450" cy="3154680"/>
            <wp:effectExtent l="0" t="0" r="0" b="7620"/>
            <wp:docPr id="654814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814124" name="图片 1"/>
                    <pic:cNvPicPr>
                      <a:picLocks noChangeAspect="1"/>
                    </pic:cNvPicPr>
                  </pic:nvPicPr>
                  <pic:blipFill>
                    <a:blip r:embed="rId79"/>
                    <a:stretch>
                      <a:fillRect/>
                    </a:stretch>
                  </pic:blipFill>
                  <pic:spPr>
                    <a:xfrm>
                      <a:off x="0" y="0"/>
                      <a:ext cx="5759450" cy="3154680"/>
                    </a:xfrm>
                    <a:prstGeom prst="rect">
                      <a:avLst/>
                    </a:prstGeom>
                  </pic:spPr>
                </pic:pic>
              </a:graphicData>
            </a:graphic>
          </wp:inline>
        </w:drawing>
      </w:r>
    </w:p>
    <w:p>
      <w:pPr>
        <w:pStyle w:val="31"/>
        <w:spacing w:before="156"/>
      </w:pPr>
      <w:bookmarkStart w:id="48" w:name="_Toc172568154"/>
      <w:r>
        <w:rPr>
          <w:rFonts w:hint="eastAsia"/>
        </w:rPr>
        <w:t>提交成果</w:t>
      </w:r>
      <w:bookmarkEnd w:id="48"/>
    </w:p>
    <w:p>
      <w:pPr>
        <w:pStyle w:val="5"/>
        <w:spacing w:before="156"/>
        <w:ind w:firstLine="560"/>
        <w:rPr>
          <w:rFonts w:ascii="宋体" w:hAnsi="宋体"/>
          <w:sz w:val="28"/>
          <w:szCs w:val="28"/>
        </w:rPr>
      </w:pPr>
      <w:r>
        <w:rPr>
          <w:rFonts w:hint="eastAsia" w:ascii="宋体" w:hAnsi="宋体"/>
          <w:sz w:val="28"/>
          <w:szCs w:val="28"/>
        </w:rPr>
        <w:t>提交成果分为“项目成果”和“个人成果”。可以分别提交对应成果进行登记。</w:t>
      </w:r>
    </w:p>
    <w:p>
      <w:pPr>
        <w:pStyle w:val="5"/>
        <w:numPr>
          <w:ilvl w:val="0"/>
          <w:numId w:val="2"/>
        </w:numPr>
        <w:spacing w:before="156"/>
        <w:ind w:firstLineChars="0"/>
        <w:rPr>
          <w:rFonts w:ascii="宋体" w:hAnsi="宋体"/>
          <w:sz w:val="28"/>
          <w:szCs w:val="28"/>
        </w:rPr>
      </w:pPr>
      <w:r>
        <w:rPr>
          <w:rFonts w:hint="eastAsia" w:ascii="宋体" w:hAnsi="宋体"/>
          <w:sz w:val="28"/>
          <w:szCs w:val="28"/>
        </w:rPr>
        <w:t>项目成果：</w:t>
      </w:r>
    </w:p>
    <w:p>
      <w:pPr>
        <w:pStyle w:val="5"/>
        <w:spacing w:before="156"/>
        <w:ind w:left="560" w:firstLine="0" w:firstLineChars="0"/>
        <w:rPr>
          <w:rFonts w:hint="eastAsia" w:ascii="宋体" w:hAnsi="宋体"/>
          <w:b/>
          <w:bCs/>
          <w:sz w:val="28"/>
          <w:szCs w:val="28"/>
        </w:rPr>
      </w:pPr>
      <w:r>
        <w:rPr>
          <w:rFonts w:hint="eastAsia" w:ascii="宋体" w:hAnsi="宋体"/>
          <w:b/>
          <w:bCs/>
          <w:sz w:val="28"/>
          <w:szCs w:val="28"/>
        </w:rPr>
        <w:t>方式一：</w:t>
      </w:r>
    </w:p>
    <w:p>
      <w:pPr>
        <w:pStyle w:val="5"/>
        <w:spacing w:before="156"/>
        <w:ind w:firstLine="560"/>
        <w:rPr>
          <w:rFonts w:ascii="宋体" w:hAnsi="宋体"/>
          <w:sz w:val="28"/>
          <w:szCs w:val="28"/>
        </w:rPr>
      </w:pPr>
      <w:r>
        <w:rPr>
          <w:rFonts w:hint="eastAsia" w:ascii="宋体" w:hAnsi="宋体"/>
          <w:sz w:val="28"/>
          <w:szCs w:val="28"/>
        </w:rPr>
        <w:t>项目成果可以</w:t>
      </w:r>
      <w:r>
        <w:rPr>
          <w:rFonts w:hint="eastAsia" w:ascii="宋体" w:hAnsi="宋体"/>
          <w:sz w:val="28"/>
          <w:szCs w:val="28"/>
        </w:rPr>
        <w:t>在【我的项目】页面点击项目右侧操作列的“管理”按钮，可对项目基本信息、各阶段材料、项目成果等信息进行查看，编辑。</w:t>
      </w:r>
    </w:p>
    <w:p>
      <w:pPr>
        <w:pStyle w:val="5"/>
        <w:spacing w:before="156"/>
        <w:ind w:firstLine="560"/>
        <w:rPr>
          <w:rFonts w:ascii="宋体" w:hAnsi="宋体"/>
          <w:sz w:val="28"/>
          <w:szCs w:val="28"/>
        </w:rPr>
      </w:pPr>
      <w:r>
        <w:rPr>
          <w:rFonts w:hint="eastAsia" w:ascii="宋体" w:hAnsi="宋体"/>
          <w:sz w:val="28"/>
          <w:szCs w:val="28"/>
        </w:rPr>
        <w:t>点击</w:t>
      </w:r>
      <w:r>
        <w:rPr>
          <w:rFonts w:hint="eastAsia" w:ascii="宋体" w:hAnsi="宋体"/>
          <w:sz w:val="28"/>
          <w:szCs w:val="28"/>
        </w:rPr>
        <w:t>“</w:t>
      </w:r>
      <w:r>
        <w:rPr>
          <w:rFonts w:hint="eastAsia" w:ascii="宋体" w:hAnsi="宋体"/>
          <w:sz w:val="28"/>
          <w:szCs w:val="28"/>
        </w:rPr>
        <w:t>项目成果</w:t>
      </w:r>
      <w:r>
        <w:rPr>
          <w:rFonts w:hint="eastAsia" w:ascii="宋体" w:hAnsi="宋体"/>
          <w:sz w:val="28"/>
          <w:szCs w:val="28"/>
        </w:rPr>
        <w:t>”</w:t>
      </w:r>
      <w:r>
        <w:rPr>
          <w:rFonts w:hint="eastAsia" w:ascii="宋体" w:hAnsi="宋体"/>
          <w:sz w:val="28"/>
          <w:szCs w:val="28"/>
        </w:rPr>
        <w:t>，切换到项目成果页签，可以查看本项目已经添加的成果或登记成果。</w:t>
      </w:r>
    </w:p>
    <w:p>
      <w:pPr>
        <w:pStyle w:val="5"/>
        <w:spacing w:before="156"/>
        <w:ind w:firstLine="560"/>
        <w:rPr>
          <w:rFonts w:ascii="宋体" w:hAnsi="宋体"/>
          <w:sz w:val="28"/>
          <w:szCs w:val="28"/>
        </w:rPr>
      </w:pPr>
      <w:r>
        <w:rPr>
          <w:rFonts w:hint="eastAsia" w:ascii="宋体" w:hAnsi="宋体"/>
          <w:sz w:val="28"/>
          <w:szCs w:val="28"/>
        </w:rPr>
        <w:t>点击</w:t>
      </w:r>
      <w:r>
        <w:rPr>
          <w:rFonts w:hint="eastAsia" w:ascii="宋体" w:hAnsi="宋体"/>
          <w:sz w:val="28"/>
          <w:szCs w:val="28"/>
        </w:rPr>
        <w:t>“</w:t>
      </w:r>
      <w:r>
        <w:rPr>
          <w:rFonts w:hint="eastAsia" w:ascii="宋体" w:hAnsi="宋体"/>
          <w:sz w:val="28"/>
          <w:szCs w:val="28"/>
        </w:rPr>
        <w:t>添加项目成果</w:t>
      </w:r>
      <w:r>
        <w:rPr>
          <w:rFonts w:hint="eastAsia" w:ascii="宋体" w:hAnsi="宋体"/>
          <w:sz w:val="28"/>
          <w:szCs w:val="28"/>
        </w:rPr>
        <w:t>”</w:t>
      </w:r>
      <w:r>
        <w:rPr>
          <w:rFonts w:hint="eastAsia" w:ascii="宋体" w:hAnsi="宋体"/>
          <w:sz w:val="28"/>
          <w:szCs w:val="28"/>
        </w:rPr>
        <w:t>按钮，进入添加项目成果页面</w:t>
      </w:r>
      <w:r>
        <w:rPr>
          <w:rFonts w:hint="eastAsia" w:ascii="宋体" w:hAnsi="宋体"/>
          <w:sz w:val="28"/>
          <w:szCs w:val="28"/>
        </w:rPr>
        <w:t>。</w:t>
      </w:r>
    </w:p>
    <w:p>
      <w:pPr>
        <w:pStyle w:val="5"/>
        <w:spacing w:before="156"/>
        <w:ind w:firstLine="560"/>
        <w:rPr>
          <w:rFonts w:ascii="宋体" w:hAnsi="宋体"/>
          <w:sz w:val="28"/>
          <w:szCs w:val="28"/>
        </w:rPr>
      </w:pPr>
      <w:r>
        <w:rPr>
          <w:rFonts w:hint="eastAsia" w:ascii="宋体" w:hAnsi="宋体"/>
          <w:sz w:val="28"/>
          <w:szCs w:val="28"/>
        </w:rPr>
        <w:t>输入成果名称、选择成果类型、自定义添加栏目对成果进行说明、上传封面、附件等。</w:t>
      </w:r>
    </w:p>
    <w:p>
      <w:pPr>
        <w:jc w:val="center"/>
        <w:rPr>
          <w:rFonts w:hint="eastAsia"/>
        </w:rPr>
      </w:pPr>
    </w:p>
    <w:p>
      <w:pPr>
        <w:pStyle w:val="5"/>
        <w:spacing w:before="156"/>
        <w:ind w:firstLine="0" w:firstLineChars="0"/>
        <w:jc w:val="center"/>
        <w:rPr>
          <w:rFonts w:ascii="宋体" w:hAnsi="宋体"/>
          <w:sz w:val="28"/>
          <w:szCs w:val="28"/>
        </w:rPr>
      </w:pPr>
      <w:r>
        <w:drawing>
          <wp:inline distT="0" distB="0" distL="0" distR="0">
            <wp:extent cx="5759450" cy="3154680"/>
            <wp:effectExtent l="0" t="0" r="6350" b="0"/>
            <wp:docPr id="1183501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0177" name="图片 1"/>
                    <pic:cNvPicPr>
                      <a:picLocks noChangeAspect="1"/>
                    </pic:cNvPicPr>
                  </pic:nvPicPr>
                  <pic:blipFill>
                    <a:blip r:embed="rId80"/>
                    <a:stretch>
                      <a:fillRect/>
                    </a:stretch>
                  </pic:blipFill>
                  <pic:spPr>
                    <a:xfrm>
                      <a:off x="0" y="0"/>
                      <a:ext cx="5759450" cy="3154680"/>
                    </a:xfrm>
                    <a:prstGeom prst="rect">
                      <a:avLst/>
                    </a:prstGeom>
                  </pic:spPr>
                </pic:pic>
              </a:graphicData>
            </a:graphic>
          </wp:inline>
        </w:drawing>
      </w:r>
    </w:p>
    <w:p>
      <w:pPr>
        <w:pStyle w:val="5"/>
        <w:spacing w:before="156"/>
        <w:ind w:firstLine="0" w:firstLineChars="0"/>
        <w:jc w:val="center"/>
        <w:rPr>
          <w:rFonts w:ascii="宋体" w:hAnsi="宋体"/>
          <w:sz w:val="28"/>
          <w:szCs w:val="28"/>
        </w:rPr>
      </w:pPr>
      <w:r>
        <w:drawing>
          <wp:inline distT="0" distB="0" distL="0" distR="0">
            <wp:extent cx="5759450" cy="1327150"/>
            <wp:effectExtent l="0" t="0" r="0" b="6350"/>
            <wp:docPr id="17643543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54397" name="图片 1"/>
                    <pic:cNvPicPr>
                      <a:picLocks noChangeAspect="1"/>
                    </pic:cNvPicPr>
                  </pic:nvPicPr>
                  <pic:blipFill>
                    <a:blip r:embed="rId81"/>
                    <a:srcRect b="57915"/>
                    <a:stretch>
                      <a:fillRect/>
                    </a:stretch>
                  </pic:blipFill>
                  <pic:spPr>
                    <a:xfrm>
                      <a:off x="0" y="0"/>
                      <a:ext cx="5759450" cy="1327638"/>
                    </a:xfrm>
                    <a:prstGeom prst="rect">
                      <a:avLst/>
                    </a:prstGeom>
                    <a:ln>
                      <a:noFill/>
                    </a:ln>
                  </pic:spPr>
                </pic:pic>
              </a:graphicData>
            </a:graphic>
          </wp:inline>
        </w:drawing>
      </w:r>
    </w:p>
    <w:p>
      <w:pPr>
        <w:pStyle w:val="5"/>
        <w:spacing w:before="156"/>
        <w:ind w:firstLine="0" w:firstLineChars="0"/>
        <w:jc w:val="center"/>
        <w:rPr>
          <w:rFonts w:hint="eastAsia" w:ascii="宋体" w:hAnsi="宋体"/>
          <w:sz w:val="28"/>
          <w:szCs w:val="28"/>
        </w:rPr>
      </w:pPr>
      <w:r>
        <w:drawing>
          <wp:inline distT="0" distB="0" distL="0" distR="0">
            <wp:extent cx="5759450" cy="2558415"/>
            <wp:effectExtent l="0" t="0" r="0" b="0"/>
            <wp:docPr id="11506189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618979" name="图片 1"/>
                    <pic:cNvPicPr>
                      <a:picLocks noChangeAspect="1"/>
                    </pic:cNvPicPr>
                  </pic:nvPicPr>
                  <pic:blipFill>
                    <a:blip r:embed="rId82"/>
                    <a:srcRect b="18896"/>
                    <a:stretch>
                      <a:fillRect/>
                    </a:stretch>
                  </pic:blipFill>
                  <pic:spPr>
                    <a:xfrm>
                      <a:off x="0" y="0"/>
                      <a:ext cx="5759450" cy="2558561"/>
                    </a:xfrm>
                    <a:prstGeom prst="rect">
                      <a:avLst/>
                    </a:prstGeom>
                    <a:ln>
                      <a:noFill/>
                    </a:ln>
                  </pic:spPr>
                </pic:pic>
              </a:graphicData>
            </a:graphic>
          </wp:inline>
        </w:drawing>
      </w:r>
    </w:p>
    <w:p>
      <w:pPr>
        <w:pStyle w:val="5"/>
        <w:spacing w:before="156"/>
        <w:ind w:firstLine="560"/>
        <w:rPr>
          <w:rFonts w:ascii="宋体" w:hAnsi="宋体"/>
          <w:sz w:val="28"/>
          <w:szCs w:val="28"/>
        </w:rPr>
      </w:pPr>
      <w:r>
        <w:rPr>
          <w:rFonts w:hint="eastAsia" w:ascii="宋体" w:hAnsi="宋体"/>
          <w:sz w:val="28"/>
          <w:szCs w:val="28"/>
        </w:rPr>
        <w:t>填写完成果信息后，点击提交即可。添加的成果进入相应的审批流程，在项目成页面的项目列表中可以看到添加的成果以及审核状态。</w:t>
      </w:r>
    </w:p>
    <w:p>
      <w:pPr>
        <w:pStyle w:val="5"/>
        <w:spacing w:before="156"/>
        <w:ind w:firstLine="571"/>
        <w:rPr>
          <w:rFonts w:ascii="宋体" w:hAnsi="宋体"/>
          <w:b/>
          <w:bCs/>
          <w:sz w:val="28"/>
          <w:szCs w:val="28"/>
        </w:rPr>
      </w:pPr>
      <w:r>
        <w:rPr>
          <w:rFonts w:hint="eastAsia" w:ascii="宋体" w:hAnsi="宋体"/>
          <w:b/>
          <w:bCs/>
          <w:sz w:val="28"/>
          <w:szCs w:val="28"/>
        </w:rPr>
        <w:t>方式二：</w:t>
      </w:r>
    </w:p>
    <w:p>
      <w:pPr>
        <w:pStyle w:val="5"/>
        <w:spacing w:before="156"/>
        <w:ind w:firstLine="560"/>
        <w:rPr>
          <w:rFonts w:ascii="宋体" w:hAnsi="宋体"/>
          <w:sz w:val="28"/>
          <w:szCs w:val="28"/>
        </w:rPr>
      </w:pPr>
      <w:r>
        <w:rPr>
          <w:rFonts w:hint="eastAsia" w:ascii="宋体" w:hAnsi="宋体"/>
          <w:sz w:val="28"/>
          <w:szCs w:val="28"/>
        </w:rPr>
        <w:t>在【我的成果】页面添加成果</w:t>
      </w:r>
      <w:r>
        <w:rPr>
          <w:rFonts w:hint="eastAsia" w:ascii="宋体" w:hAnsi="宋体"/>
          <w:sz w:val="28"/>
          <w:szCs w:val="28"/>
        </w:rPr>
        <w:t>，点击页面右上角的“添加成果”按钮，进入添加成果页面，选择类型为“项目成果”的类型，填写项目成果信息，进行提交即可。</w:t>
      </w:r>
    </w:p>
    <w:p>
      <w:pPr>
        <w:pStyle w:val="5"/>
        <w:spacing w:before="156"/>
        <w:ind w:firstLine="0" w:firstLineChars="0"/>
        <w:jc w:val="center"/>
        <w:rPr>
          <w:rFonts w:hint="eastAsia" w:ascii="宋体" w:hAnsi="宋体"/>
          <w:sz w:val="28"/>
          <w:szCs w:val="28"/>
        </w:rPr>
      </w:pPr>
      <w:r>
        <w:drawing>
          <wp:inline distT="0" distB="0" distL="0" distR="0">
            <wp:extent cx="5759450" cy="3154680"/>
            <wp:effectExtent l="0" t="0" r="6350" b="0"/>
            <wp:docPr id="36040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402681" name="图片 1"/>
                    <pic:cNvPicPr>
                      <a:picLocks noChangeAspect="1"/>
                    </pic:cNvPicPr>
                  </pic:nvPicPr>
                  <pic:blipFill>
                    <a:blip r:embed="rId83"/>
                    <a:stretch>
                      <a:fillRect/>
                    </a:stretch>
                  </pic:blipFill>
                  <pic:spPr>
                    <a:xfrm>
                      <a:off x="0" y="0"/>
                      <a:ext cx="5759450" cy="3154680"/>
                    </a:xfrm>
                    <a:prstGeom prst="rect">
                      <a:avLst/>
                    </a:prstGeom>
                  </pic:spPr>
                </pic:pic>
              </a:graphicData>
            </a:graphic>
          </wp:inline>
        </w:drawing>
      </w:r>
    </w:p>
    <w:p>
      <w:pPr>
        <w:pStyle w:val="5"/>
        <w:numPr>
          <w:ilvl w:val="0"/>
          <w:numId w:val="2"/>
        </w:numPr>
        <w:spacing w:before="156"/>
        <w:ind w:firstLineChars="0"/>
        <w:rPr>
          <w:rFonts w:hint="eastAsia" w:ascii="宋体" w:hAnsi="宋体"/>
          <w:sz w:val="28"/>
          <w:szCs w:val="28"/>
        </w:rPr>
      </w:pPr>
      <w:r>
        <w:rPr>
          <w:rFonts w:hint="eastAsia" w:ascii="宋体" w:hAnsi="宋体"/>
          <w:sz w:val="28"/>
          <w:szCs w:val="28"/>
        </w:rPr>
        <w:t>个人成果：</w:t>
      </w:r>
    </w:p>
    <w:p>
      <w:pPr>
        <w:pStyle w:val="5"/>
        <w:spacing w:before="156"/>
        <w:ind w:firstLine="560"/>
        <w:rPr>
          <w:rFonts w:ascii="宋体" w:hAnsi="宋体"/>
          <w:sz w:val="28"/>
          <w:szCs w:val="28"/>
        </w:rPr>
      </w:pPr>
      <w:r>
        <w:rPr>
          <w:rFonts w:hint="eastAsia" w:ascii="宋体" w:hAnsi="宋体"/>
          <w:sz w:val="28"/>
          <w:szCs w:val="28"/>
        </w:rPr>
        <w:t>可以在【我的成果】页面添加个人成果。与管理项目中的提交成果相同的是，添加的成果都会进入相应的审批流，可以在【我的成果】页面的数据列表中看到添加的成果和审核状态。</w:t>
      </w:r>
    </w:p>
    <w:p>
      <w:pPr>
        <w:jc w:val="center"/>
      </w:pPr>
      <w:r>
        <w:drawing>
          <wp:inline distT="0" distB="0" distL="0" distR="0">
            <wp:extent cx="5759450" cy="1248410"/>
            <wp:effectExtent l="0" t="0" r="0" b="0"/>
            <wp:docPr id="13158018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01833" name="图片 1"/>
                    <pic:cNvPicPr>
                      <a:picLocks noChangeAspect="1"/>
                    </pic:cNvPicPr>
                  </pic:nvPicPr>
                  <pic:blipFill>
                    <a:blip r:embed="rId84"/>
                    <a:srcRect b="60424"/>
                    <a:stretch>
                      <a:fillRect/>
                    </a:stretch>
                  </pic:blipFill>
                  <pic:spPr>
                    <a:xfrm>
                      <a:off x="0" y="0"/>
                      <a:ext cx="5759450" cy="1248508"/>
                    </a:xfrm>
                    <a:prstGeom prst="rect">
                      <a:avLst/>
                    </a:prstGeom>
                    <a:ln>
                      <a:noFill/>
                    </a:ln>
                  </pic:spPr>
                </pic:pic>
              </a:graphicData>
            </a:graphic>
          </wp:inline>
        </w:drawing>
      </w:r>
    </w:p>
    <w:p>
      <w:pPr>
        <w:jc w:val="center"/>
        <w:rPr>
          <w:rFonts w:hint="eastAsia"/>
        </w:rPr>
      </w:pPr>
      <w:r>
        <w:rPr>
          <w:rFonts w:hint="eastAsia"/>
        </w:rPr>
        <w:drawing>
          <wp:inline distT="0" distB="0" distL="0" distR="0">
            <wp:extent cx="5759450" cy="2710815"/>
            <wp:effectExtent l="0" t="0" r="6350" b="0"/>
            <wp:docPr id="156695753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957533" name="图片 27"/>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59450" cy="2710815"/>
                    </a:xfrm>
                    <a:prstGeom prst="rect">
                      <a:avLst/>
                    </a:prstGeom>
                  </pic:spPr>
                </pic:pic>
              </a:graphicData>
            </a:graphic>
          </wp:inline>
        </w:drawing>
      </w:r>
    </w:p>
    <w:p>
      <w:pPr>
        <w:pStyle w:val="31"/>
        <w:spacing w:before="156"/>
      </w:pPr>
      <w:bookmarkStart w:id="49" w:name="_Toc172568156"/>
      <w:r>
        <w:rPr>
          <w:rFonts w:hint="eastAsia"/>
        </w:rPr>
        <w:t>登记经费</w:t>
      </w:r>
      <w:bookmarkEnd w:id="49"/>
    </w:p>
    <w:p>
      <w:pPr>
        <w:pStyle w:val="5"/>
        <w:spacing w:before="156"/>
        <w:ind w:firstLine="560"/>
        <w:rPr>
          <w:rFonts w:ascii="宋体" w:hAnsi="宋体"/>
          <w:sz w:val="28"/>
          <w:szCs w:val="28"/>
        </w:rPr>
      </w:pPr>
      <w:r>
        <w:rPr>
          <w:rFonts w:hint="eastAsia" w:ascii="宋体" w:hAnsi="宋体"/>
          <w:sz w:val="28"/>
          <w:szCs w:val="28"/>
        </w:rPr>
        <w:t>在项目管理的【经费登记】页签内，可以登记经费。点击“登记经费”按钮，打开经费登记弹窗，选择经费类型、金额、输入凭证号、说明、附件后点击确定即可申请经费，申请后进入相应的审核流程。可以在【经费登记】页签内查看登记记录以及审核状态。</w:t>
      </w:r>
    </w:p>
    <w:p>
      <w:r>
        <w:drawing>
          <wp:inline distT="0" distB="0" distL="0" distR="0">
            <wp:extent cx="5759450" cy="1230630"/>
            <wp:effectExtent l="0" t="0" r="0" b="1270"/>
            <wp:docPr id="9644888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488878" name="图片 1"/>
                    <pic:cNvPicPr>
                      <a:picLocks noChangeAspect="1"/>
                    </pic:cNvPicPr>
                  </pic:nvPicPr>
                  <pic:blipFill>
                    <a:blip r:embed="rId86"/>
                    <a:srcRect b="60981"/>
                    <a:stretch>
                      <a:fillRect/>
                    </a:stretch>
                  </pic:blipFill>
                  <pic:spPr>
                    <a:xfrm>
                      <a:off x="0" y="0"/>
                      <a:ext cx="5759450" cy="1230923"/>
                    </a:xfrm>
                    <a:prstGeom prst="rect">
                      <a:avLst/>
                    </a:prstGeom>
                    <a:ln>
                      <a:noFill/>
                    </a:ln>
                  </pic:spPr>
                </pic:pic>
              </a:graphicData>
            </a:graphic>
          </wp:inline>
        </w:drawing>
      </w:r>
    </w:p>
    <w:p>
      <w:r>
        <w:drawing>
          <wp:inline distT="0" distB="0" distL="0" distR="0">
            <wp:extent cx="5759450" cy="2277110"/>
            <wp:effectExtent l="0" t="0" r="0" b="0"/>
            <wp:docPr id="12298336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833670" name="图片 1"/>
                    <pic:cNvPicPr>
                      <a:picLocks noChangeAspect="1"/>
                    </pic:cNvPicPr>
                  </pic:nvPicPr>
                  <pic:blipFill>
                    <a:blip r:embed="rId87"/>
                    <a:srcRect b="27815"/>
                    <a:stretch>
                      <a:fillRect/>
                    </a:stretch>
                  </pic:blipFill>
                  <pic:spPr>
                    <a:xfrm>
                      <a:off x="0" y="0"/>
                      <a:ext cx="5759450" cy="2277207"/>
                    </a:xfrm>
                    <a:prstGeom prst="rect">
                      <a:avLst/>
                    </a:prstGeom>
                    <a:ln>
                      <a:noFill/>
                    </a:ln>
                  </pic:spPr>
                </pic:pic>
              </a:graphicData>
            </a:graphic>
          </wp:inline>
        </w:drawing>
      </w:r>
    </w:p>
    <w:p>
      <w:pPr>
        <w:pStyle w:val="31"/>
        <w:spacing w:before="156"/>
      </w:pPr>
      <w:bookmarkStart w:id="50" w:name="_Toc172568157"/>
      <w:r>
        <w:rPr>
          <w:rFonts w:hint="eastAsia"/>
        </w:rPr>
        <w:t>项目变更</w:t>
      </w:r>
      <w:bookmarkEnd w:id="50"/>
    </w:p>
    <w:p>
      <w:pPr>
        <w:pStyle w:val="5"/>
        <w:spacing w:before="156"/>
        <w:ind w:firstLine="560"/>
        <w:rPr>
          <w:rFonts w:ascii="宋体" w:hAnsi="宋体"/>
          <w:sz w:val="28"/>
          <w:szCs w:val="28"/>
        </w:rPr>
      </w:pPr>
      <w:r>
        <w:rPr>
          <w:rFonts w:hint="eastAsia" w:ascii="宋体" w:hAnsi="宋体"/>
          <w:sz w:val="28"/>
          <w:szCs w:val="28"/>
        </w:rPr>
        <w:t>项目建设过程中，发生负责人变更、成员变更等项目变化，可以在项目管理的【变更申请】页签处点击“申请变更”发起项目变更申请，审核通过后即可完成变更。</w:t>
      </w:r>
    </w:p>
    <w:p>
      <w:r>
        <w:drawing>
          <wp:inline distT="0" distB="0" distL="0" distR="0">
            <wp:extent cx="5759450" cy="1143000"/>
            <wp:effectExtent l="0" t="0" r="6350" b="0"/>
            <wp:docPr id="20820971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097192" name="图片 1"/>
                    <pic:cNvPicPr>
                      <a:picLocks noChangeAspect="1"/>
                    </pic:cNvPicPr>
                  </pic:nvPicPr>
                  <pic:blipFill>
                    <a:blip r:embed="rId88"/>
                    <a:srcRect b="63768"/>
                    <a:stretch>
                      <a:fillRect/>
                    </a:stretch>
                  </pic:blipFill>
                  <pic:spPr>
                    <a:xfrm>
                      <a:off x="0" y="0"/>
                      <a:ext cx="5759450" cy="1143000"/>
                    </a:xfrm>
                    <a:prstGeom prst="rect">
                      <a:avLst/>
                    </a:prstGeom>
                    <a:ln>
                      <a:noFill/>
                    </a:ln>
                  </pic:spPr>
                </pic:pic>
              </a:graphicData>
            </a:graphic>
          </wp:inline>
        </w:drawing>
      </w:r>
    </w:p>
    <w:p>
      <w:pPr>
        <w:jc w:val="center"/>
      </w:pPr>
      <w:r>
        <w:drawing>
          <wp:inline distT="0" distB="0" distL="0" distR="0">
            <wp:extent cx="5759450" cy="3610610"/>
            <wp:effectExtent l="0" t="0" r="6350" b="0"/>
            <wp:docPr id="18377886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788672" name="图片 28"/>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59450" cy="3610610"/>
                    </a:xfrm>
                    <a:prstGeom prst="rect">
                      <a:avLst/>
                    </a:prstGeom>
                  </pic:spPr>
                </pic:pic>
              </a:graphicData>
            </a:graphic>
          </wp:inline>
        </w:drawing>
      </w:r>
    </w:p>
    <w:p>
      <w:pPr>
        <w:pStyle w:val="4"/>
        <w:spacing w:before="156"/>
      </w:pPr>
    </w:p>
    <w:sectPr>
      <w:headerReference r:id="rId10" w:type="first"/>
      <w:headerReference r:id="rId9" w:type="default"/>
      <w:pgSz w:w="11906" w:h="16838"/>
      <w:pgMar w:top="1418" w:right="1418" w:bottom="1418" w:left="1418" w:header="851" w:footer="992" w:gutter="0"/>
      <w:pgNumType w:start="1"/>
      <w:cols w:space="425"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Calibri Light">
    <w:altName w:val="Helvetica Neue"/>
    <w:panose1 w:val="020F0302020204030204"/>
    <w:charset w:val="00"/>
    <w:family w:val="swiss"/>
    <w:pitch w:val="default"/>
    <w:sig w:usb0="00000000" w:usb1="00000000" w:usb2="00000009" w:usb3="00000000" w:csb0="200001FF"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00"/>
    <w:family w:val="auto"/>
    <w:pitch w:val="default"/>
    <w:sig w:usb0="00000000" w:usb1="00000000" w:usb2="00000000" w:usb3="00000000" w:csb0="00000000" w:csb1="00000000"/>
  </w:font>
  <w:font w:name="微软雅黑">
    <w:altName w:val="汉仪旗黑"/>
    <w:panose1 w:val="020B0503020204020204"/>
    <w:charset w:val="86"/>
    <w:family w:val="swiss"/>
    <w:pitch w:val="default"/>
    <w:sig w:usb0="00000000" w:usb1="00000000" w:usb2="00000016" w:usb3="00000000" w:csb0="0004001F" w:csb1="00000000"/>
  </w:font>
  <w:font w:name="等线 Light">
    <w:altName w:val="汉仪中等线KW"/>
    <w:panose1 w:val="02010600030101010101"/>
    <w:charset w:val="86"/>
    <w:family w:val="auto"/>
    <w:pitch w:val="default"/>
    <w:sig w:usb0="00000000" w:usb1="00000000" w:usb2="00000016" w:usb3="00000000" w:csb0="0004000F" w:csb1="00000000"/>
  </w:font>
  <w:font w:name="楷体">
    <w:altName w:val="汉仪楷体KW"/>
    <w:panose1 w:val="02010609060101010101"/>
    <w:charset w:val="86"/>
    <w:family w:val="modern"/>
    <w:pitch w:val="default"/>
    <w:sig w:usb0="00000000" w:usb1="00000000" w:usb2="00000016" w:usb3="00000000" w:csb0="00040001" w:csb1="00000000"/>
  </w:font>
  <w:font w:name="Segoe MDL2 Assets">
    <w:altName w:val="苹方-简"/>
    <w:panose1 w:val="020B0604020202020204"/>
    <w:charset w:val="00"/>
    <w:family w:val="roman"/>
    <w:pitch w:val="default"/>
    <w:sig w:usb0="00000000" w:usb1="00000000" w:usb2="00000000" w:usb3="00000000" w:csb0="00000001" w:csb1="00000000"/>
  </w:font>
  <w:font w:name="Cambria">
    <w:altName w:val="苹方-简"/>
    <w:panose1 w:val="02040503050406030204"/>
    <w:charset w:val="00"/>
    <w:family w:val="roman"/>
    <w:pitch w:val="default"/>
    <w:sig w:usb0="00000000" w:usb1="00000000" w:usb2="02000000" w:usb3="00000000" w:csb0="0000019F" w:csb1="00000000"/>
  </w:font>
  <w:font w:name="汉仪中等线KW">
    <w:panose1 w:val="01010104010101010101"/>
    <w:charset w:val="86"/>
    <w:family w:val="auto"/>
    <w:pitch w:val="default"/>
    <w:sig w:usb0="800002BF" w:usb1="004F7CFA" w:usb2="00000000" w:usb3="00000000" w:csb0="00040001"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等线 Light">
    <w:altName w:val="汉仪中等线KW"/>
    <w:panose1 w:val="00000000000000000000"/>
    <w:charset w:val="00"/>
    <w:family w:val="auto"/>
    <w:pitch w:val="default"/>
    <w:sig w:usb0="00000000" w:usb1="00000000" w:usb2="00000000" w:usb3="00000000" w:csb0="00000000" w:csb1="00000000"/>
  </w:font>
  <w:font w:name="冬青黑体简体中文">
    <w:panose1 w:val="020B0300000000000000"/>
    <w:charset w:val="86"/>
    <w:family w:val="auto"/>
    <w:pitch w:val="default"/>
    <w:sig w:usb0="A00002BF" w:usb1="1ACF7CFA" w:usb2="00000016" w:usb3="00000000" w:csb0="00060007" w:csb1="00000000"/>
  </w:font>
  <w:font w:name="汉仪旗黑">
    <w:panose1 w:val="00020600040101010101"/>
    <w:charset w:val="86"/>
    <w:family w:val="auto"/>
    <w:pitch w:val="default"/>
    <w:sig w:usb0="A00002BF" w:usb1="1ACF7CFA" w:usb2="00000016" w:usb3="00000000" w:csb0="0004009F" w:csb1="DFD70000"/>
  </w:font>
  <w:font w:name="宋体-简">
    <w:panose1 w:val="02010800040101010101"/>
    <w:charset w:val="86"/>
    <w:family w:val="auto"/>
    <w:pitch w:val="default"/>
    <w:sig w:usb0="00000001" w:usb1="080F0000" w:usb2="00000000" w:usb3="00000000" w:csb0="00040000" w:csb1="00000000"/>
  </w:font>
  <w:font w:name="汉仪中黑KW">
    <w:panose1 w:val="00020600040101010101"/>
    <w:charset w:val="86"/>
    <w:family w:val="auto"/>
    <w:pitch w:val="default"/>
    <w:sig w:usb0="A00002BF" w:usb1="18EF7CFA" w:usb2="00000016"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25"/>
      </w:rPr>
      <w:id w:val="-1"/>
      <w:docPartObj>
        <w:docPartGallery w:val="autotext"/>
      </w:docPartObj>
    </w:sdtPr>
    <w:sdtEndPr>
      <w:rPr>
        <w:rStyle w:val="25"/>
      </w:rPr>
    </w:sdtEndPr>
    <w:sdtContent>
      <w:p>
        <w:pPr>
          <w:pStyle w:val="12"/>
          <w:framePr w:wrap="auto" w:vAnchor="text" w:hAnchor="margin" w:xAlign="center" w:y="1"/>
          <w:rPr>
            <w:rStyle w:val="25"/>
          </w:rPr>
        </w:pPr>
        <w:r>
          <w:rPr>
            <w:rStyle w:val="25"/>
          </w:rPr>
          <w:fldChar w:fldCharType="begin"/>
        </w:r>
        <w:r>
          <w:rPr>
            <w:rStyle w:val="25"/>
          </w:rPr>
          <w:instrText xml:space="preserve"> PAGE </w:instrText>
        </w:r>
        <w:r>
          <w:rPr>
            <w:rStyle w:val="25"/>
          </w:rPr>
          <w:fldChar w:fldCharType="end"/>
        </w:r>
      </w:p>
    </w:sdtContent>
  </w:sdt>
  <w:p>
    <w:pPr>
      <w:pStyle w:val="1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25"/>
      </w:rPr>
      <w:id w:val="-1"/>
      <w:docPartObj>
        <w:docPartGallery w:val="autotext"/>
      </w:docPartObj>
    </w:sdtPr>
    <w:sdtEndPr>
      <w:rPr>
        <w:rStyle w:val="25"/>
      </w:rPr>
    </w:sdtEndPr>
    <w:sdtContent>
      <w:p>
        <w:pPr>
          <w:pStyle w:val="12"/>
          <w:framePr w:wrap="auto" w:vAnchor="text" w:hAnchor="margin" w:xAlign="center" w:y="1"/>
          <w:rPr>
            <w:rStyle w:val="25"/>
          </w:rPr>
        </w:pPr>
        <w:r>
          <w:rPr>
            <w:rStyle w:val="25"/>
          </w:rPr>
          <w:fldChar w:fldCharType="begin"/>
        </w:r>
        <w:r>
          <w:rPr>
            <w:rStyle w:val="25"/>
          </w:rPr>
          <w:instrText xml:space="preserve"> PAGE </w:instrText>
        </w:r>
        <w:r>
          <w:rPr>
            <w:rStyle w:val="25"/>
          </w:rPr>
          <w:fldChar w:fldCharType="separate"/>
        </w:r>
        <w:r>
          <w:rPr>
            <w:rStyle w:val="25"/>
          </w:rPr>
          <w:t>1</w:t>
        </w:r>
        <w:r>
          <w:rPr>
            <w:rStyle w:val="25"/>
          </w:rPr>
          <w:fldChar w:fldCharType="end"/>
        </w:r>
      </w:p>
    </w:sdtContent>
  </w:sdt>
  <w:p>
    <w:pPr>
      <w:pStyle w:val="1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25"/>
      </w:rPr>
      <w:id w:val="-1"/>
      <w:docPartObj>
        <w:docPartGallery w:val="autotext"/>
      </w:docPartObj>
    </w:sdtPr>
    <w:sdtEndPr>
      <w:rPr>
        <w:rStyle w:val="25"/>
      </w:rPr>
    </w:sdtEndPr>
    <w:sdtContent>
      <w:p>
        <w:pPr>
          <w:pStyle w:val="12"/>
          <w:framePr w:wrap="auto" w:vAnchor="text" w:hAnchor="margin" w:xAlign="center" w:y="1"/>
          <w:ind w:firstLine="270" w:firstLineChars="150"/>
          <w:rPr>
            <w:rStyle w:val="25"/>
          </w:rPr>
        </w:pPr>
        <w:r>
          <w:rPr>
            <w:rStyle w:val="25"/>
          </w:rPr>
          <w:fldChar w:fldCharType="begin"/>
        </w:r>
        <w:r>
          <w:rPr>
            <w:rStyle w:val="25"/>
          </w:rPr>
          <w:instrText xml:space="preserve"> PAGE </w:instrText>
        </w:r>
        <w:r>
          <w:rPr>
            <w:rStyle w:val="25"/>
          </w:rPr>
          <w:fldChar w:fldCharType="separate"/>
        </w:r>
        <w:r>
          <w:rPr>
            <w:rStyle w:val="25"/>
          </w:rPr>
          <w:t>1</w:t>
        </w:r>
        <w:r>
          <w:rPr>
            <w:rStyle w:val="25"/>
          </w:rPr>
          <w:fldChar w:fldCharType="end"/>
        </w:r>
        <w:r>
          <w:rPr>
            <w:rStyle w:val="25"/>
            <w:rFonts w:hint="eastAsia"/>
          </w:rPr>
          <w:t xml:space="preserve">   </w:t>
        </w:r>
      </w:p>
    </w:sdtContent>
  </w:sdt>
  <w:p>
    <w:pPr>
      <w:pStyle w:val="12"/>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both"/>
      <w:rPr>
        <w:rFonts w:ascii="微软雅黑" w:hAnsi="微软雅黑" w:eastAsia="微软雅黑"/>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left"/>
    </w:pPr>
    <w:r>
      <w:fldChar w:fldCharType="begin"/>
    </w:r>
    <w:r>
      <w:instrText xml:space="preserve"> STYLEREF  一级标题  \* MERGEFORMAT </w:instrText>
    </w:r>
    <w:r>
      <w:fldChar w:fldCharType="separate"/>
    </w:r>
    <w:r>
      <w:t>基础操作</w:t>
    </w:r>
    <w:r>
      <w:fldChar w:fldCharType="end"/>
    </w:r>
    <w:r>
      <w:rPr>
        <w:rFonts w:hint="eastAsia"/>
      </w:rPr>
      <w:t>-</w:t>
    </w:r>
    <w:r>
      <w:fldChar w:fldCharType="begin"/>
    </w:r>
    <w:r>
      <w:instrText xml:space="preserve"> STYLEREF  二级标题  \* MERGEFORMAT </w:instrText>
    </w:r>
    <w:r>
      <w:fldChar w:fldCharType="separate"/>
    </w:r>
    <w:r>
      <w:t>登录</w:t>
    </w:r>
    <w:r>
      <w:fldChar w:fldCharType="end"/>
    </w:r>
    <w:r>
      <w:fldChar w:fldCharType="begin"/>
    </w:r>
    <w:r>
      <w:instrText xml:space="preserve"> TITLE   \* MERGEFORMAT </w:instrText>
    </w:r>
    <w:r>
      <w:fldChar w:fldCharType="end"/>
    </w:r>
    <w:r>
      <w:fldChar w:fldCharType="begin"/>
    </w:r>
    <w:r>
      <w:instrText xml:space="preserve"> TITLE  \* Caps  \* MERGEFORMAT </w:instrText>
    </w:r>
    <w:r>
      <w:fldChar w:fldCharType="end"/>
    </w:r>
    <w:r>
      <w:fldChar w:fldCharType="begin"/>
    </w:r>
    <w:r>
      <w:instrText xml:space="preserve"> TITLE   \* MERGEFORMAT </w:instrText>
    </w:r>
    <w: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rPr>
        <w:rFonts w:hint="eastAsia" w:ascii="微软雅黑" w:hAnsi="微软雅黑" w:eastAsia="微软雅黑"/>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spacing w:before="120"/>
      <w:ind w:firstLine="480"/>
      <w:rPr>
        <w:rFonts w:ascii="微软雅黑" w:hAnsi="微软雅黑" w:eastAsia="微软雅黑"/>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rPr>
        <w:rFonts w:ascii="微软雅黑" w:hAnsi="微软雅黑" w:eastAsia="微软雅黑"/>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794D42"/>
    <w:multiLevelType w:val="multilevel"/>
    <w:tmpl w:val="16794D42"/>
    <w:lvl w:ilvl="0" w:tentative="0">
      <w:start w:val="1"/>
      <w:numFmt w:val="decimal"/>
      <w:pStyle w:val="29"/>
      <w:lvlText w:val="%1."/>
      <w:lvlJc w:val="left"/>
      <w:pPr>
        <w:ind w:left="425" w:hanging="425"/>
      </w:pPr>
      <w:rPr>
        <w:rFonts w:hint="eastAsia"/>
      </w:rPr>
    </w:lvl>
    <w:lvl w:ilvl="1" w:tentative="0">
      <w:start w:val="1"/>
      <w:numFmt w:val="decimal"/>
      <w:pStyle w:val="30"/>
      <w:lvlText w:val="%1.%2."/>
      <w:lvlJc w:val="left"/>
      <w:pPr>
        <w:ind w:left="567" w:hanging="567"/>
      </w:pPr>
      <w:rPr>
        <w:rFonts w:hint="eastAsia"/>
      </w:rPr>
    </w:lvl>
    <w:lvl w:ilvl="2" w:tentative="0">
      <w:start w:val="1"/>
      <w:numFmt w:val="decimal"/>
      <w:pStyle w:val="31"/>
      <w:lvlText w:val="%1.%2.%3."/>
      <w:lvlJc w:val="left"/>
      <w:pPr>
        <w:ind w:left="709" w:hanging="709"/>
      </w:pPr>
      <w:rPr>
        <w:rFonts w:hint="eastAsia"/>
      </w:rPr>
    </w:lvl>
    <w:lvl w:ilvl="3" w:tentative="0">
      <w:start w:val="1"/>
      <w:numFmt w:val="decimal"/>
      <w:pStyle w:val="32"/>
      <w:isLgl/>
      <w:lvlText w:val="%1.%2.%3.%4."/>
      <w:lvlJc w:val="left"/>
      <w:pPr>
        <w:tabs>
          <w:tab w:val="left" w:pos="0"/>
        </w:tabs>
        <w:ind w:left="0" w:firstLine="0"/>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1">
    <w:nsid w:val="353B58F8"/>
    <w:multiLevelType w:val="multilevel"/>
    <w:tmpl w:val="353B58F8"/>
    <w:lvl w:ilvl="0" w:tentative="0">
      <w:start w:val="1"/>
      <w:numFmt w:val="decimal"/>
      <w:lvlText w:val="（%1）"/>
      <w:lvlJc w:val="left"/>
      <w:pPr>
        <w:ind w:left="1280" w:hanging="720"/>
      </w:pPr>
      <w:rPr>
        <w:rFonts w:hint="default"/>
      </w:rPr>
    </w:lvl>
    <w:lvl w:ilvl="1" w:tentative="0">
      <w:start w:val="1"/>
      <w:numFmt w:val="lowerLetter"/>
      <w:lvlText w:val="%2)"/>
      <w:lvlJc w:val="left"/>
      <w:pPr>
        <w:ind w:left="1440" w:hanging="440"/>
      </w:pPr>
    </w:lvl>
    <w:lvl w:ilvl="2" w:tentative="0">
      <w:start w:val="1"/>
      <w:numFmt w:val="lowerRoman"/>
      <w:lvlText w:val="%3."/>
      <w:lvlJc w:val="right"/>
      <w:pPr>
        <w:ind w:left="1880" w:hanging="440"/>
      </w:pPr>
    </w:lvl>
    <w:lvl w:ilvl="3" w:tentative="0">
      <w:start w:val="1"/>
      <w:numFmt w:val="decimal"/>
      <w:lvlText w:val="%4."/>
      <w:lvlJc w:val="left"/>
      <w:pPr>
        <w:ind w:left="2320" w:hanging="440"/>
      </w:pPr>
    </w:lvl>
    <w:lvl w:ilvl="4" w:tentative="0">
      <w:start w:val="1"/>
      <w:numFmt w:val="lowerLetter"/>
      <w:lvlText w:val="%5)"/>
      <w:lvlJc w:val="left"/>
      <w:pPr>
        <w:ind w:left="2760" w:hanging="440"/>
      </w:pPr>
    </w:lvl>
    <w:lvl w:ilvl="5" w:tentative="0">
      <w:start w:val="1"/>
      <w:numFmt w:val="lowerRoman"/>
      <w:lvlText w:val="%6."/>
      <w:lvlJc w:val="right"/>
      <w:pPr>
        <w:ind w:left="3200" w:hanging="440"/>
      </w:pPr>
    </w:lvl>
    <w:lvl w:ilvl="6" w:tentative="0">
      <w:start w:val="1"/>
      <w:numFmt w:val="decimal"/>
      <w:lvlText w:val="%7."/>
      <w:lvlJc w:val="left"/>
      <w:pPr>
        <w:ind w:left="3640" w:hanging="440"/>
      </w:pPr>
    </w:lvl>
    <w:lvl w:ilvl="7" w:tentative="0">
      <w:start w:val="1"/>
      <w:numFmt w:val="lowerLetter"/>
      <w:lvlText w:val="%8)"/>
      <w:lvlJc w:val="left"/>
      <w:pPr>
        <w:ind w:left="4080" w:hanging="440"/>
      </w:pPr>
    </w:lvl>
    <w:lvl w:ilvl="8" w:tentative="0">
      <w:start w:val="1"/>
      <w:numFmt w:val="lowerRoman"/>
      <w:lvlText w:val="%9."/>
      <w:lvlJc w:val="right"/>
      <w:pPr>
        <w:ind w:left="4520" w:hanging="44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8"/>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13B1"/>
    <w:rsid w:val="00002C04"/>
    <w:rsid w:val="00004001"/>
    <w:rsid w:val="00004A02"/>
    <w:rsid w:val="00005F6C"/>
    <w:rsid w:val="00013ED9"/>
    <w:rsid w:val="00014189"/>
    <w:rsid w:val="00017260"/>
    <w:rsid w:val="000174DB"/>
    <w:rsid w:val="000177B0"/>
    <w:rsid w:val="00020CA4"/>
    <w:rsid w:val="000361B6"/>
    <w:rsid w:val="00054292"/>
    <w:rsid w:val="000570CD"/>
    <w:rsid w:val="00061536"/>
    <w:rsid w:val="00062CC2"/>
    <w:rsid w:val="00064605"/>
    <w:rsid w:val="00064661"/>
    <w:rsid w:val="000673DF"/>
    <w:rsid w:val="00067DEE"/>
    <w:rsid w:val="00070632"/>
    <w:rsid w:val="00070814"/>
    <w:rsid w:val="000768B0"/>
    <w:rsid w:val="000823D4"/>
    <w:rsid w:val="000834FB"/>
    <w:rsid w:val="00084BAB"/>
    <w:rsid w:val="00087AF0"/>
    <w:rsid w:val="0009154A"/>
    <w:rsid w:val="00095FEE"/>
    <w:rsid w:val="000975C2"/>
    <w:rsid w:val="000A0BFA"/>
    <w:rsid w:val="000A1900"/>
    <w:rsid w:val="000A32D3"/>
    <w:rsid w:val="000A51C1"/>
    <w:rsid w:val="000C2000"/>
    <w:rsid w:val="000C4236"/>
    <w:rsid w:val="000C4E1C"/>
    <w:rsid w:val="000D0B82"/>
    <w:rsid w:val="000D2041"/>
    <w:rsid w:val="000D2879"/>
    <w:rsid w:val="000D2EC7"/>
    <w:rsid w:val="000D3EAD"/>
    <w:rsid w:val="000D4055"/>
    <w:rsid w:val="000D499F"/>
    <w:rsid w:val="000D5389"/>
    <w:rsid w:val="000E294E"/>
    <w:rsid w:val="000E2C15"/>
    <w:rsid w:val="000E35FB"/>
    <w:rsid w:val="000E3F49"/>
    <w:rsid w:val="000E501B"/>
    <w:rsid w:val="000E5602"/>
    <w:rsid w:val="000E7111"/>
    <w:rsid w:val="000F4CDE"/>
    <w:rsid w:val="000F5161"/>
    <w:rsid w:val="000F5C48"/>
    <w:rsid w:val="001042A0"/>
    <w:rsid w:val="00104B51"/>
    <w:rsid w:val="001050A4"/>
    <w:rsid w:val="0010634E"/>
    <w:rsid w:val="00110236"/>
    <w:rsid w:val="00115266"/>
    <w:rsid w:val="00117DD9"/>
    <w:rsid w:val="00120F93"/>
    <w:rsid w:val="00124797"/>
    <w:rsid w:val="001247F5"/>
    <w:rsid w:val="0012506C"/>
    <w:rsid w:val="00126DC7"/>
    <w:rsid w:val="00127379"/>
    <w:rsid w:val="00130936"/>
    <w:rsid w:val="0013313D"/>
    <w:rsid w:val="00140455"/>
    <w:rsid w:val="001407E5"/>
    <w:rsid w:val="001416C6"/>
    <w:rsid w:val="0014591A"/>
    <w:rsid w:val="00145F6F"/>
    <w:rsid w:val="00146E8B"/>
    <w:rsid w:val="00147F1E"/>
    <w:rsid w:val="00151FBC"/>
    <w:rsid w:val="00157E37"/>
    <w:rsid w:val="0016007D"/>
    <w:rsid w:val="00160141"/>
    <w:rsid w:val="00164048"/>
    <w:rsid w:val="00167EB4"/>
    <w:rsid w:val="00171CF1"/>
    <w:rsid w:val="0017482A"/>
    <w:rsid w:val="00176D70"/>
    <w:rsid w:val="00177A33"/>
    <w:rsid w:val="00181538"/>
    <w:rsid w:val="00182B78"/>
    <w:rsid w:val="00190556"/>
    <w:rsid w:val="00191226"/>
    <w:rsid w:val="001A553F"/>
    <w:rsid w:val="001A5F34"/>
    <w:rsid w:val="001B28FF"/>
    <w:rsid w:val="001B56AF"/>
    <w:rsid w:val="001B5EC6"/>
    <w:rsid w:val="001B6A44"/>
    <w:rsid w:val="001B7711"/>
    <w:rsid w:val="001C08AA"/>
    <w:rsid w:val="001C1BCA"/>
    <w:rsid w:val="001C7718"/>
    <w:rsid w:val="001D026C"/>
    <w:rsid w:val="001E3119"/>
    <w:rsid w:val="001E3938"/>
    <w:rsid w:val="001E4B06"/>
    <w:rsid w:val="001E5B85"/>
    <w:rsid w:val="001E65A6"/>
    <w:rsid w:val="001E6FA4"/>
    <w:rsid w:val="001E7FDE"/>
    <w:rsid w:val="001F4E3C"/>
    <w:rsid w:val="001F5B4B"/>
    <w:rsid w:val="00200292"/>
    <w:rsid w:val="00200E5C"/>
    <w:rsid w:val="00203354"/>
    <w:rsid w:val="0020347F"/>
    <w:rsid w:val="00203C0D"/>
    <w:rsid w:val="00204980"/>
    <w:rsid w:val="002138B0"/>
    <w:rsid w:val="002146FA"/>
    <w:rsid w:val="0021593D"/>
    <w:rsid w:val="00216EBE"/>
    <w:rsid w:val="00235E68"/>
    <w:rsid w:val="00244A24"/>
    <w:rsid w:val="002467F1"/>
    <w:rsid w:val="0024680E"/>
    <w:rsid w:val="002533D1"/>
    <w:rsid w:val="00254AA2"/>
    <w:rsid w:val="002559A3"/>
    <w:rsid w:val="00256D2B"/>
    <w:rsid w:val="002578E6"/>
    <w:rsid w:val="00262D4F"/>
    <w:rsid w:val="002649A8"/>
    <w:rsid w:val="002652B7"/>
    <w:rsid w:val="0026606D"/>
    <w:rsid w:val="002669B9"/>
    <w:rsid w:val="002736BA"/>
    <w:rsid w:val="00274D01"/>
    <w:rsid w:val="00276D3F"/>
    <w:rsid w:val="00280BFA"/>
    <w:rsid w:val="00281583"/>
    <w:rsid w:val="00282F89"/>
    <w:rsid w:val="00284912"/>
    <w:rsid w:val="00285A78"/>
    <w:rsid w:val="00291693"/>
    <w:rsid w:val="002957F5"/>
    <w:rsid w:val="00297EA1"/>
    <w:rsid w:val="002A0C12"/>
    <w:rsid w:val="002A63CB"/>
    <w:rsid w:val="002B0D24"/>
    <w:rsid w:val="002B5A2C"/>
    <w:rsid w:val="002B6068"/>
    <w:rsid w:val="002C291F"/>
    <w:rsid w:val="002C34BB"/>
    <w:rsid w:val="002C617E"/>
    <w:rsid w:val="002C6507"/>
    <w:rsid w:val="002D1FD7"/>
    <w:rsid w:val="002D5B97"/>
    <w:rsid w:val="002E0CB2"/>
    <w:rsid w:val="002E16BF"/>
    <w:rsid w:val="002E28DD"/>
    <w:rsid w:val="002E6E5A"/>
    <w:rsid w:val="002F2423"/>
    <w:rsid w:val="002F70A2"/>
    <w:rsid w:val="00300DCE"/>
    <w:rsid w:val="00301006"/>
    <w:rsid w:val="00301C51"/>
    <w:rsid w:val="003055E6"/>
    <w:rsid w:val="0030591D"/>
    <w:rsid w:val="003124EC"/>
    <w:rsid w:val="00313E6E"/>
    <w:rsid w:val="00320BE8"/>
    <w:rsid w:val="003233A7"/>
    <w:rsid w:val="00324881"/>
    <w:rsid w:val="00327D0A"/>
    <w:rsid w:val="0033084E"/>
    <w:rsid w:val="00333202"/>
    <w:rsid w:val="00336551"/>
    <w:rsid w:val="00337F5A"/>
    <w:rsid w:val="00340F64"/>
    <w:rsid w:val="00345475"/>
    <w:rsid w:val="003517CA"/>
    <w:rsid w:val="003525E8"/>
    <w:rsid w:val="00354B42"/>
    <w:rsid w:val="0035565C"/>
    <w:rsid w:val="00357911"/>
    <w:rsid w:val="00360DDB"/>
    <w:rsid w:val="003615F2"/>
    <w:rsid w:val="003626EF"/>
    <w:rsid w:val="003638A6"/>
    <w:rsid w:val="003669EE"/>
    <w:rsid w:val="00370B28"/>
    <w:rsid w:val="003714DB"/>
    <w:rsid w:val="00371ACB"/>
    <w:rsid w:val="003726CF"/>
    <w:rsid w:val="00373288"/>
    <w:rsid w:val="00375FF5"/>
    <w:rsid w:val="003774EC"/>
    <w:rsid w:val="003812FA"/>
    <w:rsid w:val="003858C5"/>
    <w:rsid w:val="00385961"/>
    <w:rsid w:val="00386C46"/>
    <w:rsid w:val="00387E81"/>
    <w:rsid w:val="00390582"/>
    <w:rsid w:val="00393F12"/>
    <w:rsid w:val="003945B4"/>
    <w:rsid w:val="003967B8"/>
    <w:rsid w:val="003A37D4"/>
    <w:rsid w:val="003A3B0E"/>
    <w:rsid w:val="003A58C0"/>
    <w:rsid w:val="003B04F6"/>
    <w:rsid w:val="003B4983"/>
    <w:rsid w:val="003B5166"/>
    <w:rsid w:val="003B5C25"/>
    <w:rsid w:val="003B5D68"/>
    <w:rsid w:val="003B7D34"/>
    <w:rsid w:val="003C40E8"/>
    <w:rsid w:val="003C544D"/>
    <w:rsid w:val="003D066F"/>
    <w:rsid w:val="003D5C7D"/>
    <w:rsid w:val="003D701B"/>
    <w:rsid w:val="003E0A4F"/>
    <w:rsid w:val="003E5EBB"/>
    <w:rsid w:val="003E7E02"/>
    <w:rsid w:val="003F225C"/>
    <w:rsid w:val="003F3D83"/>
    <w:rsid w:val="003F4A05"/>
    <w:rsid w:val="00401AB2"/>
    <w:rsid w:val="0040344F"/>
    <w:rsid w:val="00414053"/>
    <w:rsid w:val="00421C86"/>
    <w:rsid w:val="00422D48"/>
    <w:rsid w:val="00425AF5"/>
    <w:rsid w:val="00431A02"/>
    <w:rsid w:val="0043239A"/>
    <w:rsid w:val="00433384"/>
    <w:rsid w:val="00437B45"/>
    <w:rsid w:val="004406FF"/>
    <w:rsid w:val="00440A99"/>
    <w:rsid w:val="00441FEA"/>
    <w:rsid w:val="00444D92"/>
    <w:rsid w:val="0045430E"/>
    <w:rsid w:val="004546AC"/>
    <w:rsid w:val="00455490"/>
    <w:rsid w:val="00455FEA"/>
    <w:rsid w:val="004569C4"/>
    <w:rsid w:val="004601CB"/>
    <w:rsid w:val="00460837"/>
    <w:rsid w:val="00462404"/>
    <w:rsid w:val="0046675F"/>
    <w:rsid w:val="004714C0"/>
    <w:rsid w:val="00471905"/>
    <w:rsid w:val="004745D7"/>
    <w:rsid w:val="004751BB"/>
    <w:rsid w:val="0047796A"/>
    <w:rsid w:val="00485813"/>
    <w:rsid w:val="0048656A"/>
    <w:rsid w:val="00492E80"/>
    <w:rsid w:val="004A0811"/>
    <w:rsid w:val="004A1D1E"/>
    <w:rsid w:val="004A28C9"/>
    <w:rsid w:val="004A2AA0"/>
    <w:rsid w:val="004A49A2"/>
    <w:rsid w:val="004B10D1"/>
    <w:rsid w:val="004B4EAD"/>
    <w:rsid w:val="004B5B4E"/>
    <w:rsid w:val="004B6777"/>
    <w:rsid w:val="004B6C41"/>
    <w:rsid w:val="004B79FC"/>
    <w:rsid w:val="004C052F"/>
    <w:rsid w:val="004C271E"/>
    <w:rsid w:val="004C4E81"/>
    <w:rsid w:val="004C5252"/>
    <w:rsid w:val="004C5A19"/>
    <w:rsid w:val="004C7D83"/>
    <w:rsid w:val="004D1BB4"/>
    <w:rsid w:val="004D2F4D"/>
    <w:rsid w:val="004D3A49"/>
    <w:rsid w:val="004E0467"/>
    <w:rsid w:val="004E1577"/>
    <w:rsid w:val="004E1CC5"/>
    <w:rsid w:val="004E224B"/>
    <w:rsid w:val="004E2D28"/>
    <w:rsid w:val="004E522E"/>
    <w:rsid w:val="004E6476"/>
    <w:rsid w:val="004F1BA7"/>
    <w:rsid w:val="004F3C5A"/>
    <w:rsid w:val="0050175B"/>
    <w:rsid w:val="005067DF"/>
    <w:rsid w:val="00506DC5"/>
    <w:rsid w:val="005108AA"/>
    <w:rsid w:val="00513332"/>
    <w:rsid w:val="005145D7"/>
    <w:rsid w:val="00521230"/>
    <w:rsid w:val="005216B7"/>
    <w:rsid w:val="00525A83"/>
    <w:rsid w:val="00526DC9"/>
    <w:rsid w:val="00527051"/>
    <w:rsid w:val="005379D9"/>
    <w:rsid w:val="005414D9"/>
    <w:rsid w:val="00544482"/>
    <w:rsid w:val="00545850"/>
    <w:rsid w:val="0054768B"/>
    <w:rsid w:val="00551BCF"/>
    <w:rsid w:val="00553AF6"/>
    <w:rsid w:val="00554F2A"/>
    <w:rsid w:val="0055515B"/>
    <w:rsid w:val="00556179"/>
    <w:rsid w:val="00557CF6"/>
    <w:rsid w:val="00561AAC"/>
    <w:rsid w:val="00563857"/>
    <w:rsid w:val="005646B1"/>
    <w:rsid w:val="005648D5"/>
    <w:rsid w:val="005652AC"/>
    <w:rsid w:val="00565C48"/>
    <w:rsid w:val="00565E43"/>
    <w:rsid w:val="00571EAC"/>
    <w:rsid w:val="0057225B"/>
    <w:rsid w:val="00574C86"/>
    <w:rsid w:val="00575757"/>
    <w:rsid w:val="005757B5"/>
    <w:rsid w:val="0057668D"/>
    <w:rsid w:val="005769F0"/>
    <w:rsid w:val="00580A89"/>
    <w:rsid w:val="00581DBE"/>
    <w:rsid w:val="005843F2"/>
    <w:rsid w:val="00585360"/>
    <w:rsid w:val="00585D7E"/>
    <w:rsid w:val="00586F5B"/>
    <w:rsid w:val="00590DF7"/>
    <w:rsid w:val="0059151E"/>
    <w:rsid w:val="00596A2D"/>
    <w:rsid w:val="005A3575"/>
    <w:rsid w:val="005A5BA4"/>
    <w:rsid w:val="005A5D55"/>
    <w:rsid w:val="005B00DE"/>
    <w:rsid w:val="005B2926"/>
    <w:rsid w:val="005B2A90"/>
    <w:rsid w:val="005D00D7"/>
    <w:rsid w:val="005D37E4"/>
    <w:rsid w:val="005F00D5"/>
    <w:rsid w:val="005F1902"/>
    <w:rsid w:val="005F3191"/>
    <w:rsid w:val="005F3CC3"/>
    <w:rsid w:val="00600294"/>
    <w:rsid w:val="0060425E"/>
    <w:rsid w:val="00604F4E"/>
    <w:rsid w:val="006077DC"/>
    <w:rsid w:val="00610950"/>
    <w:rsid w:val="006126CE"/>
    <w:rsid w:val="00612C9E"/>
    <w:rsid w:val="00613587"/>
    <w:rsid w:val="00613F0C"/>
    <w:rsid w:val="00614A0C"/>
    <w:rsid w:val="00615E58"/>
    <w:rsid w:val="00617584"/>
    <w:rsid w:val="00620383"/>
    <w:rsid w:val="00623DAE"/>
    <w:rsid w:val="0062422C"/>
    <w:rsid w:val="0062550D"/>
    <w:rsid w:val="00633CEE"/>
    <w:rsid w:val="0063624A"/>
    <w:rsid w:val="00636267"/>
    <w:rsid w:val="006363B6"/>
    <w:rsid w:val="006378B5"/>
    <w:rsid w:val="006403A8"/>
    <w:rsid w:val="00645415"/>
    <w:rsid w:val="00646371"/>
    <w:rsid w:val="0064782B"/>
    <w:rsid w:val="0065089D"/>
    <w:rsid w:val="00651FAB"/>
    <w:rsid w:val="006573CF"/>
    <w:rsid w:val="0066076C"/>
    <w:rsid w:val="00663A78"/>
    <w:rsid w:val="006669F4"/>
    <w:rsid w:val="00671591"/>
    <w:rsid w:val="0067474F"/>
    <w:rsid w:val="00680341"/>
    <w:rsid w:val="00680BE9"/>
    <w:rsid w:val="006851C5"/>
    <w:rsid w:val="00694BA9"/>
    <w:rsid w:val="0069717A"/>
    <w:rsid w:val="006A14F8"/>
    <w:rsid w:val="006A32C3"/>
    <w:rsid w:val="006A61C1"/>
    <w:rsid w:val="006A7BA7"/>
    <w:rsid w:val="006B0013"/>
    <w:rsid w:val="006B338B"/>
    <w:rsid w:val="006B39B6"/>
    <w:rsid w:val="006B4266"/>
    <w:rsid w:val="006B569F"/>
    <w:rsid w:val="006B6133"/>
    <w:rsid w:val="006B6C4E"/>
    <w:rsid w:val="006B6DF7"/>
    <w:rsid w:val="006C3A5A"/>
    <w:rsid w:val="006C3E75"/>
    <w:rsid w:val="006D15C1"/>
    <w:rsid w:val="006D391F"/>
    <w:rsid w:val="006D655F"/>
    <w:rsid w:val="006D7297"/>
    <w:rsid w:val="006D7AAD"/>
    <w:rsid w:val="006E358A"/>
    <w:rsid w:val="006E3E81"/>
    <w:rsid w:val="006F0883"/>
    <w:rsid w:val="006F3E36"/>
    <w:rsid w:val="006F5969"/>
    <w:rsid w:val="0070043F"/>
    <w:rsid w:val="00700863"/>
    <w:rsid w:val="0070299B"/>
    <w:rsid w:val="00706557"/>
    <w:rsid w:val="0070710A"/>
    <w:rsid w:val="00707F2A"/>
    <w:rsid w:val="007118B7"/>
    <w:rsid w:val="00714E6D"/>
    <w:rsid w:val="00722C45"/>
    <w:rsid w:val="007340A7"/>
    <w:rsid w:val="00735572"/>
    <w:rsid w:val="007452BF"/>
    <w:rsid w:val="00746797"/>
    <w:rsid w:val="00750281"/>
    <w:rsid w:val="00753AAF"/>
    <w:rsid w:val="00756B96"/>
    <w:rsid w:val="00756E53"/>
    <w:rsid w:val="007642CD"/>
    <w:rsid w:val="00764466"/>
    <w:rsid w:val="007661DC"/>
    <w:rsid w:val="00766A0E"/>
    <w:rsid w:val="0077056F"/>
    <w:rsid w:val="00772AB6"/>
    <w:rsid w:val="007758CE"/>
    <w:rsid w:val="00776E7A"/>
    <w:rsid w:val="00780578"/>
    <w:rsid w:val="00782250"/>
    <w:rsid w:val="00783FB5"/>
    <w:rsid w:val="007847C1"/>
    <w:rsid w:val="00786FBE"/>
    <w:rsid w:val="007879CE"/>
    <w:rsid w:val="00787DE0"/>
    <w:rsid w:val="00792688"/>
    <w:rsid w:val="0079280C"/>
    <w:rsid w:val="00792E7E"/>
    <w:rsid w:val="007939D7"/>
    <w:rsid w:val="00795C94"/>
    <w:rsid w:val="00796658"/>
    <w:rsid w:val="007A0371"/>
    <w:rsid w:val="007A163D"/>
    <w:rsid w:val="007A1904"/>
    <w:rsid w:val="007A4B2B"/>
    <w:rsid w:val="007A542E"/>
    <w:rsid w:val="007A5671"/>
    <w:rsid w:val="007A5EA1"/>
    <w:rsid w:val="007B1053"/>
    <w:rsid w:val="007B5940"/>
    <w:rsid w:val="007B7FB9"/>
    <w:rsid w:val="007C4740"/>
    <w:rsid w:val="007D12D5"/>
    <w:rsid w:val="007D5005"/>
    <w:rsid w:val="007D7521"/>
    <w:rsid w:val="007E1A24"/>
    <w:rsid w:val="007E23F2"/>
    <w:rsid w:val="007E287B"/>
    <w:rsid w:val="007E39C0"/>
    <w:rsid w:val="007E6597"/>
    <w:rsid w:val="007F0826"/>
    <w:rsid w:val="007F16BE"/>
    <w:rsid w:val="007F2190"/>
    <w:rsid w:val="007F28F6"/>
    <w:rsid w:val="007F4062"/>
    <w:rsid w:val="007F4C1A"/>
    <w:rsid w:val="007F72A5"/>
    <w:rsid w:val="00800683"/>
    <w:rsid w:val="00800B92"/>
    <w:rsid w:val="00801952"/>
    <w:rsid w:val="00801F34"/>
    <w:rsid w:val="008129B3"/>
    <w:rsid w:val="00812E6E"/>
    <w:rsid w:val="008207E0"/>
    <w:rsid w:val="00826228"/>
    <w:rsid w:val="0082753C"/>
    <w:rsid w:val="008308DE"/>
    <w:rsid w:val="0083216F"/>
    <w:rsid w:val="0083745B"/>
    <w:rsid w:val="008374E0"/>
    <w:rsid w:val="00840742"/>
    <w:rsid w:val="008426BA"/>
    <w:rsid w:val="00845E12"/>
    <w:rsid w:val="0084772C"/>
    <w:rsid w:val="00847B7B"/>
    <w:rsid w:val="00850F6A"/>
    <w:rsid w:val="00852AA9"/>
    <w:rsid w:val="00853088"/>
    <w:rsid w:val="00854679"/>
    <w:rsid w:val="00854DF0"/>
    <w:rsid w:val="008551E1"/>
    <w:rsid w:val="00855F2E"/>
    <w:rsid w:val="0085615D"/>
    <w:rsid w:val="008634F7"/>
    <w:rsid w:val="00863B2B"/>
    <w:rsid w:val="00864CE4"/>
    <w:rsid w:val="00864FAC"/>
    <w:rsid w:val="00866179"/>
    <w:rsid w:val="00867C22"/>
    <w:rsid w:val="008722C3"/>
    <w:rsid w:val="00873CD9"/>
    <w:rsid w:val="00874B23"/>
    <w:rsid w:val="0087512F"/>
    <w:rsid w:val="0087602F"/>
    <w:rsid w:val="0087644B"/>
    <w:rsid w:val="00880957"/>
    <w:rsid w:val="008817D0"/>
    <w:rsid w:val="00881A96"/>
    <w:rsid w:val="00881CBB"/>
    <w:rsid w:val="00883FA2"/>
    <w:rsid w:val="0088455A"/>
    <w:rsid w:val="0089098B"/>
    <w:rsid w:val="00892D18"/>
    <w:rsid w:val="008949BC"/>
    <w:rsid w:val="008A0038"/>
    <w:rsid w:val="008A2EF0"/>
    <w:rsid w:val="008A3634"/>
    <w:rsid w:val="008A6F21"/>
    <w:rsid w:val="008B1578"/>
    <w:rsid w:val="008B18C6"/>
    <w:rsid w:val="008B4A06"/>
    <w:rsid w:val="008B699D"/>
    <w:rsid w:val="008C2287"/>
    <w:rsid w:val="008C398C"/>
    <w:rsid w:val="008C6CA4"/>
    <w:rsid w:val="008D0B05"/>
    <w:rsid w:val="008D176E"/>
    <w:rsid w:val="008E211F"/>
    <w:rsid w:val="008E259D"/>
    <w:rsid w:val="008E60CD"/>
    <w:rsid w:val="008F18E2"/>
    <w:rsid w:val="008F278B"/>
    <w:rsid w:val="008F3D90"/>
    <w:rsid w:val="008F5201"/>
    <w:rsid w:val="008F7C00"/>
    <w:rsid w:val="009005C6"/>
    <w:rsid w:val="009032C2"/>
    <w:rsid w:val="00904AEB"/>
    <w:rsid w:val="00907BF7"/>
    <w:rsid w:val="00907F9F"/>
    <w:rsid w:val="009158C9"/>
    <w:rsid w:val="00917EBC"/>
    <w:rsid w:val="009208F6"/>
    <w:rsid w:val="009256D8"/>
    <w:rsid w:val="009259CF"/>
    <w:rsid w:val="00927B96"/>
    <w:rsid w:val="0093087B"/>
    <w:rsid w:val="00932CC2"/>
    <w:rsid w:val="00932D7F"/>
    <w:rsid w:val="009331D9"/>
    <w:rsid w:val="0094022A"/>
    <w:rsid w:val="009436BC"/>
    <w:rsid w:val="009437DE"/>
    <w:rsid w:val="00944A91"/>
    <w:rsid w:val="0094549F"/>
    <w:rsid w:val="00950916"/>
    <w:rsid w:val="0095342C"/>
    <w:rsid w:val="0095778F"/>
    <w:rsid w:val="00965194"/>
    <w:rsid w:val="00967DA4"/>
    <w:rsid w:val="0097088C"/>
    <w:rsid w:val="00970CE0"/>
    <w:rsid w:val="009777F0"/>
    <w:rsid w:val="0098022D"/>
    <w:rsid w:val="00981967"/>
    <w:rsid w:val="009825A2"/>
    <w:rsid w:val="00982604"/>
    <w:rsid w:val="00982884"/>
    <w:rsid w:val="00984052"/>
    <w:rsid w:val="0098477A"/>
    <w:rsid w:val="00997538"/>
    <w:rsid w:val="009A64AA"/>
    <w:rsid w:val="009B2BED"/>
    <w:rsid w:val="009B341C"/>
    <w:rsid w:val="009B43D8"/>
    <w:rsid w:val="009C118B"/>
    <w:rsid w:val="009D4998"/>
    <w:rsid w:val="009D62F1"/>
    <w:rsid w:val="009E0F3D"/>
    <w:rsid w:val="009E1483"/>
    <w:rsid w:val="009E2C20"/>
    <w:rsid w:val="009E5091"/>
    <w:rsid w:val="009E5DF5"/>
    <w:rsid w:val="009F034C"/>
    <w:rsid w:val="009F14C6"/>
    <w:rsid w:val="009F29FA"/>
    <w:rsid w:val="00A00249"/>
    <w:rsid w:val="00A01D7E"/>
    <w:rsid w:val="00A01F7A"/>
    <w:rsid w:val="00A02FE4"/>
    <w:rsid w:val="00A060F7"/>
    <w:rsid w:val="00A143E3"/>
    <w:rsid w:val="00A14A73"/>
    <w:rsid w:val="00A17D36"/>
    <w:rsid w:val="00A21BFB"/>
    <w:rsid w:val="00A22F69"/>
    <w:rsid w:val="00A23421"/>
    <w:rsid w:val="00A23A4F"/>
    <w:rsid w:val="00A24450"/>
    <w:rsid w:val="00A250B3"/>
    <w:rsid w:val="00A25870"/>
    <w:rsid w:val="00A30966"/>
    <w:rsid w:val="00A32835"/>
    <w:rsid w:val="00A32864"/>
    <w:rsid w:val="00A346BB"/>
    <w:rsid w:val="00A371B8"/>
    <w:rsid w:val="00A42248"/>
    <w:rsid w:val="00A42B79"/>
    <w:rsid w:val="00A47A09"/>
    <w:rsid w:val="00A47BA7"/>
    <w:rsid w:val="00A5462B"/>
    <w:rsid w:val="00A550BE"/>
    <w:rsid w:val="00A55402"/>
    <w:rsid w:val="00A57B33"/>
    <w:rsid w:val="00A57FCF"/>
    <w:rsid w:val="00A62C26"/>
    <w:rsid w:val="00A64B40"/>
    <w:rsid w:val="00A64CF5"/>
    <w:rsid w:val="00A7183B"/>
    <w:rsid w:val="00A72204"/>
    <w:rsid w:val="00A72658"/>
    <w:rsid w:val="00A7275C"/>
    <w:rsid w:val="00A729CF"/>
    <w:rsid w:val="00A7313D"/>
    <w:rsid w:val="00A754E7"/>
    <w:rsid w:val="00A809B3"/>
    <w:rsid w:val="00A81181"/>
    <w:rsid w:val="00A821B9"/>
    <w:rsid w:val="00A82BFA"/>
    <w:rsid w:val="00A85B64"/>
    <w:rsid w:val="00A920CB"/>
    <w:rsid w:val="00A92A67"/>
    <w:rsid w:val="00A95120"/>
    <w:rsid w:val="00AA2ECD"/>
    <w:rsid w:val="00AA48B7"/>
    <w:rsid w:val="00AA5739"/>
    <w:rsid w:val="00AA5BFC"/>
    <w:rsid w:val="00AB1DE9"/>
    <w:rsid w:val="00AB6544"/>
    <w:rsid w:val="00AC0353"/>
    <w:rsid w:val="00AC1906"/>
    <w:rsid w:val="00AC62C2"/>
    <w:rsid w:val="00AD0A27"/>
    <w:rsid w:val="00AD1773"/>
    <w:rsid w:val="00AD179D"/>
    <w:rsid w:val="00AD337A"/>
    <w:rsid w:val="00AD56A6"/>
    <w:rsid w:val="00AD587F"/>
    <w:rsid w:val="00AD7A95"/>
    <w:rsid w:val="00AE43CB"/>
    <w:rsid w:val="00AE728A"/>
    <w:rsid w:val="00AF2AB8"/>
    <w:rsid w:val="00AF5D2A"/>
    <w:rsid w:val="00B00927"/>
    <w:rsid w:val="00B0399A"/>
    <w:rsid w:val="00B0513A"/>
    <w:rsid w:val="00B07655"/>
    <w:rsid w:val="00B10284"/>
    <w:rsid w:val="00B14138"/>
    <w:rsid w:val="00B14722"/>
    <w:rsid w:val="00B14AE3"/>
    <w:rsid w:val="00B15964"/>
    <w:rsid w:val="00B173CE"/>
    <w:rsid w:val="00B20D0B"/>
    <w:rsid w:val="00B22047"/>
    <w:rsid w:val="00B2399B"/>
    <w:rsid w:val="00B2492A"/>
    <w:rsid w:val="00B25B24"/>
    <w:rsid w:val="00B304D2"/>
    <w:rsid w:val="00B30791"/>
    <w:rsid w:val="00B326BB"/>
    <w:rsid w:val="00B32E20"/>
    <w:rsid w:val="00B32F14"/>
    <w:rsid w:val="00B3435C"/>
    <w:rsid w:val="00B3761E"/>
    <w:rsid w:val="00B422E1"/>
    <w:rsid w:val="00B43DBF"/>
    <w:rsid w:val="00B44E31"/>
    <w:rsid w:val="00B45416"/>
    <w:rsid w:val="00B5006A"/>
    <w:rsid w:val="00B50F42"/>
    <w:rsid w:val="00B51FED"/>
    <w:rsid w:val="00B53B77"/>
    <w:rsid w:val="00B55302"/>
    <w:rsid w:val="00B6530C"/>
    <w:rsid w:val="00B65FA2"/>
    <w:rsid w:val="00B700AC"/>
    <w:rsid w:val="00B704CA"/>
    <w:rsid w:val="00B73218"/>
    <w:rsid w:val="00B76113"/>
    <w:rsid w:val="00B77262"/>
    <w:rsid w:val="00B77A03"/>
    <w:rsid w:val="00B8058A"/>
    <w:rsid w:val="00B827C9"/>
    <w:rsid w:val="00B85789"/>
    <w:rsid w:val="00B8654A"/>
    <w:rsid w:val="00B9392A"/>
    <w:rsid w:val="00B950D9"/>
    <w:rsid w:val="00B96BE4"/>
    <w:rsid w:val="00B97015"/>
    <w:rsid w:val="00B971D5"/>
    <w:rsid w:val="00BA0825"/>
    <w:rsid w:val="00BA2023"/>
    <w:rsid w:val="00BA427C"/>
    <w:rsid w:val="00BB6CFF"/>
    <w:rsid w:val="00BC02F9"/>
    <w:rsid w:val="00BC15BD"/>
    <w:rsid w:val="00BC7561"/>
    <w:rsid w:val="00BD3FED"/>
    <w:rsid w:val="00BD58EF"/>
    <w:rsid w:val="00BE11C3"/>
    <w:rsid w:val="00BE518D"/>
    <w:rsid w:val="00BE5A58"/>
    <w:rsid w:val="00BE6251"/>
    <w:rsid w:val="00BE7CD7"/>
    <w:rsid w:val="00BF0841"/>
    <w:rsid w:val="00BF36DF"/>
    <w:rsid w:val="00BF45C8"/>
    <w:rsid w:val="00BF7BE0"/>
    <w:rsid w:val="00C026AF"/>
    <w:rsid w:val="00C102CA"/>
    <w:rsid w:val="00C12710"/>
    <w:rsid w:val="00C22D19"/>
    <w:rsid w:val="00C252C8"/>
    <w:rsid w:val="00C327AC"/>
    <w:rsid w:val="00C340D9"/>
    <w:rsid w:val="00C34316"/>
    <w:rsid w:val="00C4097F"/>
    <w:rsid w:val="00C43DAA"/>
    <w:rsid w:val="00C470A7"/>
    <w:rsid w:val="00C52EAB"/>
    <w:rsid w:val="00C54076"/>
    <w:rsid w:val="00C566E0"/>
    <w:rsid w:val="00C60299"/>
    <w:rsid w:val="00C6480E"/>
    <w:rsid w:val="00C655B3"/>
    <w:rsid w:val="00C65BF7"/>
    <w:rsid w:val="00C6611C"/>
    <w:rsid w:val="00C73732"/>
    <w:rsid w:val="00C746A4"/>
    <w:rsid w:val="00C8156E"/>
    <w:rsid w:val="00C82EC6"/>
    <w:rsid w:val="00C835CB"/>
    <w:rsid w:val="00C84461"/>
    <w:rsid w:val="00C851AC"/>
    <w:rsid w:val="00C85B21"/>
    <w:rsid w:val="00C860DF"/>
    <w:rsid w:val="00C926A5"/>
    <w:rsid w:val="00C933E4"/>
    <w:rsid w:val="00C94FC2"/>
    <w:rsid w:val="00C9651A"/>
    <w:rsid w:val="00CA06A6"/>
    <w:rsid w:val="00CA0BE6"/>
    <w:rsid w:val="00CA2B03"/>
    <w:rsid w:val="00CA67A3"/>
    <w:rsid w:val="00CA6F7A"/>
    <w:rsid w:val="00CA7925"/>
    <w:rsid w:val="00CB050E"/>
    <w:rsid w:val="00CB61EF"/>
    <w:rsid w:val="00CB6C65"/>
    <w:rsid w:val="00CC359C"/>
    <w:rsid w:val="00CC6C12"/>
    <w:rsid w:val="00CD039A"/>
    <w:rsid w:val="00CD0ADA"/>
    <w:rsid w:val="00CD0DFD"/>
    <w:rsid w:val="00CD13F0"/>
    <w:rsid w:val="00CD5D17"/>
    <w:rsid w:val="00CD7F51"/>
    <w:rsid w:val="00CD7FF8"/>
    <w:rsid w:val="00CE1429"/>
    <w:rsid w:val="00CE22CE"/>
    <w:rsid w:val="00CE279E"/>
    <w:rsid w:val="00CE2FFB"/>
    <w:rsid w:val="00CE7F13"/>
    <w:rsid w:val="00CF0502"/>
    <w:rsid w:val="00CF17A9"/>
    <w:rsid w:val="00CF1E44"/>
    <w:rsid w:val="00CF4B78"/>
    <w:rsid w:val="00CF699E"/>
    <w:rsid w:val="00CF7FBD"/>
    <w:rsid w:val="00CF7FFA"/>
    <w:rsid w:val="00D013DB"/>
    <w:rsid w:val="00D02D19"/>
    <w:rsid w:val="00D03A9E"/>
    <w:rsid w:val="00D0504F"/>
    <w:rsid w:val="00D06322"/>
    <w:rsid w:val="00D06B6B"/>
    <w:rsid w:val="00D077CC"/>
    <w:rsid w:val="00D07825"/>
    <w:rsid w:val="00D07A33"/>
    <w:rsid w:val="00D168B6"/>
    <w:rsid w:val="00D169A0"/>
    <w:rsid w:val="00D17B07"/>
    <w:rsid w:val="00D17F09"/>
    <w:rsid w:val="00D254AA"/>
    <w:rsid w:val="00D26AEA"/>
    <w:rsid w:val="00D34104"/>
    <w:rsid w:val="00D343A9"/>
    <w:rsid w:val="00D34D5B"/>
    <w:rsid w:val="00D36A88"/>
    <w:rsid w:val="00D401E2"/>
    <w:rsid w:val="00D40BB8"/>
    <w:rsid w:val="00D46822"/>
    <w:rsid w:val="00D468C5"/>
    <w:rsid w:val="00D46DD1"/>
    <w:rsid w:val="00D50707"/>
    <w:rsid w:val="00D514AD"/>
    <w:rsid w:val="00D525C9"/>
    <w:rsid w:val="00D526D8"/>
    <w:rsid w:val="00D5549F"/>
    <w:rsid w:val="00D56F83"/>
    <w:rsid w:val="00D57BBD"/>
    <w:rsid w:val="00D57EAB"/>
    <w:rsid w:val="00D603F9"/>
    <w:rsid w:val="00D6083A"/>
    <w:rsid w:val="00D613D6"/>
    <w:rsid w:val="00D63280"/>
    <w:rsid w:val="00D63790"/>
    <w:rsid w:val="00D667C5"/>
    <w:rsid w:val="00D67920"/>
    <w:rsid w:val="00D70691"/>
    <w:rsid w:val="00D70E18"/>
    <w:rsid w:val="00D76E15"/>
    <w:rsid w:val="00D81C7C"/>
    <w:rsid w:val="00D85377"/>
    <w:rsid w:val="00D86889"/>
    <w:rsid w:val="00D9596E"/>
    <w:rsid w:val="00D9729D"/>
    <w:rsid w:val="00DA3CE7"/>
    <w:rsid w:val="00DA4EFB"/>
    <w:rsid w:val="00DA5409"/>
    <w:rsid w:val="00DA7E91"/>
    <w:rsid w:val="00DB2027"/>
    <w:rsid w:val="00DB276B"/>
    <w:rsid w:val="00DB2ED5"/>
    <w:rsid w:val="00DB48E6"/>
    <w:rsid w:val="00DC0374"/>
    <w:rsid w:val="00DC2B66"/>
    <w:rsid w:val="00DC40DF"/>
    <w:rsid w:val="00DC4F62"/>
    <w:rsid w:val="00DC5765"/>
    <w:rsid w:val="00DC628E"/>
    <w:rsid w:val="00DD4766"/>
    <w:rsid w:val="00DE026D"/>
    <w:rsid w:val="00DE1CA0"/>
    <w:rsid w:val="00DE28F8"/>
    <w:rsid w:val="00DE43E5"/>
    <w:rsid w:val="00DE5B2E"/>
    <w:rsid w:val="00DF068B"/>
    <w:rsid w:val="00DF4A9B"/>
    <w:rsid w:val="00DF4F5C"/>
    <w:rsid w:val="00DF5E0F"/>
    <w:rsid w:val="00E06F34"/>
    <w:rsid w:val="00E11758"/>
    <w:rsid w:val="00E136AF"/>
    <w:rsid w:val="00E140D0"/>
    <w:rsid w:val="00E145E9"/>
    <w:rsid w:val="00E16A11"/>
    <w:rsid w:val="00E17DC5"/>
    <w:rsid w:val="00E211D5"/>
    <w:rsid w:val="00E30709"/>
    <w:rsid w:val="00E32013"/>
    <w:rsid w:val="00E34393"/>
    <w:rsid w:val="00E40470"/>
    <w:rsid w:val="00E40FC9"/>
    <w:rsid w:val="00E413F9"/>
    <w:rsid w:val="00E459FA"/>
    <w:rsid w:val="00E5377E"/>
    <w:rsid w:val="00E545DA"/>
    <w:rsid w:val="00E57EC2"/>
    <w:rsid w:val="00E60356"/>
    <w:rsid w:val="00E615CF"/>
    <w:rsid w:val="00E61D93"/>
    <w:rsid w:val="00E62B1A"/>
    <w:rsid w:val="00E63228"/>
    <w:rsid w:val="00E70C0F"/>
    <w:rsid w:val="00E73A2B"/>
    <w:rsid w:val="00E7413E"/>
    <w:rsid w:val="00E7747E"/>
    <w:rsid w:val="00E81F9A"/>
    <w:rsid w:val="00E871A9"/>
    <w:rsid w:val="00E957D6"/>
    <w:rsid w:val="00EA109B"/>
    <w:rsid w:val="00EA2349"/>
    <w:rsid w:val="00EA317F"/>
    <w:rsid w:val="00EA4277"/>
    <w:rsid w:val="00EA5B1B"/>
    <w:rsid w:val="00EB073E"/>
    <w:rsid w:val="00EB2A35"/>
    <w:rsid w:val="00EB2DBA"/>
    <w:rsid w:val="00EB3A67"/>
    <w:rsid w:val="00EB6703"/>
    <w:rsid w:val="00EC2DF0"/>
    <w:rsid w:val="00EC6902"/>
    <w:rsid w:val="00ED0349"/>
    <w:rsid w:val="00ED23F1"/>
    <w:rsid w:val="00EE0273"/>
    <w:rsid w:val="00EE109A"/>
    <w:rsid w:val="00EE7983"/>
    <w:rsid w:val="00EF2816"/>
    <w:rsid w:val="00EF2F47"/>
    <w:rsid w:val="00EF32FC"/>
    <w:rsid w:val="00F0075D"/>
    <w:rsid w:val="00F01030"/>
    <w:rsid w:val="00F123F8"/>
    <w:rsid w:val="00F144E9"/>
    <w:rsid w:val="00F175C2"/>
    <w:rsid w:val="00F21120"/>
    <w:rsid w:val="00F21996"/>
    <w:rsid w:val="00F25C01"/>
    <w:rsid w:val="00F269DD"/>
    <w:rsid w:val="00F278FA"/>
    <w:rsid w:val="00F30E5F"/>
    <w:rsid w:val="00F321BF"/>
    <w:rsid w:val="00F33047"/>
    <w:rsid w:val="00F33225"/>
    <w:rsid w:val="00F336B1"/>
    <w:rsid w:val="00F35146"/>
    <w:rsid w:val="00F35FCD"/>
    <w:rsid w:val="00F40EA8"/>
    <w:rsid w:val="00F43F00"/>
    <w:rsid w:val="00F43FB0"/>
    <w:rsid w:val="00F46913"/>
    <w:rsid w:val="00F534D9"/>
    <w:rsid w:val="00F534E3"/>
    <w:rsid w:val="00F54D09"/>
    <w:rsid w:val="00F55FCE"/>
    <w:rsid w:val="00F61F0A"/>
    <w:rsid w:val="00F6422C"/>
    <w:rsid w:val="00F6645F"/>
    <w:rsid w:val="00F676D8"/>
    <w:rsid w:val="00F70A67"/>
    <w:rsid w:val="00F7291F"/>
    <w:rsid w:val="00F746AE"/>
    <w:rsid w:val="00F7755A"/>
    <w:rsid w:val="00F82A23"/>
    <w:rsid w:val="00F82EA9"/>
    <w:rsid w:val="00F830B6"/>
    <w:rsid w:val="00F83A69"/>
    <w:rsid w:val="00F84242"/>
    <w:rsid w:val="00F902D6"/>
    <w:rsid w:val="00F91660"/>
    <w:rsid w:val="00F96F0E"/>
    <w:rsid w:val="00FA08DD"/>
    <w:rsid w:val="00FA1367"/>
    <w:rsid w:val="00FA1A12"/>
    <w:rsid w:val="00FB3A2F"/>
    <w:rsid w:val="00FB56A5"/>
    <w:rsid w:val="00FB6F31"/>
    <w:rsid w:val="00FC13B1"/>
    <w:rsid w:val="00FC1481"/>
    <w:rsid w:val="00FC2B96"/>
    <w:rsid w:val="00FC4A6A"/>
    <w:rsid w:val="00FC5FF9"/>
    <w:rsid w:val="00FC6017"/>
    <w:rsid w:val="00FD24E8"/>
    <w:rsid w:val="00FD323E"/>
    <w:rsid w:val="00FD3785"/>
    <w:rsid w:val="00FD60F7"/>
    <w:rsid w:val="00FD7366"/>
    <w:rsid w:val="00FE0B91"/>
    <w:rsid w:val="00FE2538"/>
    <w:rsid w:val="00FE3777"/>
    <w:rsid w:val="00FF330B"/>
    <w:rsid w:val="6337F1ED"/>
    <w:rsid w:val="FFEF4E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1"/>
      <w:lang w:val="en-US" w:eastAsia="zh-CN" w:bidi="ar-SA"/>
    </w:rPr>
  </w:style>
  <w:style w:type="paragraph" w:styleId="2">
    <w:name w:val="heading 1"/>
    <w:basedOn w:val="1"/>
    <w:next w:val="1"/>
    <w:link w:val="45"/>
    <w:qFormat/>
    <w:uiPriority w:val="9"/>
    <w:pPr>
      <w:keepNext/>
      <w:keepLines/>
      <w:pageBreakBefore/>
      <w:adjustRightInd w:val="0"/>
      <w:snapToGrid w:val="0"/>
      <w:spacing w:before="100" w:beforeLines="100" w:after="100" w:afterLines="100" w:line="360" w:lineRule="auto"/>
      <w:contextualSpacing/>
      <w:jc w:val="center"/>
      <w:outlineLvl w:val="0"/>
    </w:pPr>
    <w:rPr>
      <w:rFonts w:ascii="Times New Roman" w:hAnsi="Times New Roman" w:eastAsia="微软雅黑"/>
      <w:bCs/>
      <w:kern w:val="44"/>
      <w:sz w:val="36"/>
      <w:szCs w:val="44"/>
    </w:rPr>
  </w:style>
  <w:style w:type="character" w:default="1" w:styleId="24">
    <w:name w:val="Default Paragraph Font"/>
    <w:unhideWhenUsed/>
    <w:uiPriority w:val="1"/>
  </w:style>
  <w:style w:type="table" w:default="1" w:styleId="21">
    <w:name w:val="Normal Table"/>
    <w:semiHidden/>
    <w:unhideWhenUsed/>
    <w:uiPriority w:val="99"/>
    <w:tblPr>
      <w:tblCellMar>
        <w:top w:w="0" w:type="dxa"/>
        <w:left w:w="108" w:type="dxa"/>
        <w:bottom w:w="0" w:type="dxa"/>
        <w:right w:w="108" w:type="dxa"/>
      </w:tblCellMar>
    </w:tblPr>
  </w:style>
  <w:style w:type="paragraph" w:styleId="3">
    <w:name w:val="toc 7"/>
    <w:basedOn w:val="1"/>
    <w:next w:val="1"/>
    <w:semiHidden/>
    <w:unhideWhenUsed/>
    <w:uiPriority w:val="39"/>
    <w:pPr>
      <w:ind w:left="1260"/>
      <w:jc w:val="left"/>
    </w:pPr>
    <w:rPr>
      <w:rFonts w:eastAsiaTheme="minorHAnsi"/>
      <w:sz w:val="18"/>
      <w:szCs w:val="18"/>
    </w:rPr>
  </w:style>
  <w:style w:type="paragraph" w:styleId="4">
    <w:name w:val="caption"/>
    <w:basedOn w:val="1"/>
    <w:next w:val="5"/>
    <w:unhideWhenUsed/>
    <w:qFormat/>
    <w:uiPriority w:val="35"/>
    <w:pPr>
      <w:jc w:val="center"/>
    </w:pPr>
    <w:rPr>
      <w:rFonts w:eastAsia="楷体" w:asciiTheme="majorHAnsi" w:hAnsiTheme="majorHAnsi" w:cstheme="majorBidi"/>
      <w:sz w:val="20"/>
      <w:szCs w:val="20"/>
    </w:rPr>
  </w:style>
  <w:style w:type="paragraph" w:customStyle="1" w:styleId="5">
    <w:name w:val="本文正文"/>
    <w:basedOn w:val="1"/>
    <w:qFormat/>
    <w:uiPriority w:val="0"/>
    <w:pPr>
      <w:wordWrap w:val="0"/>
      <w:adjustRightInd w:val="0"/>
      <w:snapToGrid w:val="0"/>
      <w:spacing w:before="50" w:beforeLines="50" w:line="360" w:lineRule="auto"/>
      <w:ind w:firstLine="200" w:firstLineChars="200"/>
      <w:contextualSpacing/>
    </w:pPr>
    <w:rPr>
      <w:rFonts w:ascii="Segoe MDL2 Assets" w:hAnsi="Segoe MDL2 Assets" w:eastAsia="宋体"/>
      <w:sz w:val="24"/>
    </w:rPr>
  </w:style>
  <w:style w:type="paragraph" w:styleId="6">
    <w:name w:val="annotation text"/>
    <w:basedOn w:val="1"/>
    <w:link w:val="54"/>
    <w:semiHidden/>
    <w:unhideWhenUsed/>
    <w:uiPriority w:val="99"/>
    <w:pPr>
      <w:jc w:val="left"/>
    </w:pPr>
  </w:style>
  <w:style w:type="paragraph" w:styleId="7">
    <w:name w:val="toc 5"/>
    <w:basedOn w:val="1"/>
    <w:next w:val="1"/>
    <w:semiHidden/>
    <w:unhideWhenUsed/>
    <w:uiPriority w:val="39"/>
    <w:pPr>
      <w:ind w:left="840"/>
      <w:jc w:val="left"/>
    </w:pPr>
    <w:rPr>
      <w:rFonts w:eastAsiaTheme="minorHAnsi"/>
      <w:sz w:val="18"/>
      <w:szCs w:val="18"/>
    </w:rPr>
  </w:style>
  <w:style w:type="paragraph" w:styleId="8">
    <w:name w:val="toc 3"/>
    <w:basedOn w:val="1"/>
    <w:next w:val="1"/>
    <w:unhideWhenUsed/>
    <w:uiPriority w:val="39"/>
    <w:pPr>
      <w:ind w:left="420"/>
      <w:jc w:val="left"/>
    </w:pPr>
    <w:rPr>
      <w:rFonts w:eastAsiaTheme="minorHAnsi"/>
      <w:i/>
      <w:iCs/>
      <w:sz w:val="20"/>
      <w:szCs w:val="20"/>
    </w:rPr>
  </w:style>
  <w:style w:type="paragraph" w:styleId="9">
    <w:name w:val="toc 8"/>
    <w:basedOn w:val="1"/>
    <w:next w:val="1"/>
    <w:semiHidden/>
    <w:unhideWhenUsed/>
    <w:uiPriority w:val="39"/>
    <w:pPr>
      <w:ind w:left="1470"/>
      <w:jc w:val="left"/>
    </w:pPr>
    <w:rPr>
      <w:rFonts w:eastAsiaTheme="minorHAnsi"/>
      <w:sz w:val="18"/>
      <w:szCs w:val="18"/>
    </w:rPr>
  </w:style>
  <w:style w:type="paragraph" w:styleId="10">
    <w:name w:val="Date"/>
    <w:basedOn w:val="1"/>
    <w:next w:val="1"/>
    <w:link w:val="35"/>
    <w:semiHidden/>
    <w:unhideWhenUsed/>
    <w:uiPriority w:val="99"/>
    <w:pPr>
      <w:ind w:left="100" w:leftChars="2500"/>
    </w:pPr>
  </w:style>
  <w:style w:type="paragraph" w:styleId="11">
    <w:name w:val="Balloon Text"/>
    <w:basedOn w:val="1"/>
    <w:link w:val="62"/>
    <w:qFormat/>
    <w:uiPriority w:val="0"/>
    <w:pPr>
      <w:widowControl/>
      <w:jc w:val="left"/>
    </w:pPr>
    <w:rPr>
      <w:rFonts w:ascii="Times New Roman" w:hAnsi="Times New Roman" w:eastAsia="宋体" w:cs="Times New Roman"/>
      <w:kern w:val="0"/>
      <w:sz w:val="18"/>
      <w:szCs w:val="18"/>
    </w:rPr>
  </w:style>
  <w:style w:type="paragraph" w:styleId="12">
    <w:name w:val="footer"/>
    <w:basedOn w:val="1"/>
    <w:link w:val="38"/>
    <w:unhideWhenUsed/>
    <w:uiPriority w:val="99"/>
    <w:pPr>
      <w:tabs>
        <w:tab w:val="center" w:pos="4153"/>
        <w:tab w:val="right" w:pos="8306"/>
      </w:tabs>
      <w:snapToGrid w:val="0"/>
      <w:jc w:val="left"/>
    </w:pPr>
    <w:rPr>
      <w:sz w:val="18"/>
      <w:szCs w:val="18"/>
    </w:rPr>
  </w:style>
  <w:style w:type="paragraph" w:styleId="13">
    <w:name w:val="header"/>
    <w:basedOn w:val="1"/>
    <w:link w:val="37"/>
    <w:unhideWhenUsed/>
    <w:uiPriority w:val="99"/>
    <w:pPr>
      <w:tabs>
        <w:tab w:val="center" w:pos="4153"/>
        <w:tab w:val="right" w:pos="8306"/>
      </w:tabs>
      <w:snapToGrid w:val="0"/>
      <w:jc w:val="center"/>
    </w:pPr>
    <w:rPr>
      <w:sz w:val="18"/>
      <w:szCs w:val="18"/>
    </w:rPr>
  </w:style>
  <w:style w:type="paragraph" w:styleId="14">
    <w:name w:val="toc 1"/>
    <w:basedOn w:val="1"/>
    <w:next w:val="1"/>
    <w:unhideWhenUsed/>
    <w:uiPriority w:val="39"/>
    <w:pPr>
      <w:spacing w:before="120" w:after="120"/>
      <w:jc w:val="left"/>
    </w:pPr>
    <w:rPr>
      <w:rFonts w:eastAsiaTheme="minorHAnsi"/>
      <w:b/>
      <w:bCs/>
      <w:caps/>
      <w:sz w:val="20"/>
      <w:szCs w:val="20"/>
    </w:rPr>
  </w:style>
  <w:style w:type="paragraph" w:styleId="15">
    <w:name w:val="toc 4"/>
    <w:basedOn w:val="1"/>
    <w:next w:val="1"/>
    <w:unhideWhenUsed/>
    <w:uiPriority w:val="39"/>
    <w:pPr>
      <w:ind w:left="630"/>
      <w:jc w:val="left"/>
    </w:pPr>
    <w:rPr>
      <w:rFonts w:eastAsiaTheme="minorHAnsi"/>
      <w:sz w:val="18"/>
      <w:szCs w:val="18"/>
    </w:rPr>
  </w:style>
  <w:style w:type="paragraph" w:styleId="16">
    <w:name w:val="toc 6"/>
    <w:basedOn w:val="1"/>
    <w:next w:val="1"/>
    <w:semiHidden/>
    <w:unhideWhenUsed/>
    <w:uiPriority w:val="39"/>
    <w:pPr>
      <w:ind w:left="1050"/>
      <w:jc w:val="left"/>
    </w:pPr>
    <w:rPr>
      <w:rFonts w:eastAsiaTheme="minorHAnsi"/>
      <w:sz w:val="18"/>
      <w:szCs w:val="18"/>
    </w:rPr>
  </w:style>
  <w:style w:type="paragraph" w:styleId="17">
    <w:name w:val="toc 2"/>
    <w:basedOn w:val="1"/>
    <w:next w:val="1"/>
    <w:unhideWhenUsed/>
    <w:uiPriority w:val="39"/>
    <w:pPr>
      <w:ind w:left="210"/>
      <w:jc w:val="left"/>
    </w:pPr>
    <w:rPr>
      <w:rFonts w:eastAsiaTheme="minorHAnsi"/>
      <w:smallCaps/>
      <w:sz w:val="20"/>
      <w:szCs w:val="20"/>
    </w:rPr>
  </w:style>
  <w:style w:type="paragraph" w:styleId="18">
    <w:name w:val="toc 9"/>
    <w:basedOn w:val="1"/>
    <w:next w:val="1"/>
    <w:semiHidden/>
    <w:unhideWhenUsed/>
    <w:uiPriority w:val="39"/>
    <w:pPr>
      <w:ind w:left="1680"/>
      <w:jc w:val="left"/>
    </w:pPr>
    <w:rPr>
      <w:rFonts w:eastAsiaTheme="minorHAnsi"/>
      <w:sz w:val="18"/>
      <w:szCs w:val="18"/>
    </w:rPr>
  </w:style>
  <w:style w:type="paragraph" w:styleId="19">
    <w:name w:val="Normal (Web)"/>
    <w:basedOn w:val="1"/>
    <w:semiHidden/>
    <w:unhideWhenUsed/>
    <w:uiPriority w:val="99"/>
    <w:rPr>
      <w:rFonts w:ascii="Times New Roman" w:hAnsi="Times New Roman" w:cs="Times New Roman"/>
      <w:sz w:val="24"/>
      <w:szCs w:val="24"/>
    </w:rPr>
  </w:style>
  <w:style w:type="paragraph" w:styleId="20">
    <w:name w:val="annotation subject"/>
    <w:basedOn w:val="6"/>
    <w:next w:val="6"/>
    <w:link w:val="55"/>
    <w:semiHidden/>
    <w:unhideWhenUsed/>
    <w:uiPriority w:val="99"/>
    <w:rPr>
      <w:b/>
      <w:bCs/>
    </w:rPr>
  </w:style>
  <w:style w:type="table" w:styleId="22">
    <w:name w:val="Table Grid"/>
    <w:basedOn w:val="21"/>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3">
    <w:name w:val="Table List 4"/>
    <w:basedOn w:val="21"/>
    <w:semiHidden/>
    <w:unhideWhenUsed/>
    <w:uiPriority w:val="99"/>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il"/>
          <w:tr2bl w:val="nil"/>
        </w:tcBorders>
        <w:shd w:val="solid" w:color="808080" w:fill="FFFFFF"/>
      </w:tcPr>
    </w:tblStylePr>
  </w:style>
  <w:style w:type="character" w:styleId="25">
    <w:name w:val="page number"/>
    <w:basedOn w:val="24"/>
    <w:semiHidden/>
    <w:unhideWhenUsed/>
    <w:qFormat/>
    <w:uiPriority w:val="99"/>
  </w:style>
  <w:style w:type="character" w:styleId="26">
    <w:name w:val="FollowedHyperlink"/>
    <w:basedOn w:val="24"/>
    <w:semiHidden/>
    <w:unhideWhenUsed/>
    <w:uiPriority w:val="99"/>
    <w:rPr>
      <w:color w:val="954F72" w:themeColor="followedHyperlink"/>
      <w:u w:val="single"/>
      <w14:textFill>
        <w14:solidFill>
          <w14:schemeClr w14:val="folHlink"/>
        </w14:solidFill>
      </w14:textFill>
    </w:rPr>
  </w:style>
  <w:style w:type="character" w:styleId="27">
    <w:name w:val="Hyperlink"/>
    <w:basedOn w:val="24"/>
    <w:unhideWhenUsed/>
    <w:uiPriority w:val="99"/>
    <w:rPr>
      <w:color w:val="0563C1" w:themeColor="hyperlink"/>
      <w:u w:val="single"/>
      <w14:textFill>
        <w14:solidFill>
          <w14:schemeClr w14:val="hlink"/>
        </w14:solidFill>
      </w14:textFill>
    </w:rPr>
  </w:style>
  <w:style w:type="character" w:styleId="28">
    <w:name w:val="annotation reference"/>
    <w:basedOn w:val="24"/>
    <w:semiHidden/>
    <w:unhideWhenUsed/>
    <w:uiPriority w:val="99"/>
    <w:rPr>
      <w:sz w:val="21"/>
      <w:szCs w:val="21"/>
    </w:rPr>
  </w:style>
  <w:style w:type="paragraph" w:customStyle="1" w:styleId="29">
    <w:name w:val="一级标题"/>
    <w:basedOn w:val="2"/>
    <w:next w:val="5"/>
    <w:link w:val="58"/>
    <w:qFormat/>
    <w:uiPriority w:val="0"/>
    <w:pPr>
      <w:numPr>
        <w:ilvl w:val="0"/>
        <w:numId w:val="1"/>
      </w:numPr>
      <w:jc w:val="left"/>
    </w:pPr>
    <w:rPr>
      <w:b/>
    </w:rPr>
  </w:style>
  <w:style w:type="paragraph" w:customStyle="1" w:styleId="30">
    <w:name w:val="二级标题"/>
    <w:basedOn w:val="1"/>
    <w:next w:val="5"/>
    <w:qFormat/>
    <w:uiPriority w:val="0"/>
    <w:pPr>
      <w:numPr>
        <w:ilvl w:val="1"/>
        <w:numId w:val="1"/>
      </w:numPr>
      <w:wordWrap w:val="0"/>
      <w:adjustRightInd w:val="0"/>
      <w:snapToGrid w:val="0"/>
      <w:spacing w:before="50" w:beforeLines="50" w:after="100" w:afterLines="100" w:line="360" w:lineRule="auto"/>
      <w:contextualSpacing/>
      <w:outlineLvl w:val="1"/>
    </w:pPr>
    <w:rPr>
      <w:rFonts w:ascii="Times New Roman" w:hAnsi="Times New Roman" w:eastAsia="微软雅黑"/>
      <w:b/>
      <w:sz w:val="32"/>
    </w:rPr>
  </w:style>
  <w:style w:type="paragraph" w:customStyle="1" w:styleId="31">
    <w:name w:val="三级标题"/>
    <w:basedOn w:val="5"/>
    <w:next w:val="1"/>
    <w:qFormat/>
    <w:uiPriority w:val="0"/>
    <w:pPr>
      <w:numPr>
        <w:ilvl w:val="2"/>
        <w:numId w:val="1"/>
      </w:numPr>
      <w:spacing w:after="50"/>
      <w:ind w:firstLineChars="0"/>
      <w:outlineLvl w:val="2"/>
    </w:pPr>
    <w:rPr>
      <w:rFonts w:ascii="Times New Roman" w:hAnsi="Times New Roman" w:eastAsia="微软雅黑"/>
      <w:sz w:val="30"/>
    </w:rPr>
  </w:style>
  <w:style w:type="paragraph" w:customStyle="1" w:styleId="32">
    <w:name w:val="四级标题"/>
    <w:basedOn w:val="1"/>
    <w:next w:val="5"/>
    <w:qFormat/>
    <w:uiPriority w:val="0"/>
    <w:pPr>
      <w:numPr>
        <w:ilvl w:val="3"/>
        <w:numId w:val="1"/>
      </w:numPr>
      <w:adjustRightInd w:val="0"/>
      <w:snapToGrid w:val="0"/>
      <w:spacing w:before="50" w:beforeLines="50" w:after="50" w:afterLines="50" w:line="360" w:lineRule="auto"/>
      <w:ind w:firstLineChars="200"/>
      <w:contextualSpacing/>
      <w:outlineLvl w:val="3"/>
    </w:pPr>
    <w:rPr>
      <w:rFonts w:ascii="Arial" w:hAnsi="Arial" w:eastAsia="宋体"/>
      <w:b/>
      <w:sz w:val="28"/>
    </w:rPr>
  </w:style>
  <w:style w:type="paragraph" w:customStyle="1" w:styleId="33">
    <w:name w:val="文档首页大标题"/>
    <w:basedOn w:val="1"/>
    <w:next w:val="5"/>
    <w:qFormat/>
    <w:uiPriority w:val="0"/>
    <w:pPr>
      <w:wordWrap w:val="0"/>
      <w:topLinePunct/>
      <w:adjustRightInd w:val="0"/>
      <w:snapToGrid w:val="0"/>
      <w:spacing w:line="360" w:lineRule="auto"/>
      <w:contextualSpacing/>
      <w:jc w:val="center"/>
    </w:pPr>
    <w:rPr>
      <w:rFonts w:ascii="Times New Roman" w:hAnsi="Times New Roman" w:eastAsia="黑体"/>
      <w:b/>
      <w:sz w:val="44"/>
    </w:rPr>
  </w:style>
  <w:style w:type="paragraph" w:customStyle="1" w:styleId="34">
    <w:name w:val="文档首页小字"/>
    <w:basedOn w:val="1"/>
    <w:qFormat/>
    <w:uiPriority w:val="0"/>
    <w:pPr>
      <w:adjustRightInd w:val="0"/>
      <w:snapToGrid w:val="0"/>
      <w:jc w:val="center"/>
    </w:pPr>
    <w:rPr>
      <w:rFonts w:ascii="Arial" w:hAnsi="Arial" w:eastAsia="宋体"/>
      <w:b/>
      <w:sz w:val="24"/>
    </w:rPr>
  </w:style>
  <w:style w:type="character" w:customStyle="1" w:styleId="35">
    <w:name w:val="日期 字符"/>
    <w:basedOn w:val="24"/>
    <w:link w:val="10"/>
    <w:semiHidden/>
    <w:uiPriority w:val="99"/>
  </w:style>
  <w:style w:type="table" w:customStyle="1" w:styleId="36">
    <w:name w:val="Grid Table 4 Accent 3"/>
    <w:basedOn w:val="21"/>
    <w:uiPriority w:val="49"/>
    <w:pPr>
      <w:jc w:val="both"/>
    </w:pPr>
    <w:rPr>
      <w:rFonts w:ascii="Arial" w:hAnsi="Arial" w:eastAsia="微软雅黑"/>
      <w:sz w:val="24"/>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tblHeader/>
      <w:jc w:val="center"/>
    </w:trPr>
    <w:tcPr>
      <w:shd w:val="clear" w:color="auto" w:fill="auto"/>
      <w:vAlign w:val="center"/>
    </w:tcPr>
    <w:tblStylePr w:type="firstRow">
      <w:rPr>
        <w:rFonts w:eastAsia="微软雅黑"/>
        <w:b/>
        <w:bCs/>
        <w:color w:val="auto"/>
        <w:sz w:val="24"/>
      </w:rPr>
      <w:tcPr>
        <w:shd w:val="clear" w:color="auto" w:fill="FFFFFF" w:themeFill="background1"/>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37">
    <w:name w:val="页眉 字符"/>
    <w:basedOn w:val="24"/>
    <w:link w:val="13"/>
    <w:qFormat/>
    <w:uiPriority w:val="99"/>
    <w:rPr>
      <w:sz w:val="18"/>
      <w:szCs w:val="18"/>
    </w:rPr>
  </w:style>
  <w:style w:type="character" w:customStyle="1" w:styleId="38">
    <w:name w:val="页脚 字符"/>
    <w:basedOn w:val="24"/>
    <w:link w:val="12"/>
    <w:qFormat/>
    <w:uiPriority w:val="99"/>
    <w:rPr>
      <w:sz w:val="18"/>
      <w:szCs w:val="18"/>
    </w:rPr>
  </w:style>
  <w:style w:type="paragraph" w:customStyle="1" w:styleId="39">
    <w:name w:val="文档变更记录标题"/>
    <w:basedOn w:val="1"/>
    <w:next w:val="5"/>
    <w:qFormat/>
    <w:uiPriority w:val="0"/>
    <w:pPr>
      <w:adjustRightInd w:val="0"/>
      <w:snapToGrid w:val="0"/>
      <w:spacing w:before="50" w:beforeLines="50" w:after="50" w:afterLines="50" w:line="360" w:lineRule="auto"/>
      <w:jc w:val="center"/>
      <w:outlineLvl w:val="0"/>
    </w:pPr>
    <w:rPr>
      <w:rFonts w:eastAsia="黑体"/>
      <w:b/>
      <w:sz w:val="32"/>
    </w:rPr>
  </w:style>
  <w:style w:type="paragraph" w:customStyle="1" w:styleId="40">
    <w:name w:val="本文表格内容"/>
    <w:basedOn w:val="1"/>
    <w:qFormat/>
    <w:uiPriority w:val="0"/>
    <w:pPr>
      <w:wordWrap w:val="0"/>
      <w:adjustRightInd w:val="0"/>
      <w:snapToGrid w:val="0"/>
      <w:contextualSpacing/>
      <w:jc w:val="left"/>
    </w:pPr>
    <w:rPr>
      <w:rFonts w:ascii="Times New Roman" w:hAnsi="Times New Roman" w:eastAsia="宋体"/>
      <w:bCs/>
      <w:color w:val="000000" w:themeColor="text1"/>
      <w:sz w:val="24"/>
      <w14:textFill>
        <w14:solidFill>
          <w14:schemeClr w14:val="tx1"/>
        </w14:solidFill>
      </w14:textFill>
    </w:rPr>
  </w:style>
  <w:style w:type="table" w:customStyle="1" w:styleId="41">
    <w:name w:val="List Table 3 Accent 3"/>
    <w:basedOn w:val="21"/>
    <w:uiPriority w:val="48"/>
    <w:tblPr>
      <w:tblBorders>
        <w:top w:val="single" w:color="A5A5A5" w:themeColor="accent3" w:sz="4" w:space="0"/>
        <w:left w:val="single" w:color="A5A5A5" w:themeColor="accent3" w:sz="4" w:space="0"/>
        <w:bottom w:val="single" w:color="A5A5A5" w:themeColor="accent3" w:sz="4" w:space="0"/>
        <w:right w:val="single" w:color="A5A5A5" w:themeColor="accent3" w:sz="4" w:space="0"/>
      </w:tblBorders>
    </w:tblPr>
    <w:tblStylePr w:type="firstRow">
      <w:rPr>
        <w:b/>
        <w:bCs/>
        <w:color w:val="FFFFFF" w:themeColor="background1"/>
        <w14:textFill>
          <w14:solidFill>
            <w14:schemeClr w14:val="bg1"/>
          </w14:solidFill>
        </w14:textFill>
      </w:rPr>
      <w:tcPr>
        <w:shd w:val="clear" w:color="auto" w:fill="A5A5A5" w:themeFill="accent3"/>
      </w:tcPr>
    </w:tblStylePr>
    <w:tblStylePr w:type="lastRow">
      <w:rPr>
        <w:b/>
        <w:bCs/>
      </w:rPr>
      <w:tcPr>
        <w:tcBorders>
          <w:top w:val="double" w:color="A5A5A5" w:themeColor="accent3"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A5A5A5" w:themeColor="accent3" w:sz="4" w:space="0"/>
          <w:right w:val="single" w:color="A5A5A5" w:themeColor="accent3" w:sz="4" w:space="0"/>
        </w:tcBorders>
      </w:tcPr>
    </w:tblStylePr>
    <w:tblStylePr w:type="band1Horz">
      <w:tcPr>
        <w:tcBorders>
          <w:top w:val="single" w:color="A5A5A5" w:themeColor="accent3" w:sz="4" w:space="0"/>
          <w:bottom w:val="single" w:color="A5A5A5" w:themeColor="accent3"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A5A5A5" w:themeColor="accent3" w:sz="4" w:space="0"/>
          <w:left w:val="nil"/>
        </w:tcBorders>
      </w:tcPr>
    </w:tblStylePr>
    <w:tblStylePr w:type="swCell">
      <w:tcPr>
        <w:tcBorders>
          <w:top w:val="double" w:color="A5A5A5" w:themeColor="accent3" w:sz="4" w:space="0"/>
          <w:right w:val="nil"/>
        </w:tcBorders>
      </w:tcPr>
    </w:tblStylePr>
  </w:style>
  <w:style w:type="table" w:customStyle="1" w:styleId="42">
    <w:name w:val="Grid Table 4"/>
    <w:basedOn w:val="21"/>
    <w:uiPriority w:val="49"/>
    <w:pPr>
      <w:adjustRightInd w:val="0"/>
      <w:snapToGrid w:val="0"/>
      <w:spacing w:after="50" w:afterLines="50"/>
      <w:contextualSpacing/>
      <w:jc w:val="both"/>
    </w:pPr>
    <w:rPr>
      <w:rFonts w:ascii="Times New Roman" w:hAnsi="Times New Roman" w:eastAsia="宋体"/>
      <w:sz w:val="24"/>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cPr>
      <w:shd w:val="clear" w:color="auto" w:fill="auto"/>
    </w:tcPr>
    <w:tblStylePr w:type="firstRow">
      <w:pPr>
        <w:wordWrap/>
        <w:adjustRightInd w:val="0"/>
        <w:snapToGrid w:val="0"/>
        <w:contextualSpacing w:val="0"/>
        <w:jc w:val="center"/>
      </w:pPr>
      <w:rPr>
        <w:rFonts w:ascii="Times New Roman" w:hAnsi="Times New Roman" w:eastAsia="宋体"/>
        <w:b/>
        <w:bCs/>
        <w:i w:val="0"/>
        <w:color w:val="000000" w:themeColor="text1"/>
        <w:sz w:val="24"/>
        <w14:textFill>
          <w14:solidFill>
            <w14:schemeClr w14:val="tx1"/>
          </w14:solidFill>
        </w14:textFill>
      </w:rPr>
      <w:tblPr/>
      <w:trPr>
        <w:tblHeader/>
      </w:trPr>
      <w:tcPr>
        <w:shd w:val="clear" w:color="auto" w:fill="D0CECE" w:themeFill="background2" w:themeFillShade="E6"/>
        <w:vAlign w:val="center"/>
      </w:tcPr>
    </w:tblStylePr>
    <w:tblStylePr w:type="lastRow">
      <w:rPr>
        <w:b/>
        <w:bCs/>
      </w:rPr>
      <w:tcPr>
        <w:tcBorders>
          <w:top w:val="double" w:color="000000" w:themeColor="text1" w:sz="4" w:space="0"/>
        </w:tcBorders>
      </w:tcPr>
    </w:tblStylePr>
    <w:tblStylePr w:type="firstCol">
      <w:rPr>
        <w:b w:val="0"/>
        <w:bCs/>
      </w:rPr>
    </w:tblStylePr>
    <w:tblStylePr w:type="lastCol">
      <w:rPr>
        <w:b/>
        <w:bCs/>
      </w:rPr>
    </w:tblStylePr>
  </w:style>
  <w:style w:type="paragraph" w:customStyle="1" w:styleId="43">
    <w:name w:val="本文表格标题"/>
    <w:basedOn w:val="1"/>
    <w:next w:val="40"/>
    <w:qFormat/>
    <w:uiPriority w:val="0"/>
    <w:pPr>
      <w:adjustRightInd w:val="0"/>
      <w:snapToGrid w:val="0"/>
      <w:spacing w:before="50" w:beforeLines="50" w:after="50" w:afterLines="50"/>
      <w:jc w:val="center"/>
    </w:pPr>
    <w:rPr>
      <w:rFonts w:ascii="Arial" w:hAnsi="Arial" w:eastAsia="宋体"/>
      <w:bCs/>
      <w:color w:val="000000" w:themeColor="text1"/>
      <w:sz w:val="24"/>
      <w14:textFill>
        <w14:solidFill>
          <w14:schemeClr w14:val="tx1"/>
        </w14:solidFill>
      </w14:textFill>
    </w:rPr>
  </w:style>
  <w:style w:type="character" w:styleId="44">
    <w:name w:val="Placeholder Text"/>
    <w:basedOn w:val="24"/>
    <w:semiHidden/>
    <w:uiPriority w:val="99"/>
    <w:rPr>
      <w:color w:val="666666"/>
    </w:rPr>
  </w:style>
  <w:style w:type="character" w:customStyle="1" w:styleId="45">
    <w:name w:val="标题 1 字符"/>
    <w:basedOn w:val="24"/>
    <w:link w:val="2"/>
    <w:uiPriority w:val="9"/>
    <w:rPr>
      <w:rFonts w:ascii="Times New Roman" w:hAnsi="Times New Roman" w:eastAsia="微软雅黑"/>
      <w:bCs/>
      <w:kern w:val="44"/>
      <w:sz w:val="36"/>
      <w:szCs w:val="44"/>
    </w:rPr>
  </w:style>
  <w:style w:type="paragraph" w:customStyle="1" w:styleId="46">
    <w:name w:val="页面分析-正文"/>
    <w:basedOn w:val="5"/>
    <w:qFormat/>
    <w:uiPriority w:val="0"/>
    <w:pPr>
      <w:shd w:val="clear" w:color="auto" w:fill="DEEAF6" w:themeFill="accent5" w:themeFillTint="33"/>
      <w:spacing w:after="50"/>
    </w:pPr>
  </w:style>
  <w:style w:type="paragraph" w:customStyle="1" w:styleId="47">
    <w:name w:val="优化思路-正文"/>
    <w:basedOn w:val="5"/>
    <w:qFormat/>
    <w:uiPriority w:val="0"/>
    <w:pPr>
      <w:shd w:val="clear" w:color="auto" w:fill="E2EFD9" w:themeFill="accent6" w:themeFillTint="33"/>
    </w:pPr>
  </w:style>
  <w:style w:type="paragraph" w:customStyle="1" w:styleId="48">
    <w:name w:val="页面分析-标题"/>
    <w:basedOn w:val="46"/>
    <w:next w:val="46"/>
    <w:qFormat/>
    <w:uiPriority w:val="0"/>
    <w:pPr>
      <w:ind w:firstLine="0" w:firstLineChars="0"/>
      <w:outlineLvl w:val="4"/>
    </w:pPr>
    <w:rPr>
      <w:b/>
    </w:rPr>
  </w:style>
  <w:style w:type="paragraph" w:customStyle="1" w:styleId="49">
    <w:name w:val="优化思路-标题"/>
    <w:basedOn w:val="47"/>
    <w:next w:val="47"/>
    <w:qFormat/>
    <w:uiPriority w:val="0"/>
    <w:pPr>
      <w:spacing w:after="50"/>
      <w:ind w:firstLine="0" w:firstLineChars="0"/>
      <w:outlineLvl w:val="4"/>
    </w:pPr>
    <w:rPr>
      <w:b/>
    </w:rPr>
  </w:style>
  <w:style w:type="paragraph" w:customStyle="1" w:styleId="50">
    <w:name w:val="五级标题"/>
    <w:basedOn w:val="1"/>
    <w:next w:val="5"/>
    <w:qFormat/>
    <w:uiPriority w:val="0"/>
    <w:pPr>
      <w:adjustRightInd w:val="0"/>
      <w:snapToGrid w:val="0"/>
      <w:spacing w:before="50" w:beforeLines="50" w:after="50" w:afterLines="50"/>
      <w:ind w:firstLine="200" w:firstLineChars="200"/>
      <w:outlineLvl w:val="4"/>
    </w:pPr>
    <w:rPr>
      <w:rFonts w:ascii="Arial" w:hAnsi="Arial" w:eastAsia="宋体"/>
      <w:sz w:val="28"/>
    </w:rPr>
  </w:style>
  <w:style w:type="paragraph" w:customStyle="1" w:styleId="51">
    <w:name w:val="正文正文"/>
    <w:basedOn w:val="1"/>
    <w:qFormat/>
    <w:uiPriority w:val="0"/>
    <w:pPr>
      <w:widowControl/>
      <w:adjustRightInd w:val="0"/>
      <w:snapToGrid w:val="0"/>
      <w:spacing w:before="50" w:beforeLines="50" w:line="360" w:lineRule="auto"/>
      <w:ind w:firstLine="200" w:firstLineChars="200"/>
      <w:jc w:val="left"/>
    </w:pPr>
    <w:rPr>
      <w:rFonts w:ascii="Times New Roman" w:hAnsi="Times New Roman" w:eastAsia="宋体"/>
      <w:sz w:val="24"/>
      <w:szCs w:val="22"/>
    </w:rPr>
  </w:style>
  <w:style w:type="paragraph" w:customStyle="1" w:styleId="52">
    <w:name w:val="表格"/>
    <w:basedOn w:val="51"/>
    <w:next w:val="51"/>
    <w:qFormat/>
    <w:uiPriority w:val="0"/>
    <w:pPr>
      <w:framePr w:wrap="around" w:vAnchor="text" w:hAnchor="text" w:y="1"/>
      <w:spacing w:after="50" w:afterLines="50" w:line="240" w:lineRule="auto"/>
      <w:ind w:firstLine="0" w:firstLineChars="0"/>
      <w:contextualSpacing/>
    </w:pPr>
  </w:style>
  <w:style w:type="paragraph" w:customStyle="1" w:styleId="53">
    <w:name w:val="表格标题"/>
    <w:basedOn w:val="52"/>
    <w:next w:val="52"/>
    <w:qFormat/>
    <w:uiPriority w:val="0"/>
    <w:pPr>
      <w:framePr w:wrap="around"/>
      <w:contextualSpacing w:val="0"/>
      <w:jc w:val="center"/>
    </w:pPr>
    <w:rPr>
      <w:b/>
    </w:rPr>
  </w:style>
  <w:style w:type="character" w:customStyle="1" w:styleId="54">
    <w:name w:val="批注文字 字符"/>
    <w:basedOn w:val="24"/>
    <w:link w:val="6"/>
    <w:semiHidden/>
    <w:uiPriority w:val="99"/>
  </w:style>
  <w:style w:type="character" w:customStyle="1" w:styleId="55">
    <w:name w:val="批注主题 字符"/>
    <w:basedOn w:val="54"/>
    <w:link w:val="20"/>
    <w:semiHidden/>
    <w:uiPriority w:val="99"/>
    <w:rPr>
      <w:b/>
      <w:bCs/>
    </w:rPr>
  </w:style>
  <w:style w:type="table" w:customStyle="1" w:styleId="56">
    <w:name w:val="Grid Table 3 Accent 6"/>
    <w:basedOn w:val="21"/>
    <w:uiPriority w:val="48"/>
    <w:tblPr>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Pr>
    <w:tblStylePr w:type="firstRow">
      <w:rPr>
        <w:b/>
        <w:bCs/>
      </w:rPr>
      <w:tcPr>
        <w:tcBorders>
          <w:top w:val="nil"/>
          <w:left w:val="nil"/>
          <w:right w:val="nil"/>
          <w:insideH w:val="nil"/>
          <w:insideV w:val="nil"/>
        </w:tcBorders>
        <w:shd w:val="clear" w:color="auto" w:fill="FFFFFF" w:themeFill="background1"/>
      </w:tcPr>
    </w:tblStylePr>
    <w:tblStylePr w:type="lastRow">
      <w:rPr>
        <w:b/>
        <w:bCs/>
      </w:rPr>
      <w:tcPr>
        <w:tcBorders>
          <w:left w:val="nil"/>
          <w:bottom w:val="nil"/>
          <w:right w:val="nil"/>
          <w:insideH w:val="nil"/>
          <w:insideV w:val="nil"/>
        </w:tcBorders>
        <w:shd w:val="clear" w:color="auto" w:fill="FFFFFF" w:themeFill="background1"/>
      </w:tcPr>
    </w:tblStylePr>
    <w:tblStylePr w:type="firstCol">
      <w:pPr>
        <w:jc w:val="right"/>
      </w:pPr>
      <w:rPr>
        <w:i/>
        <w:iCs/>
      </w:rPr>
      <w:tcPr>
        <w:tcBorders>
          <w:top w:val="nil"/>
          <w:left w:val="nil"/>
          <w:bottom w:val="nil"/>
          <w:insideH w:val="nil"/>
          <w:insideV w:val="nil"/>
        </w:tcBorders>
        <w:shd w:val="clear" w:color="auto" w:fill="FFFFFF" w:themeFill="background1"/>
      </w:tcPr>
    </w:tblStylePr>
    <w:tblStylePr w:type="lastCol">
      <w:rPr>
        <w:i/>
        <w:iCs/>
      </w:rPr>
      <w:tcPr>
        <w:tcBorders>
          <w:top w:val="nil"/>
          <w:bottom w:val="nil"/>
          <w:right w:val="nil"/>
          <w:insideH w:val="nil"/>
          <w:insideV w:val="nil"/>
        </w:tcBorders>
        <w:shd w:val="clear" w:color="auto" w:fill="FFFFFF" w:themeFill="background1"/>
      </w:tcPr>
    </w:tblStylePr>
    <w:tblStylePr w:type="band1Vert">
      <w:tcPr>
        <w:shd w:val="clear" w:color="auto" w:fill="E2EFD9" w:themeFill="accent6" w:themeFillTint="33"/>
      </w:tcPr>
    </w:tblStylePr>
    <w:tblStylePr w:type="band1Horz">
      <w:tcPr>
        <w:shd w:val="clear" w:color="auto" w:fill="E2EFD9" w:themeFill="accent6" w:themeFillTint="33"/>
      </w:tcPr>
    </w:tblStylePr>
    <w:tblStylePr w:type="neCell">
      <w:tcPr>
        <w:tcBorders>
          <w:bottom w:val="single" w:color="A8D08D" w:themeColor="accent6" w:themeTint="99" w:sz="4" w:space="0"/>
        </w:tcBorders>
      </w:tcPr>
    </w:tblStylePr>
    <w:tblStylePr w:type="nwCell">
      <w:tcPr>
        <w:tcBorders>
          <w:bottom w:val="single" w:color="A8D08D" w:themeColor="accent6" w:themeTint="99" w:sz="4" w:space="0"/>
        </w:tcBorders>
      </w:tcPr>
    </w:tblStylePr>
    <w:tblStylePr w:type="seCell">
      <w:tcPr>
        <w:tcBorders>
          <w:top w:val="single" w:color="A8D08D" w:themeColor="accent6" w:themeTint="99" w:sz="4" w:space="0"/>
        </w:tcBorders>
      </w:tcPr>
    </w:tblStylePr>
    <w:tblStylePr w:type="swCell">
      <w:tcPr>
        <w:tcBorders>
          <w:top w:val="single" w:color="A8D08D" w:themeColor="accent6" w:themeTint="99" w:sz="4" w:space="0"/>
        </w:tcBorders>
      </w:tcPr>
    </w:tblStylePr>
  </w:style>
  <w:style w:type="character" w:customStyle="1" w:styleId="57">
    <w:name w:val="Unresolved Mention"/>
    <w:basedOn w:val="24"/>
    <w:semiHidden/>
    <w:unhideWhenUsed/>
    <w:qFormat/>
    <w:uiPriority w:val="99"/>
    <w:rPr>
      <w:color w:val="605E5C"/>
      <w:shd w:val="clear" w:color="auto" w:fill="E1DFDD"/>
    </w:rPr>
  </w:style>
  <w:style w:type="character" w:customStyle="1" w:styleId="58">
    <w:name w:val="一级标题 字符"/>
    <w:basedOn w:val="45"/>
    <w:link w:val="29"/>
    <w:qFormat/>
    <w:uiPriority w:val="0"/>
    <w:rPr>
      <w:rFonts w:ascii="Times New Roman" w:hAnsi="Times New Roman" w:eastAsia="微软雅黑"/>
      <w:b/>
      <w:kern w:val="44"/>
      <w:sz w:val="36"/>
      <w:szCs w:val="44"/>
    </w:rPr>
  </w:style>
  <w:style w:type="paragraph" w:customStyle="1" w:styleId="59">
    <w:name w:val="弹窗说明-标题"/>
    <w:basedOn w:val="60"/>
    <w:next w:val="60"/>
    <w:qFormat/>
    <w:uiPriority w:val="0"/>
    <w:pPr>
      <w:spacing w:after="50"/>
      <w:ind w:firstLine="0" w:firstLineChars="0"/>
      <w:outlineLvl w:val="3"/>
    </w:pPr>
    <w:rPr>
      <w:b/>
    </w:rPr>
  </w:style>
  <w:style w:type="paragraph" w:customStyle="1" w:styleId="60">
    <w:name w:val="弹窗说明-正文"/>
    <w:basedOn w:val="5"/>
    <w:qFormat/>
    <w:uiPriority w:val="0"/>
    <w:pPr>
      <w:shd w:val="clear" w:color="auto" w:fill="ECECEC" w:themeFill="accent3" w:themeFillTint="33"/>
      <w:ind w:left="200" w:leftChars="200" w:right="200" w:rightChars="200"/>
      <w:contextualSpacing w:val="0"/>
    </w:pPr>
  </w:style>
  <w:style w:type="paragraph" w:styleId="61">
    <w:name w:val="List Paragraph"/>
    <w:basedOn w:val="1"/>
    <w:qFormat/>
    <w:uiPriority w:val="34"/>
    <w:pPr>
      <w:ind w:firstLine="420" w:firstLineChars="200"/>
    </w:pPr>
  </w:style>
  <w:style w:type="character" w:customStyle="1" w:styleId="62">
    <w:name w:val="批注框文本 字符"/>
    <w:basedOn w:val="24"/>
    <w:link w:val="11"/>
    <w:qFormat/>
    <w:uiPriority w:val="0"/>
    <w:rPr>
      <w:rFonts w:ascii="Times New Roman" w:hAnsi="Times New Roman" w:eastAsia="宋体" w:cs="Times New Roman"/>
      <w:kern w:val="0"/>
      <w:sz w:val="18"/>
      <w:szCs w:val="18"/>
    </w:rPr>
  </w:style>
  <w:style w:type="paragraph" w:customStyle="1" w:styleId="63">
    <w:name w:val="列出段落1"/>
    <w:basedOn w:val="1"/>
    <w:qFormat/>
    <w:uiPriority w:val="34"/>
    <w:pPr>
      <w:ind w:firstLine="420" w:firstLineChars="200"/>
    </w:pPr>
    <w:rPr>
      <w:rFonts w:ascii="Times New Roman" w:hAnsi="Times New Roman" w:eastAsia="宋体" w:cs="Times New Roman"/>
      <w:szCs w:val="20"/>
    </w:rPr>
  </w:style>
  <w:style w:type="paragraph" w:customStyle="1" w:styleId="64">
    <w:name w:val="Revision"/>
    <w:hidden/>
    <w:semiHidden/>
    <w:uiPriority w:val="99"/>
    <w:rPr>
      <w:rFonts w:asciiTheme="minorHAnsi" w:hAnsiTheme="minorHAnsi" w:eastAsiaTheme="minorEastAsia" w:cstheme="minorBidi"/>
      <w:kern w:val="2"/>
      <w:sz w:val="21"/>
      <w:szCs w:val="21"/>
      <w:lang w:val="en-US" w:eastAsia="zh-CN" w:bidi="ar-SA"/>
    </w:rPr>
  </w:style>
  <w:style w:type="paragraph" w:customStyle="1" w:styleId="65">
    <w:name w:val="TOC Heading"/>
    <w:basedOn w:val="2"/>
    <w:next w:val="1"/>
    <w:unhideWhenUsed/>
    <w:qFormat/>
    <w:uiPriority w:val="39"/>
    <w:pPr>
      <w:pageBreakBefore w:val="0"/>
      <w:widowControl/>
      <w:adjustRightInd/>
      <w:snapToGrid/>
      <w:spacing w:before="480" w:beforeLines="0" w:after="0" w:afterLines="0" w:line="276" w:lineRule="auto"/>
      <w:contextualSpacing w:val="0"/>
      <w:jc w:val="left"/>
      <w:outlineLvl w:val="9"/>
    </w:pPr>
    <w:rPr>
      <w:rFonts w:asciiTheme="majorHAnsi" w:hAnsiTheme="majorHAnsi" w:eastAsiaTheme="majorEastAsia" w:cstheme="majorBidi"/>
      <w:b/>
      <w:color w:val="2F5597" w:themeColor="accent1" w:themeShade="BF"/>
      <w:kern w:val="0"/>
      <w:sz w:val="28"/>
      <w:szCs w:val="28"/>
    </w:r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numbering" Target="numbering.xml"/><Relationship Id="rId9" Type="http://schemas.openxmlformats.org/officeDocument/2006/relationships/header" Target="header4.xml"/><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3.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footer" Target="footer2.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3.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footer" Target="footer1.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header" Target="header2.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54</Pages>
  <Words>1632</Words>
  <Characters>9303</Characters>
  <Lines>77</Lines>
  <Paragraphs>21</Paragraphs>
  <TotalTime>0</TotalTime>
  <ScaleCrop>false</ScaleCrop>
  <LinksUpToDate>false</LinksUpToDate>
  <CharactersWithSpaces>10914</CharactersWithSpaces>
  <Application>WPS Office_6.5.0.8619_F1E327BC-269C-435d-A152-05C5408002CA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2024-05-22T17:52:00Z</dcterms:created>
  <dc:creator>山 留</dc:creator>
  <cp:lastModifiedBy>对方正在输入...</cp:lastModifiedBy>
  <dcterms:modified xsi:type="dcterms:W3CDTF">2024-07-30T21:16:32Z</dcterms:modified>
  <cp:revision>938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2052-6.5.0.8619</vt:lpwstr>
  </property>
  <property fmtid="{D5CDD505-2E9C-101B-9397-08002B2CF9AE}" pid="3" name="ICV">
    <vt:lpwstr>7EB781440696DB1D2CC4A866A41B3B62_42</vt:lpwstr>
  </property>
</Properties>
</file>