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6D726" w14:textId="5A1EEB4A" w:rsidR="00476BC0" w:rsidRDefault="00C07279">
      <w:pPr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附件</w:t>
      </w:r>
      <w:r w:rsidR="00E87E8E">
        <w:rPr>
          <w:rFonts w:ascii="Times New Roman" w:eastAsia="方正黑体_GBK" w:hAnsi="Times New Roman"/>
          <w:sz w:val="32"/>
          <w:szCs w:val="32"/>
        </w:rPr>
        <w:t>1</w:t>
      </w:r>
    </w:p>
    <w:p w14:paraId="33B739F8" w14:textId="77777777" w:rsidR="00476BC0" w:rsidRDefault="00476BC0">
      <w:pPr>
        <w:pStyle w:val="a0"/>
        <w:rPr>
          <w:rFonts w:ascii="Times New Roman" w:hAnsi="Times New Roman"/>
        </w:rPr>
      </w:pPr>
    </w:p>
    <w:p w14:paraId="51D68F23" w14:textId="77777777" w:rsidR="00476BC0" w:rsidRDefault="00C07279">
      <w:pPr>
        <w:spacing w:line="600" w:lineRule="exact"/>
        <w:jc w:val="center"/>
        <w:rPr>
          <w:rFonts w:ascii="方正小标宋_GBK" w:eastAsia="方正小标宋_GBK" w:hAnsi="Times New Roman"/>
          <w:color w:val="000000"/>
          <w:sz w:val="48"/>
          <w:szCs w:val="48"/>
        </w:rPr>
      </w:pPr>
      <w:r>
        <w:rPr>
          <w:rFonts w:ascii="方正小标宋_GBK" w:eastAsia="方正小标宋_GBK" w:hAnsi="Times New Roman" w:hint="eastAsia"/>
          <w:bCs/>
          <w:kern w:val="0"/>
          <w:sz w:val="44"/>
          <w:szCs w:val="44"/>
        </w:rPr>
        <w:t>重庆市“大思政课”建设文化育人</w:t>
      </w:r>
      <w:r>
        <w:rPr>
          <w:rFonts w:ascii="方正小标宋_GBK" w:eastAsia="方正小标宋_GBK" w:hAnsi="Times New Roman" w:hint="eastAsia"/>
          <w:bCs/>
          <w:kern w:val="0"/>
          <w:sz w:val="44"/>
          <w:szCs w:val="44"/>
        </w:rPr>
        <w:br/>
        <w:t>典型案例申报表</w:t>
      </w:r>
    </w:p>
    <w:p w14:paraId="1239E20C" w14:textId="77777777" w:rsidR="00476BC0" w:rsidRDefault="00476BC0">
      <w:pPr>
        <w:pStyle w:val="a0"/>
        <w:rPr>
          <w:rFonts w:ascii="Times New Roman" w:hAnsi="Times New Roman"/>
        </w:rPr>
      </w:pPr>
    </w:p>
    <w:p w14:paraId="0667FDF2" w14:textId="77777777" w:rsidR="00476BC0" w:rsidRDefault="00C07279">
      <w:pPr>
        <w:ind w:firstLineChars="400" w:firstLine="1280"/>
        <w:rPr>
          <w:rFonts w:ascii="Times New Roman" w:eastAsia="方正黑体_GBK" w:hAnsi="Times New Roman"/>
          <w:color w:val="000000"/>
          <w:sz w:val="32"/>
          <w:szCs w:val="32"/>
        </w:rPr>
      </w:pPr>
      <w:r>
        <w:rPr>
          <w:rFonts w:ascii="Times New Roman" w:eastAsia="方正黑体_GBK" w:hAnsi="Times New Roman"/>
          <w:color w:val="000000"/>
          <w:sz w:val="32"/>
          <w:szCs w:val="32"/>
        </w:rPr>
        <w:t>案例名称：</w:t>
      </w:r>
      <w:r>
        <w:rPr>
          <w:rFonts w:ascii="Times New Roman" w:eastAsia="方正黑体_GBK" w:hAnsi="Times New Roman"/>
          <w:color w:val="000000"/>
          <w:sz w:val="32"/>
          <w:szCs w:val="32"/>
        </w:rPr>
        <w:t>___________________________</w:t>
      </w:r>
    </w:p>
    <w:p w14:paraId="3B95F15A" w14:textId="77777777" w:rsidR="00476BC0" w:rsidRDefault="00476BC0">
      <w:pPr>
        <w:rPr>
          <w:rFonts w:ascii="Times New Roman" w:eastAsia="方正黑体_GBK" w:hAnsi="Times New Roman"/>
          <w:color w:val="000000"/>
          <w:sz w:val="32"/>
          <w:szCs w:val="32"/>
        </w:rPr>
      </w:pPr>
    </w:p>
    <w:p w14:paraId="1BB85DA4" w14:textId="195CD351" w:rsidR="00476BC0" w:rsidRDefault="00DA0193">
      <w:pPr>
        <w:jc w:val="center"/>
        <w:rPr>
          <w:rFonts w:ascii="Times New Roman" w:eastAsia="方正黑体_GBK" w:hAnsi="Times New Roman"/>
          <w:color w:val="000000"/>
          <w:sz w:val="32"/>
          <w:szCs w:val="32"/>
        </w:rPr>
      </w:pPr>
      <w:r>
        <w:rPr>
          <w:rFonts w:ascii="Times New Roman" w:eastAsia="方正黑体_GBK" w:hAnsi="Times New Roman"/>
          <w:color w:val="000000"/>
          <w:sz w:val="32"/>
          <w:szCs w:val="32"/>
        </w:rPr>
        <w:t xml:space="preserve">        </w:t>
      </w:r>
      <w:r w:rsidR="00C07279">
        <w:rPr>
          <w:rFonts w:ascii="Times New Roman" w:eastAsia="方正黑体_GBK" w:hAnsi="Times New Roman"/>
          <w:color w:val="000000"/>
          <w:sz w:val="32"/>
          <w:szCs w:val="32"/>
        </w:rPr>
        <w:t>所在单位：</w:t>
      </w:r>
      <w:r w:rsidR="00C07279">
        <w:rPr>
          <w:rFonts w:ascii="Times New Roman" w:eastAsia="方正黑体_GBK" w:hAnsi="Times New Roman"/>
          <w:color w:val="000000"/>
          <w:sz w:val="32"/>
          <w:szCs w:val="32"/>
        </w:rPr>
        <w:t>________________________</w:t>
      </w:r>
      <w:r w:rsidR="00C07279">
        <w:rPr>
          <w:rFonts w:ascii="Times New Roman" w:eastAsia="方正黑体_GBK" w:hAnsi="Times New Roman"/>
          <w:color w:val="000000"/>
          <w:sz w:val="32"/>
          <w:szCs w:val="32"/>
        </w:rPr>
        <w:t>（单位盖章）</w:t>
      </w:r>
    </w:p>
    <w:p w14:paraId="4A01C60C" w14:textId="77777777" w:rsidR="00476BC0" w:rsidRDefault="00476BC0">
      <w:pPr>
        <w:rPr>
          <w:rFonts w:ascii="Times New Roman" w:eastAsia="方正黑体_GBK" w:hAnsi="Times New Roman"/>
          <w:color w:val="000000"/>
          <w:sz w:val="32"/>
          <w:szCs w:val="32"/>
        </w:rPr>
      </w:pPr>
    </w:p>
    <w:p w14:paraId="6B7F4FB9" w14:textId="77777777" w:rsidR="00476BC0" w:rsidRDefault="00C07279">
      <w:pPr>
        <w:ind w:firstLineChars="400" w:firstLine="1280"/>
        <w:rPr>
          <w:rFonts w:ascii="Times New Roman" w:eastAsia="方正黑体_GBK" w:hAnsi="Times New Roman"/>
          <w:color w:val="000000"/>
          <w:sz w:val="32"/>
          <w:szCs w:val="32"/>
        </w:rPr>
      </w:pPr>
      <w:r>
        <w:rPr>
          <w:rFonts w:ascii="Times New Roman" w:eastAsia="方正黑体_GBK" w:hAnsi="Times New Roman"/>
          <w:color w:val="000000"/>
          <w:sz w:val="32"/>
          <w:szCs w:val="32"/>
        </w:rPr>
        <w:t>所在区县：</w:t>
      </w:r>
      <w:r>
        <w:rPr>
          <w:rFonts w:ascii="Times New Roman" w:eastAsia="方正黑体_GBK" w:hAnsi="Times New Roman"/>
          <w:color w:val="000000"/>
          <w:sz w:val="32"/>
          <w:szCs w:val="32"/>
        </w:rPr>
        <w:t>__________________________</w:t>
      </w:r>
    </w:p>
    <w:p w14:paraId="29C6C930" w14:textId="77777777" w:rsidR="00476BC0" w:rsidRDefault="00476BC0">
      <w:pPr>
        <w:jc w:val="center"/>
        <w:rPr>
          <w:rFonts w:ascii="Times New Roman" w:eastAsia="方正黑体_GBK" w:hAnsi="Times New Roman"/>
          <w:color w:val="000000"/>
          <w:sz w:val="32"/>
          <w:szCs w:val="32"/>
        </w:rPr>
      </w:pPr>
    </w:p>
    <w:p w14:paraId="28DA7934" w14:textId="77777777" w:rsidR="00476BC0" w:rsidRDefault="00C07279" w:rsidP="005876BC">
      <w:pPr>
        <w:ind w:firstLineChars="400" w:firstLine="1280"/>
        <w:rPr>
          <w:rFonts w:ascii="Times New Roman" w:eastAsia="方正黑体_GBK" w:hAnsi="Times New Roman"/>
          <w:color w:val="000000"/>
          <w:sz w:val="32"/>
          <w:szCs w:val="32"/>
        </w:rPr>
      </w:pPr>
      <w:r>
        <w:rPr>
          <w:rFonts w:ascii="Times New Roman" w:eastAsia="方正黑体_GBK" w:hAnsi="Times New Roman"/>
          <w:color w:val="000000"/>
          <w:sz w:val="32"/>
          <w:szCs w:val="32"/>
        </w:rPr>
        <w:t>申报类别：</w:t>
      </w:r>
      <w:r>
        <w:rPr>
          <w:rFonts w:ascii="Times New Roman" w:eastAsia="方正黑体_GBK" w:hAnsi="Times New Roman"/>
          <w:color w:val="000000"/>
          <w:sz w:val="32"/>
          <w:szCs w:val="32"/>
        </w:rPr>
        <w:t>__________________________</w:t>
      </w:r>
    </w:p>
    <w:p w14:paraId="3822E287" w14:textId="77777777" w:rsidR="00476BC0" w:rsidRDefault="00476BC0">
      <w:pPr>
        <w:jc w:val="center"/>
        <w:rPr>
          <w:rFonts w:ascii="Times New Roman" w:eastAsia="方正黑体_GBK" w:hAnsi="Times New Roman"/>
          <w:color w:val="000000"/>
          <w:sz w:val="32"/>
          <w:szCs w:val="32"/>
        </w:rPr>
      </w:pPr>
    </w:p>
    <w:p w14:paraId="17822DCB" w14:textId="77777777" w:rsidR="00476BC0" w:rsidRDefault="00C07279" w:rsidP="005876BC">
      <w:pPr>
        <w:ind w:firstLineChars="400" w:firstLine="1280"/>
        <w:rPr>
          <w:rFonts w:ascii="Times New Roman" w:eastAsia="方正黑体_GBK" w:hAnsi="Times New Roman"/>
          <w:color w:val="000000"/>
          <w:sz w:val="32"/>
          <w:szCs w:val="32"/>
        </w:rPr>
      </w:pPr>
      <w:r>
        <w:rPr>
          <w:rFonts w:ascii="Times New Roman" w:eastAsia="方正黑体_GBK" w:hAnsi="Times New Roman"/>
          <w:color w:val="000000"/>
          <w:sz w:val="32"/>
          <w:szCs w:val="32"/>
        </w:rPr>
        <w:t>申报日期：</w:t>
      </w:r>
      <w:r>
        <w:rPr>
          <w:rFonts w:ascii="Times New Roman" w:eastAsia="方正黑体_GBK" w:hAnsi="Times New Roman"/>
          <w:color w:val="000000"/>
          <w:sz w:val="32"/>
          <w:szCs w:val="32"/>
        </w:rPr>
        <w:t>__________________________</w:t>
      </w:r>
    </w:p>
    <w:p w14:paraId="02A684B5" w14:textId="77777777" w:rsidR="00476BC0" w:rsidRDefault="00476BC0">
      <w:pPr>
        <w:pStyle w:val="a5"/>
        <w:spacing w:before="0" w:beforeAutospacing="0" w:after="0" w:afterAutospacing="0" w:line="360" w:lineRule="auto"/>
        <w:jc w:val="center"/>
        <w:rPr>
          <w:rFonts w:ascii="Times New Roman" w:eastAsia="仿宋_GB2312" w:hAnsi="Times New Roman"/>
          <w:color w:val="000000"/>
          <w:kern w:val="2"/>
          <w:sz w:val="28"/>
        </w:rPr>
      </w:pPr>
    </w:p>
    <w:p w14:paraId="2D844EFF" w14:textId="77777777" w:rsidR="00476BC0" w:rsidRDefault="00476BC0">
      <w:pPr>
        <w:pStyle w:val="a5"/>
        <w:spacing w:before="0" w:beforeAutospacing="0" w:after="0" w:afterAutospacing="0" w:line="360" w:lineRule="auto"/>
        <w:jc w:val="center"/>
        <w:rPr>
          <w:rFonts w:ascii="Times New Roman" w:eastAsia="仿宋_GB2312" w:hAnsi="Times New Roman"/>
          <w:color w:val="000000"/>
          <w:kern w:val="2"/>
          <w:sz w:val="28"/>
        </w:rPr>
      </w:pPr>
    </w:p>
    <w:p w14:paraId="1609D234" w14:textId="77777777" w:rsidR="00476BC0" w:rsidRDefault="00476BC0">
      <w:pPr>
        <w:pStyle w:val="a5"/>
        <w:spacing w:before="0" w:beforeAutospacing="0" w:after="0" w:afterAutospacing="0" w:line="360" w:lineRule="auto"/>
        <w:jc w:val="center"/>
        <w:rPr>
          <w:rFonts w:ascii="Times New Roman" w:eastAsia="仿宋_GB2312" w:hAnsi="Times New Roman"/>
          <w:color w:val="000000"/>
          <w:kern w:val="2"/>
          <w:sz w:val="28"/>
        </w:rPr>
      </w:pPr>
    </w:p>
    <w:p w14:paraId="3F4261B6" w14:textId="77777777" w:rsidR="00476BC0" w:rsidRDefault="00476BC0">
      <w:pPr>
        <w:pStyle w:val="a5"/>
        <w:spacing w:before="0" w:beforeAutospacing="0" w:after="0" w:afterAutospacing="0" w:line="360" w:lineRule="auto"/>
        <w:jc w:val="center"/>
        <w:rPr>
          <w:rFonts w:ascii="Times New Roman" w:eastAsia="仿宋_GB2312" w:hAnsi="Times New Roman"/>
          <w:color w:val="000000"/>
          <w:kern w:val="2"/>
          <w:sz w:val="28"/>
        </w:rPr>
      </w:pPr>
    </w:p>
    <w:p w14:paraId="40FE8EBE" w14:textId="77777777" w:rsidR="00476BC0" w:rsidRDefault="00C07279">
      <w:pPr>
        <w:pStyle w:val="a5"/>
        <w:spacing w:before="0" w:beforeAutospacing="0" w:after="0" w:afterAutospacing="0" w:line="560" w:lineRule="exact"/>
        <w:jc w:val="center"/>
        <w:rPr>
          <w:rFonts w:ascii="Times New Roman" w:eastAsia="方正楷体_GBK" w:hAnsi="Times New Roman"/>
          <w:color w:val="000000"/>
          <w:kern w:val="2"/>
          <w:sz w:val="32"/>
          <w:szCs w:val="32"/>
        </w:rPr>
      </w:pPr>
      <w:r>
        <w:rPr>
          <w:rFonts w:ascii="Times New Roman" w:eastAsia="方正楷体_GBK" w:hAnsi="Times New Roman"/>
          <w:color w:val="000000"/>
          <w:kern w:val="2"/>
          <w:sz w:val="32"/>
          <w:szCs w:val="32"/>
        </w:rPr>
        <w:t>重庆市教育科学研究院制</w:t>
      </w:r>
    </w:p>
    <w:p w14:paraId="1B17152C" w14:textId="77777777" w:rsidR="00476BC0" w:rsidRDefault="00C07279">
      <w:pPr>
        <w:jc w:val="center"/>
        <w:rPr>
          <w:rFonts w:ascii="Times New Roman" w:eastAsia="方正楷体_GBK" w:hAnsi="Times New Roman"/>
          <w:b/>
          <w:color w:val="000000"/>
          <w:sz w:val="48"/>
          <w:szCs w:val="48"/>
        </w:rPr>
      </w:pPr>
      <w:r>
        <w:rPr>
          <w:rFonts w:ascii="Times New Roman" w:eastAsia="方正楷体_GBK" w:hAnsi="Times New Roman"/>
          <w:color w:val="000000"/>
          <w:sz w:val="32"/>
          <w:szCs w:val="32"/>
        </w:rPr>
        <w:t>2024</w:t>
      </w:r>
      <w:r>
        <w:rPr>
          <w:rFonts w:ascii="Times New Roman" w:eastAsia="方正楷体_GBK" w:hAnsi="Times New Roman"/>
          <w:color w:val="000000"/>
          <w:sz w:val="32"/>
          <w:szCs w:val="32"/>
        </w:rPr>
        <w:t>年</w:t>
      </w:r>
      <w:r>
        <w:rPr>
          <w:rFonts w:ascii="Times New Roman" w:eastAsia="方正楷体_GBK" w:hAnsi="Times New Roman"/>
          <w:color w:val="000000"/>
          <w:sz w:val="32"/>
          <w:szCs w:val="32"/>
        </w:rPr>
        <w:t>09</w:t>
      </w:r>
      <w:r>
        <w:rPr>
          <w:rFonts w:ascii="Times New Roman" w:eastAsia="方正楷体_GBK" w:hAnsi="Times New Roman"/>
          <w:color w:val="000000"/>
          <w:sz w:val="32"/>
          <w:szCs w:val="32"/>
        </w:rPr>
        <w:t>月</w:t>
      </w:r>
    </w:p>
    <w:p w14:paraId="0FEC6FCE" w14:textId="77777777" w:rsidR="00476BC0" w:rsidRDefault="00476BC0">
      <w:pPr>
        <w:jc w:val="center"/>
        <w:rPr>
          <w:rFonts w:ascii="Times New Roman" w:eastAsia="华文中宋" w:hAnsi="Times New Roman"/>
          <w:b/>
          <w:color w:val="000000"/>
          <w:sz w:val="48"/>
          <w:szCs w:val="48"/>
        </w:rPr>
      </w:pPr>
    </w:p>
    <w:p w14:paraId="7548735B" w14:textId="77777777" w:rsidR="00476BC0" w:rsidRDefault="00476BC0">
      <w:pPr>
        <w:jc w:val="center"/>
        <w:rPr>
          <w:rFonts w:ascii="Times New Roman" w:eastAsia="华文中宋" w:hAnsi="Times New Roman"/>
          <w:b/>
          <w:color w:val="000000"/>
          <w:sz w:val="48"/>
          <w:szCs w:val="48"/>
        </w:rPr>
      </w:pPr>
    </w:p>
    <w:p w14:paraId="275B1E61" w14:textId="77777777" w:rsidR="00476BC0" w:rsidRDefault="00476BC0">
      <w:pPr>
        <w:pStyle w:val="a0"/>
        <w:rPr>
          <w:rFonts w:ascii="Times New Roman" w:hAnsi="Times New Roman"/>
        </w:rPr>
      </w:pPr>
    </w:p>
    <w:tbl>
      <w:tblPr>
        <w:tblpPr w:leftFromText="180" w:rightFromText="180" w:vertAnchor="text" w:horzAnchor="page" w:tblpX="1459" w:tblpY="30"/>
        <w:tblOverlap w:val="never"/>
        <w:tblW w:w="9606" w:type="dxa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1441"/>
        <w:gridCol w:w="2835"/>
        <w:gridCol w:w="3686"/>
      </w:tblGrid>
      <w:tr w:rsidR="00476BC0" w14:paraId="6908E96B" w14:textId="77777777">
        <w:trPr>
          <w:trHeight w:hRule="exact" w:val="614"/>
        </w:trPr>
        <w:tc>
          <w:tcPr>
            <w:tcW w:w="30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587FB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lastRenderedPageBreak/>
              <w:t>案例主持人：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454D4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手机：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CE9DC0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微信号码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:</w:t>
            </w:r>
          </w:p>
        </w:tc>
      </w:tr>
      <w:tr w:rsidR="00476BC0" w14:paraId="42A13E43" w14:textId="77777777">
        <w:trPr>
          <w:trHeight w:hRule="exact" w:val="604"/>
        </w:trPr>
        <w:tc>
          <w:tcPr>
            <w:tcW w:w="960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237F6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案例其他成员姓名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(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不超过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5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名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)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：</w:t>
            </w:r>
          </w:p>
          <w:p w14:paraId="6DF81F06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手机：</w:t>
            </w:r>
          </w:p>
          <w:p w14:paraId="7DF4341A" w14:textId="77777777" w:rsidR="00476BC0" w:rsidRDefault="00C07279">
            <w:pPr>
              <w:spacing w:line="5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E-mail:</w:t>
            </w:r>
          </w:p>
        </w:tc>
      </w:tr>
      <w:tr w:rsidR="00476BC0" w14:paraId="2302994C" w14:textId="77777777">
        <w:trPr>
          <w:cantSplit/>
          <w:trHeight w:val="9078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14:paraId="646224FB" w14:textId="77777777" w:rsidR="00476BC0" w:rsidRDefault="00C07279">
            <w:pPr>
              <w:spacing w:before="120" w:after="120"/>
              <w:ind w:left="113" w:right="113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案例概要</w:t>
            </w:r>
          </w:p>
          <w:p w14:paraId="26367536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02F86D97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4F5FF9D8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165531BD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346F8BFF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30434EF9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6E219630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0F610C01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62430237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  <w:p w14:paraId="70C8F7FE" w14:textId="77777777" w:rsidR="00476BC0" w:rsidRDefault="00476BC0">
            <w:pPr>
              <w:spacing w:line="360" w:lineRule="exact"/>
              <w:ind w:left="113" w:right="113"/>
              <w:rPr>
                <w:rFonts w:ascii="Times New Roman" w:eastAsia="方正仿宋_GBK" w:hAnsi="Times New Roman"/>
                <w:sz w:val="28"/>
              </w:rPr>
            </w:pPr>
          </w:p>
        </w:tc>
        <w:tc>
          <w:tcPr>
            <w:tcW w:w="79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91087B5" w14:textId="77777777" w:rsidR="00476BC0" w:rsidRDefault="00C07279">
            <w:pPr>
              <w:spacing w:line="52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（简明扼要地对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案例标题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案例背景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实施理念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思路设计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以及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标志性成果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进行介绍，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500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字以内）</w:t>
            </w:r>
          </w:p>
          <w:p w14:paraId="5F9E280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50E6A7C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C6685C0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49BDF66F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FA1F3B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64A669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3C9989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971FD1E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307EDAC7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A6427A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245576A3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535CFF0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5E443D04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50CAE33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BC894E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269ECF9C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48E909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4E07124E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660F7F2F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50DF0E3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5720894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630928BD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3A4A51F0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2C45FF3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FA65EA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46B6C74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0FB2129E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52DE0D2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11D7FCFA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14:paraId="33B56BE7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476BC0" w14:paraId="24703C2E" w14:textId="77777777">
        <w:trPr>
          <w:cantSplit/>
          <w:trHeight w:val="7221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14:paraId="1F27CB96" w14:textId="77777777" w:rsidR="00476BC0" w:rsidRDefault="00C07279">
            <w:pPr>
              <w:spacing w:before="120" w:after="120"/>
              <w:ind w:left="113" w:right="113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lastRenderedPageBreak/>
              <w:t>主要做法</w:t>
            </w:r>
          </w:p>
        </w:tc>
        <w:tc>
          <w:tcPr>
            <w:tcW w:w="79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F062FA3" w14:textId="77777777" w:rsidR="00476BC0" w:rsidRDefault="00C07279">
            <w:pPr>
              <w:spacing w:line="440" w:lineRule="exact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（请对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案例实施的背景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拟解决的关键问题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育人目标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具体的实施策略、路径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等内容进行介绍，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3500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字以内。可配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3-5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张直接反应案例开展情况及其成果的图片，每张图片附上不超过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20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个字的注释说明）</w:t>
            </w:r>
          </w:p>
          <w:p w14:paraId="469B2A77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4F73FEC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3407956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730DC79F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54E19CB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7B478DC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2A62D01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06D8CBF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1A95AF7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5A5EFAC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14710B4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0BDBBC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38F4AD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34585FF2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5D50E0D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A970CE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7E1171BF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5CBB71D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5AAE324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B48E14A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5FB43B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075E168E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03A5E8F4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40430F5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69E9AEED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251CA22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37EB8AC8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57510760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25AEB81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70EF56B9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B33A25C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  <w:p w14:paraId="4C08B6CB" w14:textId="77777777" w:rsidR="00476BC0" w:rsidRDefault="00476BC0">
            <w:pPr>
              <w:spacing w:line="360" w:lineRule="exact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476BC0" w14:paraId="45A5F8BA" w14:textId="77777777" w:rsidTr="009B6164">
        <w:trPr>
          <w:cantSplit/>
          <w:trHeight w:val="7357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14:paraId="481A9FAC" w14:textId="77777777" w:rsidR="00476BC0" w:rsidRDefault="00C07279">
            <w:pPr>
              <w:spacing w:before="120" w:after="120"/>
              <w:ind w:left="113" w:right="113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lastRenderedPageBreak/>
              <w:t>效果启示</w:t>
            </w:r>
          </w:p>
        </w:tc>
        <w:tc>
          <w:tcPr>
            <w:tcW w:w="79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3187A83" w14:textId="77777777" w:rsidR="00476BC0" w:rsidRDefault="00C07279">
            <w:pPr>
              <w:spacing w:line="440" w:lineRule="exact"/>
              <w:rPr>
                <w:rFonts w:ascii="Times New Roman" w:eastAsia="方正仿宋_GBK" w:hAnsi="Times New Roman"/>
                <w:sz w:val="28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（请列举案例的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特色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、</w:t>
            </w: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创新点和具体成效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，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1000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字左右）</w:t>
            </w:r>
          </w:p>
        </w:tc>
      </w:tr>
      <w:tr w:rsidR="009B6164" w14:paraId="4B926BF0" w14:textId="77777777" w:rsidTr="009B6164">
        <w:trPr>
          <w:cantSplit/>
          <w:trHeight w:val="5332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14:paraId="4D3B5AEC" w14:textId="77777777" w:rsidR="009B6164" w:rsidRDefault="009B6164">
            <w:pPr>
              <w:spacing w:before="120" w:after="120"/>
              <w:ind w:left="113" w:right="113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单位推荐意见</w:t>
            </w:r>
          </w:p>
        </w:tc>
        <w:tc>
          <w:tcPr>
            <w:tcW w:w="7962" w:type="dxa"/>
            <w:gridSpan w:val="3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14:paraId="0CE811A8" w14:textId="165FDEAB" w:rsidR="009B6164" w:rsidRDefault="009B6164" w:rsidP="009B6164">
            <w:pPr>
              <w:spacing w:line="360" w:lineRule="exact"/>
              <w:rPr>
                <w:rFonts w:ascii="Times New Roman" w:eastAsia="方正仿宋_GBK" w:hAnsi="Times New Roman" w:hint="eastAsia"/>
                <w:sz w:val="24"/>
              </w:rPr>
            </w:pPr>
            <w:bookmarkStart w:id="0" w:name="_GoBack"/>
            <w:bookmarkEnd w:id="0"/>
          </w:p>
          <w:p w14:paraId="15D37696" w14:textId="77777777" w:rsidR="009B6164" w:rsidRDefault="009B6164">
            <w:pPr>
              <w:spacing w:before="120" w:after="120" w:line="520" w:lineRule="exact"/>
              <w:ind w:left="113" w:right="113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                        </w:t>
            </w:r>
          </w:p>
          <w:p w14:paraId="32C504AD" w14:textId="3205712C" w:rsidR="009B6164" w:rsidRDefault="009B6164" w:rsidP="009B6164">
            <w:pPr>
              <w:spacing w:before="120" w:after="120" w:line="520" w:lineRule="exact"/>
              <w:ind w:left="113" w:right="753" w:firstLineChars="1700" w:firstLine="5440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（盖章）</w:t>
            </w:r>
          </w:p>
          <w:p w14:paraId="0712776C" w14:textId="1B6463A5" w:rsidR="009B6164" w:rsidRDefault="009B6164" w:rsidP="009B6164">
            <w:pPr>
              <w:spacing w:before="120" w:after="120" w:line="520" w:lineRule="exact"/>
              <w:ind w:left="113" w:right="113"/>
              <w:jc w:val="center"/>
              <w:rPr>
                <w:rFonts w:ascii="Times New Roman" w:eastAsia="方正仿宋_GBK" w:hAnsi="Times New Roman" w:hint="eastAsia"/>
                <w:sz w:val="28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                         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年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月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方正仿宋_GBK" w:hAnsi="Times New Roman"/>
                <w:sz w:val="32"/>
                <w:szCs w:val="32"/>
              </w:rPr>
              <w:t>日</w:t>
            </w:r>
          </w:p>
        </w:tc>
      </w:tr>
    </w:tbl>
    <w:p w14:paraId="04D6C148" w14:textId="656EED2C" w:rsidR="00476BC0" w:rsidRPr="003E2B05" w:rsidRDefault="00C07279" w:rsidP="00771A47">
      <w:pPr>
        <w:pStyle w:val="1"/>
        <w:spacing w:line="240" w:lineRule="auto"/>
        <w:ind w:firstLineChars="0" w:firstLine="0"/>
      </w:pPr>
      <w:r>
        <w:rPr>
          <w:rFonts w:ascii="Times New Roman" w:eastAsia="方正仿宋_GBK" w:hAnsi="Times New Roman"/>
          <w:b/>
          <w:bCs/>
          <w:szCs w:val="21"/>
        </w:rPr>
        <w:t>注意事项：案例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标题三号黑体</w:t>
      </w:r>
      <w:r>
        <w:rPr>
          <w:rFonts w:ascii="Times New Roman" w:eastAsia="方正仿宋_GBK" w:hAnsi="Times New Roman"/>
          <w:b/>
          <w:bCs/>
          <w:szCs w:val="21"/>
        </w:rPr>
        <w:t>居中，案例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正文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3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号方正仿宋体字</w:t>
      </w:r>
      <w:r>
        <w:rPr>
          <w:rFonts w:ascii="Times New Roman" w:eastAsia="方正仿宋_GBK" w:hAnsi="Times New Roman"/>
          <w:b/>
          <w:bCs/>
          <w:szCs w:val="21"/>
        </w:rPr>
        <w:t>、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22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磅行距</w:t>
      </w:r>
      <w:r>
        <w:rPr>
          <w:rFonts w:ascii="Times New Roman" w:eastAsia="方正仿宋_GBK" w:hAnsi="Times New Roman"/>
          <w:b/>
          <w:bCs/>
          <w:szCs w:val="21"/>
        </w:rPr>
        <w:t>，</w:t>
      </w:r>
      <w:r>
        <w:rPr>
          <w:rFonts w:ascii="Times New Roman" w:eastAsia="方正仿宋_GBK" w:hAnsi="Times New Roman"/>
          <w:b/>
          <w:bCs/>
          <w:color w:val="FF0000"/>
          <w:szCs w:val="21"/>
        </w:rPr>
        <w:t>案例总篇幅</w:t>
      </w:r>
      <w:r>
        <w:rPr>
          <w:rFonts w:ascii="Times New Roman" w:eastAsia="方正仿宋_GBK" w:hAnsi="Times New Roman"/>
          <w:b/>
          <w:bCs/>
          <w:szCs w:val="21"/>
        </w:rPr>
        <w:t>不超过</w:t>
      </w:r>
      <w:r>
        <w:rPr>
          <w:rFonts w:ascii="Times New Roman" w:eastAsia="方正仿宋_GBK" w:hAnsi="Times New Roman"/>
          <w:b/>
          <w:bCs/>
          <w:szCs w:val="21"/>
        </w:rPr>
        <w:t>12</w:t>
      </w:r>
      <w:r>
        <w:rPr>
          <w:rFonts w:ascii="Times New Roman" w:eastAsia="方正仿宋_GBK" w:hAnsi="Times New Roman"/>
          <w:b/>
          <w:bCs/>
          <w:szCs w:val="21"/>
        </w:rPr>
        <w:t>页。</w:t>
      </w:r>
    </w:p>
    <w:sectPr w:rsidR="00476BC0" w:rsidRPr="003E2B05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78032" w14:textId="77777777" w:rsidR="00FA1AF8" w:rsidRDefault="00FA1AF8">
      <w:r>
        <w:separator/>
      </w:r>
    </w:p>
  </w:endnote>
  <w:endnote w:type="continuationSeparator" w:id="0">
    <w:p w14:paraId="4F92741E" w14:textId="77777777" w:rsidR="00FA1AF8" w:rsidRDefault="00FA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033A2" w14:textId="77777777" w:rsidR="00476BC0" w:rsidRDefault="00C07279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3B4FD" w14:textId="35997A31" w:rsidR="00476BC0" w:rsidRDefault="00C07279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B6164" w:rsidRPr="009B6164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30C67" w14:textId="77777777" w:rsidR="00FA1AF8" w:rsidRDefault="00FA1AF8">
      <w:r>
        <w:separator/>
      </w:r>
    </w:p>
  </w:footnote>
  <w:footnote w:type="continuationSeparator" w:id="0">
    <w:p w14:paraId="1250147D" w14:textId="77777777" w:rsidR="00FA1AF8" w:rsidRDefault="00FA1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3Yjk5N2MxNjgyZmZkZGM4YTkxZjMyMzI3N2NlZDcifQ=="/>
  </w:docVars>
  <w:rsids>
    <w:rsidRoot w:val="25F64B8B"/>
    <w:rsid w:val="0018068A"/>
    <w:rsid w:val="003E2B05"/>
    <w:rsid w:val="00476BC0"/>
    <w:rsid w:val="005876BC"/>
    <w:rsid w:val="00771A47"/>
    <w:rsid w:val="009B6164"/>
    <w:rsid w:val="00C07279"/>
    <w:rsid w:val="00D55930"/>
    <w:rsid w:val="00DA0193"/>
    <w:rsid w:val="00E87E8E"/>
    <w:rsid w:val="00FA1AF8"/>
    <w:rsid w:val="25F64B8B"/>
    <w:rsid w:val="58D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04A418"/>
  <w15:docId w15:val="{01EDD940-B35A-43AB-85C1-D0026D4E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6">
    <w:name w:val="header"/>
    <w:basedOn w:val="a"/>
    <w:link w:val="a7"/>
    <w:rsid w:val="00587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76B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</Words>
  <Characters>567</Characters>
  <Application>Microsoft Office Word</Application>
  <DocSecurity>0</DocSecurity>
  <Lines>4</Lines>
  <Paragraphs>1</Paragraphs>
  <ScaleCrop>false</ScaleCrop>
  <Company>Organization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邹行行　　</dc:creator>
  <cp:lastModifiedBy>Windows 用户</cp:lastModifiedBy>
  <cp:revision>8</cp:revision>
  <dcterms:created xsi:type="dcterms:W3CDTF">2024-09-20T08:02:00Z</dcterms:created>
  <dcterms:modified xsi:type="dcterms:W3CDTF">2024-09-26T09:54:00Z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4A9057E82F6D4ACA966D6A2DF9F81D41_11</vt:lpwstr>
  </property>
</Properties>
</file>